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F2" w:rsidRDefault="00241086">
      <w:r>
        <w:t>L’installazione dell’applicazione non richiede nessun passaggio particolare.</w:t>
      </w:r>
    </w:p>
    <w:p w:rsidR="00241086" w:rsidRDefault="00241086">
      <w:bookmarkStart w:id="0" w:name="_GoBack"/>
      <w:bookmarkEnd w:id="0"/>
    </w:p>
    <w:p w:rsidR="00241086" w:rsidRDefault="00241086">
      <w:r>
        <w:t>I software utilizzati sono:</w:t>
      </w:r>
    </w:p>
    <w:p w:rsidR="00241086" w:rsidRDefault="00241086" w:rsidP="00241086">
      <w:r>
        <w:rPr>
          <w:b/>
        </w:rPr>
        <w:t xml:space="preserve">DBMS: </w:t>
      </w:r>
      <w:proofErr w:type="spellStart"/>
      <w:r w:rsidRPr="00B627DC">
        <w:t>PostgreSQL</w:t>
      </w:r>
      <w:proofErr w:type="spellEnd"/>
      <w:r w:rsidRPr="00B627DC">
        <w:t xml:space="preserve"> 10.6</w:t>
      </w:r>
    </w:p>
    <w:p w:rsidR="00241086" w:rsidRDefault="00241086" w:rsidP="00241086">
      <w:r w:rsidRPr="00665FA5">
        <w:rPr>
          <w:b/>
        </w:rPr>
        <w:t>Web server:</w:t>
      </w:r>
      <w:r>
        <w:t xml:space="preserve"> apache2</w:t>
      </w:r>
    </w:p>
    <w:p w:rsidR="00241086" w:rsidRDefault="00241086">
      <w:r w:rsidRPr="00665FA5">
        <w:rPr>
          <w:b/>
        </w:rPr>
        <w:t>Linguaggio server-side:</w:t>
      </w:r>
      <w:r>
        <w:t xml:space="preserve"> PHP 7.1.26</w:t>
      </w:r>
    </w:p>
    <w:p w:rsidR="00241086" w:rsidRDefault="00241086"/>
    <w:p w:rsidR="00241086" w:rsidRDefault="00241086">
      <w:r>
        <w:t xml:space="preserve">L’applicazione web è contenuta nella </w:t>
      </w:r>
      <w:proofErr w:type="gramStart"/>
      <w:r>
        <w:t>cartella  soccer</w:t>
      </w:r>
      <w:proofErr w:type="gramEnd"/>
      <w:r>
        <w:t>.</w:t>
      </w:r>
    </w:p>
    <w:p w:rsidR="00241086" w:rsidRDefault="00241086">
      <w:r>
        <w:t>La configurazione dei parametri per connettersi al database dall’applicazioni sono contenuti nel file:</w:t>
      </w:r>
    </w:p>
    <w:p w:rsidR="00241086" w:rsidRPr="00241086" w:rsidRDefault="00241086">
      <w:pPr>
        <w:rPr>
          <w:b/>
          <w:i/>
        </w:rPr>
      </w:pPr>
      <w:r w:rsidRPr="00241086">
        <w:rPr>
          <w:b/>
          <w:i/>
        </w:rPr>
        <w:t xml:space="preserve">soccer &gt; </w:t>
      </w:r>
      <w:proofErr w:type="spellStart"/>
      <w:r w:rsidRPr="00241086">
        <w:rPr>
          <w:b/>
          <w:i/>
        </w:rPr>
        <w:t>functions</w:t>
      </w:r>
      <w:proofErr w:type="spellEnd"/>
      <w:r w:rsidRPr="00241086">
        <w:rPr>
          <w:b/>
          <w:i/>
        </w:rPr>
        <w:t xml:space="preserve"> &gt; </w:t>
      </w:r>
      <w:proofErr w:type="spellStart"/>
      <w:r w:rsidRPr="00241086">
        <w:rPr>
          <w:b/>
          <w:i/>
        </w:rPr>
        <w:t>config.php</w:t>
      </w:r>
      <w:proofErr w:type="spellEnd"/>
    </w:p>
    <w:sectPr w:rsidR="00241086" w:rsidRPr="00241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86"/>
    <w:rsid w:val="00241086"/>
    <w:rsid w:val="00F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988F"/>
  <w15:chartTrackingRefBased/>
  <w15:docId w15:val="{1F358E30-4F48-4B62-82A4-C19FFAB2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Ghidoli</dc:creator>
  <cp:keywords/>
  <dc:description/>
  <cp:lastModifiedBy>Gregorio Ghidoli</cp:lastModifiedBy>
  <cp:revision>1</cp:revision>
  <dcterms:created xsi:type="dcterms:W3CDTF">2019-04-02T20:39:00Z</dcterms:created>
  <dcterms:modified xsi:type="dcterms:W3CDTF">2019-04-02T20:45:00Z</dcterms:modified>
</cp:coreProperties>
</file>