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color w:val="333333"/>
          <w:sz w:val="23"/>
          <w:szCs w:val="23"/>
        </w:rPr>
        <w:t>We know that Windows uses Shutdown.exe to switch off our computer. We have also learned that MS Outlook can </w:t>
      </w:r>
      <w:hyperlink r:id="rId5" w:tooltip="How to Use Outlook 2013 Client to Remotely Start Applications on Windows" w:history="1">
        <w:r w:rsidRPr="00157A5B">
          <w:rPr>
            <w:rFonts w:ascii="Arial" w:eastAsia="Times New Roman" w:hAnsi="Arial" w:cs="Arial"/>
            <w:color w:val="0D72C7"/>
            <w:sz w:val="23"/>
            <w:szCs w:val="23"/>
            <w:u w:val="single"/>
          </w:rPr>
          <w:t>launch applications</w:t>
        </w:r>
      </w:hyperlink>
      <w:r w:rsidRPr="00157A5B">
        <w:rPr>
          <w:rFonts w:ascii="Arial" w:eastAsia="Times New Roman" w:hAnsi="Arial" w:cs="Arial"/>
          <w:color w:val="333333"/>
          <w:sz w:val="23"/>
          <w:szCs w:val="23"/>
        </w:rPr>
        <w:t> on receipt of emails and rules verification. Let’s see how we can use this capability of Outlook to trigger a shutdown.</w:t>
      </w:r>
    </w:p>
    <w:p w:rsidR="00157A5B" w:rsidRPr="00157A5B" w:rsidRDefault="00157A5B" w:rsidP="00157A5B">
      <w:pPr>
        <w:pBdr>
          <w:top w:val="single" w:sz="6" w:space="3" w:color="FADF98"/>
          <w:left w:val="single" w:sz="6" w:space="3" w:color="FADF98"/>
          <w:bottom w:val="single" w:sz="6" w:space="3" w:color="FADF98"/>
          <w:right w:val="single" w:sz="6" w:space="3" w:color="FADF98"/>
        </w:pBdr>
        <w:shd w:val="clear" w:color="auto" w:fill="FEF5C4"/>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Note:</w:t>
      </w:r>
      <w:r w:rsidRPr="00157A5B">
        <w:rPr>
          <w:rFonts w:ascii="Arial" w:eastAsia="Times New Roman" w:hAnsi="Arial" w:cs="Arial"/>
          <w:color w:val="333333"/>
          <w:sz w:val="23"/>
          <w:szCs w:val="23"/>
        </w:rPr>
        <w:t> You must have Outlook installed (and up and running) on your computer. It should also be connected to the internet so that the desktop email client is ready to receive emails and trigger the shutdown process.</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1:</w:t>
      </w:r>
      <w:r w:rsidRPr="00157A5B">
        <w:rPr>
          <w:rFonts w:ascii="Arial" w:eastAsia="Times New Roman" w:hAnsi="Arial" w:cs="Arial"/>
          <w:color w:val="333333"/>
          <w:sz w:val="23"/>
          <w:szCs w:val="23"/>
        </w:rPr>
        <w:t> Create a .bat file. First create a text file and then save it as .bat. Remember the save location.</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174E59A1" wp14:editId="084F30BE">
            <wp:extent cx="5953125" cy="4572000"/>
            <wp:effectExtent l="0" t="0" r="9525" b="0"/>
            <wp:docPr id="1" name="Picture 1" descr="Save-Type-Shut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ve-Type-Shut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457200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2:</w:t>
      </w:r>
      <w:r w:rsidRPr="00157A5B">
        <w:rPr>
          <w:rFonts w:ascii="Arial" w:eastAsia="Times New Roman" w:hAnsi="Arial" w:cs="Arial"/>
          <w:color w:val="333333"/>
          <w:sz w:val="23"/>
          <w:szCs w:val="23"/>
        </w:rPr>
        <w:t> Before you close the file, put this in it: %</w:t>
      </w:r>
      <w:proofErr w:type="spellStart"/>
      <w:r w:rsidRPr="00157A5B">
        <w:rPr>
          <w:rFonts w:ascii="Arial" w:eastAsia="Times New Roman" w:hAnsi="Arial" w:cs="Arial"/>
          <w:color w:val="333333"/>
          <w:sz w:val="23"/>
          <w:szCs w:val="23"/>
        </w:rPr>
        <w:t>systemroot</w:t>
      </w:r>
      <w:proofErr w:type="spellEnd"/>
      <w:r w:rsidRPr="00157A5B">
        <w:rPr>
          <w:rFonts w:ascii="Arial" w:eastAsia="Times New Roman" w:hAnsi="Arial" w:cs="Arial"/>
          <w:color w:val="333333"/>
          <w:sz w:val="23"/>
          <w:szCs w:val="23"/>
        </w:rPr>
        <w:t>%\system32\shutdown.exe -s -t 0. Also shown in the image below. Save and close the file.</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33D121C6" wp14:editId="2B9E87A8">
            <wp:extent cx="3829050" cy="2038350"/>
            <wp:effectExtent l="0" t="0" r="0" b="0"/>
            <wp:docPr id="2" name="Picture 2" descr="Shutdown-Command-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utdown-Command-Cont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03835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3:</w:t>
      </w:r>
      <w:r w:rsidRPr="00157A5B">
        <w:rPr>
          <w:rFonts w:ascii="Arial" w:eastAsia="Times New Roman" w:hAnsi="Arial" w:cs="Arial"/>
          <w:color w:val="333333"/>
          <w:sz w:val="23"/>
          <w:szCs w:val="23"/>
        </w:rPr>
        <w:t> Now open MS Outlook. Under </w:t>
      </w:r>
      <w:r w:rsidRPr="00157A5B">
        <w:rPr>
          <w:rFonts w:ascii="Arial" w:eastAsia="Times New Roman" w:hAnsi="Arial" w:cs="Arial"/>
          <w:i/>
          <w:iCs/>
          <w:color w:val="333333"/>
          <w:sz w:val="23"/>
          <w:szCs w:val="23"/>
        </w:rPr>
        <w:t>Home</w:t>
      </w:r>
      <w:r w:rsidRPr="00157A5B">
        <w:rPr>
          <w:rFonts w:ascii="Arial" w:eastAsia="Times New Roman" w:hAnsi="Arial" w:cs="Arial"/>
          <w:color w:val="333333"/>
          <w:sz w:val="23"/>
          <w:szCs w:val="23"/>
        </w:rPr>
        <w:t> tab, go to </w:t>
      </w:r>
      <w:r w:rsidRPr="00157A5B">
        <w:rPr>
          <w:rFonts w:ascii="Arial" w:eastAsia="Times New Roman" w:hAnsi="Arial" w:cs="Arial"/>
          <w:i/>
          <w:iCs/>
          <w:color w:val="333333"/>
          <w:sz w:val="23"/>
          <w:szCs w:val="23"/>
        </w:rPr>
        <w:t>Rules</w:t>
      </w:r>
      <w:r w:rsidRPr="00157A5B">
        <w:rPr>
          <w:rFonts w:ascii="Arial" w:eastAsia="Times New Roman" w:hAnsi="Arial" w:cs="Arial"/>
          <w:color w:val="333333"/>
          <w:sz w:val="23"/>
          <w:szCs w:val="23"/>
        </w:rPr>
        <w:t xml:space="preserve"> and expand the menu. </w:t>
      </w:r>
      <w:proofErr w:type="spellStart"/>
      <w:r w:rsidRPr="00157A5B">
        <w:rPr>
          <w:rFonts w:ascii="Arial" w:eastAsia="Times New Roman" w:hAnsi="Arial" w:cs="Arial"/>
          <w:color w:val="333333"/>
          <w:sz w:val="23"/>
          <w:szCs w:val="23"/>
        </w:rPr>
        <w:t>Select</w:t>
      </w:r>
      <w:r w:rsidRPr="00157A5B">
        <w:rPr>
          <w:rFonts w:ascii="Arial" w:eastAsia="Times New Roman" w:hAnsi="Arial" w:cs="Arial"/>
          <w:i/>
          <w:iCs/>
          <w:color w:val="333333"/>
          <w:sz w:val="23"/>
          <w:szCs w:val="23"/>
        </w:rPr>
        <w:t>Manage</w:t>
      </w:r>
      <w:proofErr w:type="spellEnd"/>
      <w:r w:rsidRPr="00157A5B">
        <w:rPr>
          <w:rFonts w:ascii="Arial" w:eastAsia="Times New Roman" w:hAnsi="Arial" w:cs="Arial"/>
          <w:i/>
          <w:iCs/>
          <w:color w:val="333333"/>
          <w:sz w:val="23"/>
          <w:szCs w:val="23"/>
        </w:rPr>
        <w:t xml:space="preserve"> Rules and Alerts</w:t>
      </w:r>
      <w:r w:rsidRPr="00157A5B">
        <w:rPr>
          <w:rFonts w:ascii="Arial" w:eastAsia="Times New Roman" w:hAnsi="Arial" w:cs="Arial"/>
          <w:color w:val="333333"/>
          <w:sz w:val="23"/>
          <w:szCs w:val="23"/>
        </w:rPr>
        <w:t>.</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790969D0" wp14:editId="6D296EF0">
            <wp:extent cx="2990850" cy="1714500"/>
            <wp:effectExtent l="0" t="0" r="0" b="0"/>
            <wp:docPr id="3" name="Picture 3" descr="Shutdown-Create-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utdown-Create-R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71450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4:</w:t>
      </w:r>
      <w:r w:rsidRPr="00157A5B">
        <w:rPr>
          <w:rFonts w:ascii="Arial" w:eastAsia="Times New Roman" w:hAnsi="Arial" w:cs="Arial"/>
          <w:color w:val="333333"/>
          <w:sz w:val="23"/>
          <w:szCs w:val="23"/>
        </w:rPr>
        <w:t> On the </w:t>
      </w:r>
      <w:r w:rsidRPr="00157A5B">
        <w:rPr>
          <w:rFonts w:ascii="Arial" w:eastAsia="Times New Roman" w:hAnsi="Arial" w:cs="Arial"/>
          <w:i/>
          <w:iCs/>
          <w:color w:val="333333"/>
          <w:sz w:val="23"/>
          <w:szCs w:val="23"/>
        </w:rPr>
        <w:t>Rules and Alerts</w:t>
      </w:r>
      <w:r w:rsidRPr="00157A5B">
        <w:rPr>
          <w:rFonts w:ascii="Arial" w:eastAsia="Times New Roman" w:hAnsi="Arial" w:cs="Arial"/>
          <w:color w:val="333333"/>
          <w:sz w:val="23"/>
          <w:szCs w:val="23"/>
        </w:rPr>
        <w:t> window chick on </w:t>
      </w:r>
      <w:r w:rsidRPr="00157A5B">
        <w:rPr>
          <w:rFonts w:ascii="Arial" w:eastAsia="Times New Roman" w:hAnsi="Arial" w:cs="Arial"/>
          <w:i/>
          <w:iCs/>
          <w:color w:val="333333"/>
          <w:sz w:val="23"/>
          <w:szCs w:val="23"/>
        </w:rPr>
        <w:t>New Rule</w:t>
      </w:r>
      <w:r w:rsidRPr="00157A5B">
        <w:rPr>
          <w:rFonts w:ascii="Arial" w:eastAsia="Times New Roman" w:hAnsi="Arial" w:cs="Arial"/>
          <w:color w:val="333333"/>
          <w:sz w:val="23"/>
          <w:szCs w:val="23"/>
        </w:rPr>
        <w:t> while under </w:t>
      </w:r>
      <w:r w:rsidRPr="00157A5B">
        <w:rPr>
          <w:rFonts w:ascii="Arial" w:eastAsia="Times New Roman" w:hAnsi="Arial" w:cs="Arial"/>
          <w:i/>
          <w:iCs/>
          <w:color w:val="333333"/>
          <w:sz w:val="23"/>
          <w:szCs w:val="23"/>
        </w:rPr>
        <w:t>Email Rules</w:t>
      </w:r>
      <w:r w:rsidRPr="00157A5B">
        <w:rPr>
          <w:rFonts w:ascii="Arial" w:eastAsia="Times New Roman" w:hAnsi="Arial" w:cs="Arial"/>
          <w:color w:val="333333"/>
          <w:sz w:val="23"/>
          <w:szCs w:val="23"/>
        </w:rPr>
        <w:t> tab.</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792D5C4D" wp14:editId="20D9E706">
            <wp:extent cx="5629275" cy="4600575"/>
            <wp:effectExtent l="0" t="0" r="9525" b="9525"/>
            <wp:docPr id="4" name="Picture 4" descr="Shutdown-New-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utdown-New-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4600575"/>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5:</w:t>
      </w:r>
      <w:r w:rsidRPr="00157A5B">
        <w:rPr>
          <w:rFonts w:ascii="Arial" w:eastAsia="Times New Roman" w:hAnsi="Arial" w:cs="Arial"/>
          <w:color w:val="333333"/>
          <w:sz w:val="23"/>
          <w:szCs w:val="23"/>
        </w:rPr>
        <w:t> Start off by selecting your template as </w:t>
      </w:r>
      <w:proofErr w:type="gramStart"/>
      <w:r w:rsidRPr="00157A5B">
        <w:rPr>
          <w:rFonts w:ascii="Arial" w:eastAsia="Times New Roman" w:hAnsi="Arial" w:cs="Arial"/>
          <w:i/>
          <w:iCs/>
          <w:color w:val="333333"/>
          <w:sz w:val="23"/>
          <w:szCs w:val="23"/>
        </w:rPr>
        <w:t>Apply</w:t>
      </w:r>
      <w:proofErr w:type="gramEnd"/>
      <w:r w:rsidRPr="00157A5B">
        <w:rPr>
          <w:rFonts w:ascii="Arial" w:eastAsia="Times New Roman" w:hAnsi="Arial" w:cs="Arial"/>
          <w:i/>
          <w:iCs/>
          <w:color w:val="333333"/>
          <w:sz w:val="23"/>
          <w:szCs w:val="23"/>
        </w:rPr>
        <w:t xml:space="preserve"> rule on messages I receive</w:t>
      </w:r>
      <w:r w:rsidRPr="00157A5B">
        <w:rPr>
          <w:rFonts w:ascii="Arial" w:eastAsia="Times New Roman" w:hAnsi="Arial" w:cs="Arial"/>
          <w:color w:val="333333"/>
          <w:sz w:val="23"/>
          <w:szCs w:val="23"/>
        </w:rPr>
        <w:t xml:space="preserve">. Click </w:t>
      </w:r>
      <w:proofErr w:type="spellStart"/>
      <w:r w:rsidRPr="00157A5B">
        <w:rPr>
          <w:rFonts w:ascii="Arial" w:eastAsia="Times New Roman" w:hAnsi="Arial" w:cs="Arial"/>
          <w:color w:val="333333"/>
          <w:sz w:val="23"/>
          <w:szCs w:val="23"/>
        </w:rPr>
        <w:t>on</w:t>
      </w:r>
      <w:r w:rsidRPr="00157A5B">
        <w:rPr>
          <w:rFonts w:ascii="Arial" w:eastAsia="Times New Roman" w:hAnsi="Arial" w:cs="Arial"/>
          <w:i/>
          <w:iCs/>
          <w:color w:val="333333"/>
          <w:sz w:val="23"/>
          <w:szCs w:val="23"/>
        </w:rPr>
        <w:t>Next</w:t>
      </w:r>
      <w:proofErr w:type="spellEnd"/>
      <w:r w:rsidRPr="00157A5B">
        <w:rPr>
          <w:rFonts w:ascii="Arial" w:eastAsia="Times New Roman" w:hAnsi="Arial" w:cs="Arial"/>
          <w:color w:val="333333"/>
          <w:sz w:val="23"/>
          <w:szCs w:val="23"/>
        </w:rPr>
        <w:t>.</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5C3AED08" wp14:editId="519A9638">
            <wp:extent cx="4314825" cy="5219700"/>
            <wp:effectExtent l="0" t="0" r="9525" b="0"/>
            <wp:docPr id="5" name="Picture 5" descr="Shutdown-Apply-Receive-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utdown-Apply-Receive-R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521970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6:</w:t>
      </w:r>
      <w:r w:rsidRPr="00157A5B">
        <w:rPr>
          <w:rFonts w:ascii="Arial" w:eastAsia="Times New Roman" w:hAnsi="Arial" w:cs="Arial"/>
          <w:color w:val="333333"/>
          <w:sz w:val="23"/>
          <w:szCs w:val="23"/>
        </w:rPr>
        <w:t> This is the most important step as it determines what rule should be applied. You may have your own conditions but my suggestion would be to have a mix of many to restrict unwanted shutdowns.</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6 (a):</w:t>
      </w:r>
      <w:r w:rsidRPr="00157A5B">
        <w:rPr>
          <w:rFonts w:ascii="Arial" w:eastAsia="Times New Roman" w:hAnsi="Arial" w:cs="Arial"/>
          <w:color w:val="333333"/>
          <w:sz w:val="23"/>
          <w:szCs w:val="23"/>
        </w:rPr>
        <w:t> Select the following rules. For me there is a reason to each:</w:t>
      </w:r>
    </w:p>
    <w:p w:rsidR="00157A5B" w:rsidRPr="00157A5B" w:rsidRDefault="00157A5B" w:rsidP="00157A5B">
      <w:pPr>
        <w:numPr>
          <w:ilvl w:val="0"/>
          <w:numId w:val="1"/>
        </w:numPr>
        <w:shd w:val="clear" w:color="auto" w:fill="FFFFFF"/>
        <w:spacing w:after="0" w:line="352" w:lineRule="atLeast"/>
        <w:ind w:left="525"/>
        <w:rPr>
          <w:rFonts w:ascii="Arial" w:eastAsia="Times New Roman" w:hAnsi="Arial" w:cs="Arial"/>
          <w:color w:val="333333"/>
          <w:sz w:val="23"/>
          <w:szCs w:val="23"/>
        </w:rPr>
      </w:pPr>
      <w:proofErr w:type="gramStart"/>
      <w:r w:rsidRPr="00157A5B">
        <w:rPr>
          <w:rFonts w:ascii="Arial" w:eastAsia="Times New Roman" w:hAnsi="Arial" w:cs="Arial"/>
          <w:b/>
          <w:bCs/>
          <w:color w:val="333333"/>
          <w:sz w:val="23"/>
          <w:szCs w:val="23"/>
        </w:rPr>
        <w:t>through</w:t>
      </w:r>
      <w:proofErr w:type="gramEnd"/>
      <w:r w:rsidRPr="00157A5B">
        <w:rPr>
          <w:rFonts w:ascii="Arial" w:eastAsia="Times New Roman" w:hAnsi="Arial" w:cs="Arial"/>
          <w:b/>
          <w:bCs/>
          <w:color w:val="333333"/>
          <w:sz w:val="23"/>
          <w:szCs w:val="23"/>
        </w:rPr>
        <w:t xml:space="preserve"> the specified account</w:t>
      </w:r>
      <w:r w:rsidRPr="00157A5B">
        <w:rPr>
          <w:rFonts w:ascii="Arial" w:eastAsia="Times New Roman" w:hAnsi="Arial" w:cs="Arial"/>
          <w:color w:val="333333"/>
          <w:sz w:val="23"/>
          <w:szCs w:val="23"/>
        </w:rPr>
        <w:t>- If you have multiple email id’s configured with MS Outlook you must choose which account the rule applies to.</w:t>
      </w:r>
    </w:p>
    <w:p w:rsidR="00157A5B" w:rsidRPr="00157A5B" w:rsidRDefault="00157A5B" w:rsidP="00157A5B">
      <w:pPr>
        <w:numPr>
          <w:ilvl w:val="0"/>
          <w:numId w:val="1"/>
        </w:numPr>
        <w:shd w:val="clear" w:color="auto" w:fill="FFFFFF"/>
        <w:spacing w:after="0" w:line="352" w:lineRule="atLeast"/>
        <w:ind w:left="525"/>
        <w:rPr>
          <w:rFonts w:ascii="Arial" w:eastAsia="Times New Roman" w:hAnsi="Arial" w:cs="Arial"/>
          <w:color w:val="333333"/>
          <w:sz w:val="23"/>
          <w:szCs w:val="23"/>
        </w:rPr>
      </w:pPr>
      <w:proofErr w:type="gramStart"/>
      <w:r w:rsidRPr="00157A5B">
        <w:rPr>
          <w:rFonts w:ascii="Arial" w:eastAsia="Times New Roman" w:hAnsi="Arial" w:cs="Arial"/>
          <w:b/>
          <w:bCs/>
          <w:color w:val="333333"/>
          <w:sz w:val="23"/>
          <w:szCs w:val="23"/>
        </w:rPr>
        <w:t>sent</w:t>
      </w:r>
      <w:proofErr w:type="gramEnd"/>
      <w:r w:rsidRPr="00157A5B">
        <w:rPr>
          <w:rFonts w:ascii="Arial" w:eastAsia="Times New Roman" w:hAnsi="Arial" w:cs="Arial"/>
          <w:b/>
          <w:bCs/>
          <w:color w:val="333333"/>
          <w:sz w:val="23"/>
          <w:szCs w:val="23"/>
        </w:rPr>
        <w:t xml:space="preserve"> only to me</w:t>
      </w:r>
      <w:r w:rsidRPr="00157A5B">
        <w:rPr>
          <w:rFonts w:ascii="Arial" w:eastAsia="Times New Roman" w:hAnsi="Arial" w:cs="Arial"/>
          <w:color w:val="333333"/>
          <w:sz w:val="23"/>
          <w:szCs w:val="23"/>
        </w:rPr>
        <w:t>- The motive is to restrict the email rule trigger based on recipient list.</w:t>
      </w:r>
    </w:p>
    <w:p w:rsidR="00157A5B" w:rsidRPr="00157A5B" w:rsidRDefault="00157A5B" w:rsidP="00157A5B">
      <w:pPr>
        <w:numPr>
          <w:ilvl w:val="0"/>
          <w:numId w:val="1"/>
        </w:numPr>
        <w:shd w:val="clear" w:color="auto" w:fill="FFFFFF"/>
        <w:spacing w:after="0" w:line="352" w:lineRule="atLeast"/>
        <w:ind w:left="525"/>
        <w:rPr>
          <w:rFonts w:ascii="Arial" w:eastAsia="Times New Roman" w:hAnsi="Arial" w:cs="Arial"/>
          <w:color w:val="333333"/>
          <w:sz w:val="23"/>
          <w:szCs w:val="23"/>
        </w:rPr>
      </w:pPr>
      <w:proofErr w:type="gramStart"/>
      <w:r w:rsidRPr="00157A5B">
        <w:rPr>
          <w:rFonts w:ascii="Arial" w:eastAsia="Times New Roman" w:hAnsi="Arial" w:cs="Arial"/>
          <w:b/>
          <w:bCs/>
          <w:color w:val="333333"/>
          <w:sz w:val="23"/>
          <w:szCs w:val="23"/>
        </w:rPr>
        <w:t>with</w:t>
      </w:r>
      <w:proofErr w:type="gramEnd"/>
      <w:r w:rsidRPr="00157A5B">
        <w:rPr>
          <w:rFonts w:ascii="Arial" w:eastAsia="Times New Roman" w:hAnsi="Arial" w:cs="Arial"/>
          <w:b/>
          <w:bCs/>
          <w:color w:val="333333"/>
          <w:sz w:val="23"/>
          <w:szCs w:val="23"/>
        </w:rPr>
        <w:t xml:space="preserve"> specific words in the subject</w:t>
      </w:r>
      <w:r w:rsidRPr="00157A5B">
        <w:rPr>
          <w:rFonts w:ascii="Arial" w:eastAsia="Times New Roman" w:hAnsi="Arial" w:cs="Arial"/>
          <w:color w:val="333333"/>
          <w:sz w:val="23"/>
          <w:szCs w:val="23"/>
        </w:rPr>
        <w:t>- Another constraint so that the receiving email is identified better.</w:t>
      </w:r>
    </w:p>
    <w:p w:rsidR="00157A5B" w:rsidRPr="00157A5B" w:rsidRDefault="00157A5B" w:rsidP="00157A5B">
      <w:pPr>
        <w:numPr>
          <w:ilvl w:val="0"/>
          <w:numId w:val="1"/>
        </w:numPr>
        <w:shd w:val="clear" w:color="auto" w:fill="FFFFFF"/>
        <w:spacing w:after="0" w:line="352" w:lineRule="atLeast"/>
        <w:ind w:left="525"/>
        <w:rPr>
          <w:rFonts w:ascii="Arial" w:eastAsia="Times New Roman" w:hAnsi="Arial" w:cs="Arial"/>
          <w:color w:val="333333"/>
          <w:sz w:val="23"/>
          <w:szCs w:val="23"/>
        </w:rPr>
      </w:pPr>
      <w:proofErr w:type="gramStart"/>
      <w:r w:rsidRPr="00157A5B">
        <w:rPr>
          <w:rFonts w:ascii="Arial" w:eastAsia="Times New Roman" w:hAnsi="Arial" w:cs="Arial"/>
          <w:b/>
          <w:bCs/>
          <w:color w:val="333333"/>
          <w:sz w:val="23"/>
          <w:szCs w:val="23"/>
        </w:rPr>
        <w:t>with</w:t>
      </w:r>
      <w:proofErr w:type="gramEnd"/>
      <w:r w:rsidRPr="00157A5B">
        <w:rPr>
          <w:rFonts w:ascii="Arial" w:eastAsia="Times New Roman" w:hAnsi="Arial" w:cs="Arial"/>
          <w:b/>
          <w:bCs/>
          <w:color w:val="333333"/>
          <w:sz w:val="23"/>
          <w:szCs w:val="23"/>
        </w:rPr>
        <w:t xml:space="preserve"> specific words in the body</w:t>
      </w:r>
      <w:r w:rsidRPr="00157A5B">
        <w:rPr>
          <w:rFonts w:ascii="Arial" w:eastAsia="Times New Roman" w:hAnsi="Arial" w:cs="Arial"/>
          <w:color w:val="333333"/>
          <w:sz w:val="23"/>
          <w:szCs w:val="23"/>
        </w:rPr>
        <w:t>- Sometimes, only the subject may be ambiguous. So a body makes it more refined.</w:t>
      </w:r>
    </w:p>
    <w:p w:rsidR="00157A5B" w:rsidRPr="00157A5B" w:rsidRDefault="00157A5B" w:rsidP="00157A5B">
      <w:pPr>
        <w:numPr>
          <w:ilvl w:val="0"/>
          <w:numId w:val="1"/>
        </w:numPr>
        <w:shd w:val="clear" w:color="auto" w:fill="FFFFFF"/>
        <w:spacing w:after="0" w:line="352" w:lineRule="atLeast"/>
        <w:ind w:left="525"/>
        <w:rPr>
          <w:rFonts w:ascii="Arial" w:eastAsia="Times New Roman" w:hAnsi="Arial" w:cs="Arial"/>
          <w:color w:val="333333"/>
          <w:sz w:val="23"/>
          <w:szCs w:val="23"/>
        </w:rPr>
      </w:pPr>
      <w:proofErr w:type="gramStart"/>
      <w:r w:rsidRPr="00157A5B">
        <w:rPr>
          <w:rFonts w:ascii="Arial" w:eastAsia="Times New Roman" w:hAnsi="Arial" w:cs="Arial"/>
          <w:b/>
          <w:bCs/>
          <w:color w:val="333333"/>
          <w:sz w:val="23"/>
          <w:szCs w:val="23"/>
        </w:rPr>
        <w:t>on</w:t>
      </w:r>
      <w:proofErr w:type="gramEnd"/>
      <w:r w:rsidRPr="00157A5B">
        <w:rPr>
          <w:rFonts w:ascii="Arial" w:eastAsia="Times New Roman" w:hAnsi="Arial" w:cs="Arial"/>
          <w:b/>
          <w:bCs/>
          <w:color w:val="333333"/>
          <w:sz w:val="23"/>
          <w:szCs w:val="23"/>
        </w:rPr>
        <w:t xml:space="preserve"> this computer only</w:t>
      </w:r>
      <w:r w:rsidRPr="00157A5B">
        <w:rPr>
          <w:rFonts w:ascii="Arial" w:eastAsia="Times New Roman" w:hAnsi="Arial" w:cs="Arial"/>
          <w:color w:val="333333"/>
          <w:sz w:val="23"/>
          <w:szCs w:val="23"/>
        </w:rPr>
        <w:t>- If you have Outlook configured with same email addresses on multiple machines you must be cautious about the machine you want to apply the rule to.</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5BA43DDF" wp14:editId="365FF006">
            <wp:extent cx="4314825" cy="5219700"/>
            <wp:effectExtent l="0" t="0" r="9525" b="0"/>
            <wp:docPr id="6" name="Picture 6" descr="Shutdown-Rule-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utdown-Rule-Condi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521970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6 (b):</w:t>
      </w:r>
      <w:r w:rsidRPr="00157A5B">
        <w:rPr>
          <w:rFonts w:ascii="Arial" w:eastAsia="Times New Roman" w:hAnsi="Arial" w:cs="Arial"/>
          <w:color w:val="333333"/>
          <w:sz w:val="23"/>
          <w:szCs w:val="23"/>
        </w:rPr>
        <w:t> Once you have selected the conditions you need to specify the content by clicking on each of those links in the second half of the window. Here are my samples:-</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46E6786A" wp14:editId="572773C5">
            <wp:extent cx="2533650" cy="1209675"/>
            <wp:effectExtent l="0" t="0" r="0" b="9525"/>
            <wp:docPr id="7" name="Picture 7" descr="Apply-Account-Shut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pply-Account-Shutdow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1209675"/>
                    </a:xfrm>
                    <a:prstGeom prst="rect">
                      <a:avLst/>
                    </a:prstGeom>
                    <a:noFill/>
                    <a:ln>
                      <a:noFill/>
                    </a:ln>
                  </pic:spPr>
                </pic:pic>
              </a:graphicData>
            </a:graphic>
          </wp:inline>
        </w:drawing>
      </w:r>
    </w:p>
    <w:p w:rsidR="00157A5B" w:rsidRPr="00157A5B" w:rsidRDefault="00157A5B" w:rsidP="00157A5B">
      <w:pPr>
        <w:shd w:val="clear" w:color="auto" w:fill="FFFFFF"/>
        <w:spacing w:line="352" w:lineRule="atLeast"/>
        <w:rPr>
          <w:rFonts w:ascii="Arial" w:eastAsia="Times New Roman" w:hAnsi="Arial" w:cs="Arial"/>
          <w:color w:val="666666"/>
          <w:sz w:val="18"/>
          <w:szCs w:val="18"/>
        </w:rPr>
      </w:pPr>
      <w:r w:rsidRPr="00157A5B">
        <w:rPr>
          <w:rFonts w:ascii="Arial" w:eastAsia="Times New Roman" w:hAnsi="Arial" w:cs="Arial"/>
          <w:color w:val="666666"/>
          <w:sz w:val="18"/>
          <w:szCs w:val="18"/>
        </w:rPr>
        <w:t>Ads by Google</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12A663A3" wp14:editId="6798F483">
            <wp:extent cx="4229100" cy="2238375"/>
            <wp:effectExtent l="0" t="0" r="0" b="9525"/>
            <wp:docPr id="8" name="Picture 8" descr="Shutdown-Su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utdown-Subjec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238375"/>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144911A0" wp14:editId="090D4423">
            <wp:extent cx="4229100" cy="2238375"/>
            <wp:effectExtent l="0" t="0" r="0" b="9525"/>
            <wp:docPr id="9" name="Picture 9" descr="Shutdown-Sub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utdown-Subjec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238375"/>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5235DD72" wp14:editId="7D80129F">
            <wp:extent cx="4229100" cy="2238375"/>
            <wp:effectExtent l="0" t="0" r="0" b="9525"/>
            <wp:docPr id="10" name="Picture 10" descr="Shutdown-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utdown-Bod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2238375"/>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6 (c):</w:t>
      </w:r>
      <w:r w:rsidRPr="00157A5B">
        <w:rPr>
          <w:rFonts w:ascii="Arial" w:eastAsia="Times New Roman" w:hAnsi="Arial" w:cs="Arial"/>
          <w:color w:val="333333"/>
          <w:sz w:val="23"/>
          <w:szCs w:val="23"/>
        </w:rPr>
        <w:t> Back on the main window, verify that you have associated all conditions. Then click on </w:t>
      </w:r>
      <w:r w:rsidRPr="00157A5B">
        <w:rPr>
          <w:rFonts w:ascii="Arial" w:eastAsia="Times New Roman" w:hAnsi="Arial" w:cs="Arial"/>
          <w:i/>
          <w:iCs/>
          <w:color w:val="333333"/>
          <w:sz w:val="23"/>
          <w:szCs w:val="23"/>
        </w:rPr>
        <w:t>Next</w:t>
      </w:r>
      <w:r w:rsidRPr="00157A5B">
        <w:rPr>
          <w:rFonts w:ascii="Arial" w:eastAsia="Times New Roman" w:hAnsi="Arial" w:cs="Arial"/>
          <w:color w:val="333333"/>
          <w:sz w:val="23"/>
          <w:szCs w:val="23"/>
        </w:rPr>
        <w:t>.</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777D52B3" wp14:editId="597DC76A">
            <wp:extent cx="4314825" cy="5219700"/>
            <wp:effectExtent l="0" t="0" r="9525" b="0"/>
            <wp:docPr id="11" name="Picture 11" descr="Shutdown-Rule-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utdown-Rule-Cre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521970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7:</w:t>
      </w:r>
      <w:r w:rsidRPr="00157A5B">
        <w:rPr>
          <w:rFonts w:ascii="Arial" w:eastAsia="Times New Roman" w:hAnsi="Arial" w:cs="Arial"/>
          <w:color w:val="333333"/>
          <w:sz w:val="23"/>
          <w:szCs w:val="23"/>
        </w:rPr>
        <w:t> Next comes the action to be applied when an email is received and all the conditions match. Select </w:t>
      </w:r>
      <w:r w:rsidRPr="00157A5B">
        <w:rPr>
          <w:rFonts w:ascii="Arial" w:eastAsia="Times New Roman" w:hAnsi="Arial" w:cs="Arial"/>
          <w:i/>
          <w:iCs/>
          <w:color w:val="333333"/>
          <w:sz w:val="23"/>
          <w:szCs w:val="23"/>
        </w:rPr>
        <w:t>start application</w:t>
      </w:r>
      <w:r w:rsidRPr="00157A5B">
        <w:rPr>
          <w:rFonts w:ascii="Arial" w:eastAsia="Times New Roman" w:hAnsi="Arial" w:cs="Arial"/>
          <w:color w:val="333333"/>
          <w:sz w:val="23"/>
          <w:szCs w:val="23"/>
        </w:rPr>
        <w:t> and </w:t>
      </w:r>
      <w:r w:rsidRPr="00157A5B">
        <w:rPr>
          <w:rFonts w:ascii="Arial" w:eastAsia="Times New Roman" w:hAnsi="Arial" w:cs="Arial"/>
          <w:i/>
          <w:iCs/>
          <w:color w:val="333333"/>
          <w:sz w:val="23"/>
          <w:szCs w:val="23"/>
        </w:rPr>
        <w:t>delete it</w:t>
      </w:r>
      <w:r w:rsidRPr="00157A5B">
        <w:rPr>
          <w:rFonts w:ascii="Arial" w:eastAsia="Times New Roman" w:hAnsi="Arial" w:cs="Arial"/>
          <w:color w:val="333333"/>
          <w:sz w:val="23"/>
          <w:szCs w:val="23"/>
        </w:rPr>
        <w:t>.</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1DDA99A3" wp14:editId="41285F69">
            <wp:extent cx="4314825" cy="5219700"/>
            <wp:effectExtent l="0" t="0" r="9525" b="0"/>
            <wp:docPr id="12" name="Picture 12" descr="Shutdown-Start-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hutdown-Start-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521970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color w:val="333333"/>
          <w:sz w:val="23"/>
          <w:szCs w:val="23"/>
        </w:rPr>
        <w:t>The action for start application will do your job. However, if you do not </w:t>
      </w:r>
      <w:r w:rsidRPr="00157A5B">
        <w:rPr>
          <w:rFonts w:ascii="Arial" w:eastAsia="Times New Roman" w:hAnsi="Arial" w:cs="Arial"/>
          <w:b/>
          <w:bCs/>
          <w:color w:val="333333"/>
          <w:sz w:val="23"/>
          <w:szCs w:val="23"/>
        </w:rPr>
        <w:t>delete it</w:t>
      </w:r>
      <w:r w:rsidRPr="00157A5B">
        <w:rPr>
          <w:rFonts w:ascii="Arial" w:eastAsia="Times New Roman" w:hAnsi="Arial" w:cs="Arial"/>
          <w:color w:val="333333"/>
          <w:sz w:val="23"/>
          <w:szCs w:val="23"/>
        </w:rPr>
        <w:t> the rule may apply again and again on opening Outlook, resulting in a loop.</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7 (a):</w:t>
      </w:r>
      <w:r w:rsidRPr="00157A5B">
        <w:rPr>
          <w:rFonts w:ascii="Arial" w:eastAsia="Times New Roman" w:hAnsi="Arial" w:cs="Arial"/>
          <w:color w:val="333333"/>
          <w:sz w:val="23"/>
          <w:szCs w:val="23"/>
        </w:rPr>
        <w:t> For starting application action, click on the link and select the file you created at the beginning of the tutorial. Click on </w:t>
      </w:r>
      <w:r w:rsidRPr="00157A5B">
        <w:rPr>
          <w:rFonts w:ascii="Arial" w:eastAsia="Times New Roman" w:hAnsi="Arial" w:cs="Arial"/>
          <w:i/>
          <w:iCs/>
          <w:color w:val="333333"/>
          <w:sz w:val="23"/>
          <w:szCs w:val="23"/>
        </w:rPr>
        <w:t>Next</w:t>
      </w:r>
      <w:r w:rsidRPr="00157A5B">
        <w:rPr>
          <w:rFonts w:ascii="Arial" w:eastAsia="Times New Roman" w:hAnsi="Arial" w:cs="Arial"/>
          <w:color w:val="333333"/>
          <w:sz w:val="23"/>
          <w:szCs w:val="23"/>
        </w:rPr>
        <w:t>.</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6644B863" wp14:editId="41F5438E">
            <wp:extent cx="5953125" cy="4572000"/>
            <wp:effectExtent l="0" t="0" r="9525" b="0"/>
            <wp:docPr id="13" name="Picture 13" descr="Select-Shutdown-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ct-Shutdown-Execu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457200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8:</w:t>
      </w:r>
      <w:r w:rsidRPr="00157A5B">
        <w:rPr>
          <w:rFonts w:ascii="Arial" w:eastAsia="Times New Roman" w:hAnsi="Arial" w:cs="Arial"/>
          <w:color w:val="333333"/>
          <w:sz w:val="23"/>
          <w:szCs w:val="23"/>
        </w:rPr>
        <w:t xml:space="preserve"> I do not think you require any exceptions here. So ignore this window and click </w:t>
      </w:r>
      <w:proofErr w:type="spellStart"/>
      <w:r w:rsidRPr="00157A5B">
        <w:rPr>
          <w:rFonts w:ascii="Arial" w:eastAsia="Times New Roman" w:hAnsi="Arial" w:cs="Arial"/>
          <w:color w:val="333333"/>
          <w:sz w:val="23"/>
          <w:szCs w:val="23"/>
        </w:rPr>
        <w:t>on</w:t>
      </w:r>
      <w:r w:rsidRPr="00157A5B">
        <w:rPr>
          <w:rFonts w:ascii="Arial" w:eastAsia="Times New Roman" w:hAnsi="Arial" w:cs="Arial"/>
          <w:i/>
          <w:iCs/>
          <w:color w:val="333333"/>
          <w:sz w:val="23"/>
          <w:szCs w:val="23"/>
        </w:rPr>
        <w:t>Next</w:t>
      </w:r>
      <w:proofErr w:type="spellEnd"/>
      <w:r w:rsidRPr="00157A5B">
        <w:rPr>
          <w:rFonts w:ascii="Arial" w:eastAsia="Times New Roman" w:hAnsi="Arial" w:cs="Arial"/>
          <w:color w:val="333333"/>
          <w:sz w:val="23"/>
          <w:szCs w:val="23"/>
        </w:rPr>
        <w:t>.</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75629450" wp14:editId="7235E145">
            <wp:extent cx="4333875" cy="5219700"/>
            <wp:effectExtent l="0" t="0" r="9525" b="0"/>
            <wp:docPr id="14" name="Picture 14" descr="Shutdown-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hutdown-Exce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521970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9:</w:t>
      </w:r>
      <w:r w:rsidRPr="00157A5B">
        <w:rPr>
          <w:rFonts w:ascii="Arial" w:eastAsia="Times New Roman" w:hAnsi="Arial" w:cs="Arial"/>
          <w:color w:val="333333"/>
          <w:sz w:val="23"/>
          <w:szCs w:val="23"/>
        </w:rPr>
        <w:t> Give the rule a name for future references, turn it on and click on </w:t>
      </w:r>
      <w:r w:rsidRPr="00157A5B">
        <w:rPr>
          <w:rFonts w:ascii="Arial" w:eastAsia="Times New Roman" w:hAnsi="Arial" w:cs="Arial"/>
          <w:i/>
          <w:iCs/>
          <w:color w:val="333333"/>
          <w:sz w:val="23"/>
          <w:szCs w:val="23"/>
        </w:rPr>
        <w:t>Finish</w:t>
      </w:r>
      <w:r w:rsidRPr="00157A5B">
        <w:rPr>
          <w:rFonts w:ascii="Arial" w:eastAsia="Times New Roman" w:hAnsi="Arial" w:cs="Arial"/>
          <w:color w:val="333333"/>
          <w:sz w:val="23"/>
          <w:szCs w:val="23"/>
        </w:rPr>
        <w:t>.</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noProof/>
          <w:color w:val="333333"/>
          <w:sz w:val="23"/>
          <w:szCs w:val="23"/>
        </w:rPr>
        <w:drawing>
          <wp:inline distT="0" distB="0" distL="0" distR="0" wp14:anchorId="61E0C5E9" wp14:editId="78B5F5A3">
            <wp:extent cx="4333875" cy="5219700"/>
            <wp:effectExtent l="0" t="0" r="9525" b="0"/>
            <wp:docPr id="15" name="Picture 15" descr="Shutdown-Finish-Rule-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utdown-Finish-Rule-Set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5219700"/>
                    </a:xfrm>
                    <a:prstGeom prst="rect">
                      <a:avLst/>
                    </a:prstGeom>
                    <a:noFill/>
                    <a:ln>
                      <a:noFill/>
                    </a:ln>
                  </pic:spPr>
                </pic:pic>
              </a:graphicData>
            </a:graphic>
          </wp:inline>
        </w:drawing>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b/>
          <w:bCs/>
          <w:color w:val="333333"/>
          <w:sz w:val="23"/>
          <w:szCs w:val="23"/>
        </w:rPr>
        <w:t>Step 10:</w:t>
      </w:r>
      <w:r w:rsidRPr="00157A5B">
        <w:rPr>
          <w:rFonts w:ascii="Arial" w:eastAsia="Times New Roman" w:hAnsi="Arial" w:cs="Arial"/>
          <w:color w:val="333333"/>
          <w:sz w:val="23"/>
          <w:szCs w:val="23"/>
        </w:rPr>
        <w:t xml:space="preserve"> That’s it. You are done. Now you can turn off </w:t>
      </w:r>
      <w:proofErr w:type="spellStart"/>
      <w:r w:rsidRPr="00157A5B">
        <w:rPr>
          <w:rFonts w:ascii="Arial" w:eastAsia="Times New Roman" w:hAnsi="Arial" w:cs="Arial"/>
          <w:color w:val="333333"/>
          <w:sz w:val="23"/>
          <w:szCs w:val="23"/>
        </w:rPr>
        <w:t>you</w:t>
      </w:r>
      <w:proofErr w:type="spellEnd"/>
      <w:r w:rsidRPr="00157A5B">
        <w:rPr>
          <w:rFonts w:ascii="Arial" w:eastAsia="Times New Roman" w:hAnsi="Arial" w:cs="Arial"/>
          <w:color w:val="333333"/>
          <w:sz w:val="23"/>
          <w:szCs w:val="23"/>
        </w:rPr>
        <w:t xml:space="preserve"> computer remotely.</w:t>
      </w:r>
    </w:p>
    <w:p w:rsidR="00157A5B" w:rsidRPr="00157A5B" w:rsidRDefault="00157A5B" w:rsidP="00157A5B">
      <w:pPr>
        <w:shd w:val="clear" w:color="auto" w:fill="FFFFFF"/>
        <w:spacing w:after="150" w:line="240" w:lineRule="auto"/>
        <w:outlineLvl w:val="1"/>
        <w:rPr>
          <w:rFonts w:ascii="Arial" w:eastAsia="Times New Roman" w:hAnsi="Arial" w:cs="Arial"/>
          <w:color w:val="333333"/>
          <w:sz w:val="42"/>
          <w:szCs w:val="42"/>
        </w:rPr>
      </w:pPr>
      <w:r w:rsidRPr="00157A5B">
        <w:rPr>
          <w:rFonts w:ascii="Arial" w:eastAsia="Times New Roman" w:hAnsi="Arial" w:cs="Arial"/>
          <w:color w:val="333333"/>
          <w:sz w:val="42"/>
          <w:szCs w:val="42"/>
        </w:rPr>
        <w:t>Triggering Remote Shutdown</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color w:val="333333"/>
          <w:sz w:val="23"/>
          <w:szCs w:val="23"/>
        </w:rPr>
        <w:t xml:space="preserve">When you want to remotely turn off </w:t>
      </w:r>
      <w:proofErr w:type="spellStart"/>
      <w:r w:rsidRPr="00157A5B">
        <w:rPr>
          <w:rFonts w:ascii="Arial" w:eastAsia="Times New Roman" w:hAnsi="Arial" w:cs="Arial"/>
          <w:color w:val="333333"/>
          <w:sz w:val="23"/>
          <w:szCs w:val="23"/>
        </w:rPr>
        <w:t>you</w:t>
      </w:r>
      <w:proofErr w:type="spellEnd"/>
      <w:r w:rsidRPr="00157A5B">
        <w:rPr>
          <w:rFonts w:ascii="Arial" w:eastAsia="Times New Roman" w:hAnsi="Arial" w:cs="Arial"/>
          <w:color w:val="333333"/>
          <w:sz w:val="23"/>
          <w:szCs w:val="23"/>
        </w:rPr>
        <w:t xml:space="preserve"> computer just create a new mail with proper subject and body (as defined in the rule conditions) and send it to the account to which the rule applies. If Outlook is up and running and it receives the mail your computer will be shutdown.</w:t>
      </w:r>
    </w:p>
    <w:p w:rsidR="00157A5B" w:rsidRPr="00157A5B" w:rsidRDefault="00157A5B" w:rsidP="00157A5B">
      <w:pPr>
        <w:shd w:val="clear" w:color="auto" w:fill="FFFFFF"/>
        <w:spacing w:after="150" w:line="240" w:lineRule="auto"/>
        <w:outlineLvl w:val="1"/>
        <w:rPr>
          <w:rFonts w:ascii="Arial" w:eastAsia="Times New Roman" w:hAnsi="Arial" w:cs="Arial"/>
          <w:color w:val="333333"/>
          <w:sz w:val="42"/>
          <w:szCs w:val="42"/>
        </w:rPr>
      </w:pPr>
      <w:r w:rsidRPr="00157A5B">
        <w:rPr>
          <w:rFonts w:ascii="Arial" w:eastAsia="Times New Roman" w:hAnsi="Arial" w:cs="Arial"/>
          <w:color w:val="333333"/>
          <w:sz w:val="42"/>
          <w:szCs w:val="42"/>
        </w:rPr>
        <w:t>Important</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color w:val="333333"/>
          <w:sz w:val="23"/>
          <w:szCs w:val="23"/>
        </w:rPr>
        <w:t>You think you are done? Not yet. With all this effort the computer will be shut down on receipt of a matching email from any email account around the world.</w:t>
      </w:r>
    </w:p>
    <w:p w:rsidR="00157A5B" w:rsidRPr="00157A5B" w:rsidRDefault="00157A5B" w:rsidP="00157A5B">
      <w:pPr>
        <w:pBdr>
          <w:top w:val="single" w:sz="6" w:space="3" w:color="E9B3B3"/>
          <w:left w:val="single" w:sz="6" w:space="3" w:color="E9B3B3"/>
          <w:bottom w:val="single" w:sz="6" w:space="3" w:color="E9B3B3"/>
          <w:right w:val="single" w:sz="6" w:space="3" w:color="E9B3B3"/>
        </w:pBdr>
        <w:shd w:val="clear" w:color="auto" w:fill="F9DBDB"/>
        <w:spacing w:after="375" w:line="240" w:lineRule="auto"/>
        <w:rPr>
          <w:rFonts w:ascii="Arial" w:eastAsia="Times New Roman" w:hAnsi="Arial" w:cs="Arial"/>
          <w:color w:val="333333"/>
          <w:sz w:val="23"/>
          <w:szCs w:val="23"/>
        </w:rPr>
      </w:pPr>
      <w:r w:rsidRPr="00157A5B">
        <w:rPr>
          <w:rFonts w:ascii="Arial" w:eastAsia="Times New Roman" w:hAnsi="Arial" w:cs="Arial"/>
          <w:color w:val="333333"/>
          <w:sz w:val="23"/>
          <w:szCs w:val="23"/>
        </w:rPr>
        <w:t>So, go back to Step 6 (a) and select one for the condition </w:t>
      </w:r>
      <w:r w:rsidRPr="00157A5B">
        <w:rPr>
          <w:rFonts w:ascii="Arial" w:eastAsia="Times New Roman" w:hAnsi="Arial" w:cs="Arial"/>
          <w:i/>
          <w:iCs/>
          <w:color w:val="333333"/>
          <w:sz w:val="23"/>
          <w:szCs w:val="23"/>
        </w:rPr>
        <w:t>from people or specific group. </w:t>
      </w:r>
      <w:r w:rsidRPr="00157A5B">
        <w:rPr>
          <w:rFonts w:ascii="Arial" w:eastAsia="Times New Roman" w:hAnsi="Arial" w:cs="Arial"/>
          <w:color w:val="333333"/>
          <w:sz w:val="23"/>
          <w:szCs w:val="23"/>
        </w:rPr>
        <w:t>Map it to the account you are going to use to send out emails for such Shutdown trigger.</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color w:val="333333"/>
          <w:sz w:val="23"/>
          <w:szCs w:val="23"/>
        </w:rPr>
        <w:t>If you like the trick, try to create similar ones to restart, logoff and hibernate your computer. Let us know how it works.</w:t>
      </w:r>
    </w:p>
    <w:p w:rsidR="00157A5B" w:rsidRPr="00157A5B" w:rsidRDefault="00157A5B" w:rsidP="00157A5B">
      <w:pPr>
        <w:pBdr>
          <w:top w:val="single" w:sz="6" w:space="3" w:color="FADF98"/>
          <w:left w:val="single" w:sz="6" w:space="3" w:color="FADF98"/>
          <w:bottom w:val="single" w:sz="6" w:space="3" w:color="FADF98"/>
          <w:right w:val="single" w:sz="6" w:space="3" w:color="FADF98"/>
        </w:pBdr>
        <w:shd w:val="clear" w:color="auto" w:fill="FEF5C4"/>
        <w:spacing w:after="375" w:line="240" w:lineRule="auto"/>
        <w:rPr>
          <w:rFonts w:ascii="Arial" w:eastAsia="Times New Roman" w:hAnsi="Arial" w:cs="Arial"/>
          <w:color w:val="333333"/>
          <w:sz w:val="23"/>
          <w:szCs w:val="23"/>
        </w:rPr>
      </w:pPr>
      <w:r w:rsidRPr="00157A5B">
        <w:rPr>
          <w:rFonts w:ascii="Arial" w:eastAsia="Times New Roman" w:hAnsi="Arial" w:cs="Arial"/>
          <w:color w:val="333333"/>
          <w:sz w:val="23"/>
          <w:szCs w:val="23"/>
        </w:rPr>
        <w:t>Liked the article? Make sure to check </w:t>
      </w:r>
      <w:hyperlink r:id="rId21" w:tgtFrame="_blank" w:tooltip="Outlook posts on Guiding Tech" w:history="1">
        <w:r w:rsidRPr="00157A5B">
          <w:rPr>
            <w:rFonts w:ascii="Arial" w:eastAsia="Times New Roman" w:hAnsi="Arial" w:cs="Arial"/>
            <w:color w:val="0D72C7"/>
            <w:sz w:val="23"/>
            <w:szCs w:val="23"/>
            <w:u w:val="single"/>
          </w:rPr>
          <w:t>our previous posts on Outlook</w:t>
        </w:r>
      </w:hyperlink>
      <w:r w:rsidRPr="00157A5B">
        <w:rPr>
          <w:rFonts w:ascii="Arial" w:eastAsia="Times New Roman" w:hAnsi="Arial" w:cs="Arial"/>
          <w:color w:val="333333"/>
          <w:sz w:val="23"/>
          <w:szCs w:val="23"/>
        </w:rPr>
        <w:t>. We do all sorts of cool and helpful how-</w:t>
      </w:r>
      <w:proofErr w:type="spellStart"/>
      <w:r w:rsidRPr="00157A5B">
        <w:rPr>
          <w:rFonts w:ascii="Arial" w:eastAsia="Times New Roman" w:hAnsi="Arial" w:cs="Arial"/>
          <w:color w:val="333333"/>
          <w:sz w:val="23"/>
          <w:szCs w:val="23"/>
        </w:rPr>
        <w:t>tos</w:t>
      </w:r>
      <w:proofErr w:type="spellEnd"/>
      <w:r w:rsidRPr="00157A5B">
        <w:rPr>
          <w:rFonts w:ascii="Arial" w:eastAsia="Times New Roman" w:hAnsi="Arial" w:cs="Arial"/>
          <w:color w:val="333333"/>
          <w:sz w:val="23"/>
          <w:szCs w:val="23"/>
        </w:rPr>
        <w:t xml:space="preserve">, guides, lists and more. So if you don’t want to miss those, make sure </w:t>
      </w:r>
      <w:proofErr w:type="spellStart"/>
      <w:r w:rsidRPr="00157A5B">
        <w:rPr>
          <w:rFonts w:ascii="Arial" w:eastAsia="Times New Roman" w:hAnsi="Arial" w:cs="Arial"/>
          <w:color w:val="333333"/>
          <w:sz w:val="23"/>
          <w:szCs w:val="23"/>
        </w:rPr>
        <w:t>to</w:t>
      </w:r>
      <w:hyperlink r:id="rId22" w:tooltip="Guiding Tech Newsletter" w:history="1">
        <w:r w:rsidRPr="00157A5B">
          <w:rPr>
            <w:rFonts w:ascii="Arial" w:eastAsia="Times New Roman" w:hAnsi="Arial" w:cs="Arial"/>
            <w:color w:val="0D72C7"/>
            <w:sz w:val="23"/>
            <w:szCs w:val="23"/>
            <w:u w:val="single"/>
          </w:rPr>
          <w:t>subscribe</w:t>
        </w:r>
        <w:proofErr w:type="spellEnd"/>
        <w:r w:rsidRPr="00157A5B">
          <w:rPr>
            <w:rFonts w:ascii="Arial" w:eastAsia="Times New Roman" w:hAnsi="Arial" w:cs="Arial"/>
            <w:color w:val="0D72C7"/>
            <w:sz w:val="23"/>
            <w:szCs w:val="23"/>
            <w:u w:val="single"/>
          </w:rPr>
          <w:t xml:space="preserve"> to our email newsletter</w:t>
        </w:r>
      </w:hyperlink>
      <w:r w:rsidRPr="00157A5B">
        <w:rPr>
          <w:rFonts w:ascii="Arial" w:eastAsia="Times New Roman" w:hAnsi="Arial" w:cs="Arial"/>
          <w:color w:val="333333"/>
          <w:sz w:val="23"/>
          <w:szCs w:val="23"/>
        </w:rPr>
        <w:t>.</w:t>
      </w:r>
    </w:p>
    <w:p w:rsidR="00157A5B" w:rsidRPr="00157A5B" w:rsidRDefault="00157A5B" w:rsidP="00157A5B">
      <w:pPr>
        <w:shd w:val="clear" w:color="auto" w:fill="FFFFFF"/>
        <w:spacing w:after="375" w:line="240" w:lineRule="auto"/>
        <w:rPr>
          <w:rFonts w:ascii="Arial" w:eastAsia="Times New Roman" w:hAnsi="Arial" w:cs="Arial"/>
          <w:color w:val="333333"/>
          <w:sz w:val="23"/>
          <w:szCs w:val="23"/>
        </w:rPr>
      </w:pPr>
      <w:r w:rsidRPr="00157A5B">
        <w:rPr>
          <w:rFonts w:ascii="Arial" w:eastAsia="Times New Roman" w:hAnsi="Arial" w:cs="Arial"/>
          <w:i/>
          <w:iCs/>
          <w:color w:val="333333"/>
          <w:sz w:val="23"/>
          <w:szCs w:val="23"/>
        </w:rPr>
        <w:t>Top Image Credit: </w:t>
      </w:r>
      <w:hyperlink r:id="rId23" w:tgtFrame="_blank" w:tooltip="Image Credit" w:history="1">
        <w:r w:rsidRPr="00157A5B">
          <w:rPr>
            <w:rFonts w:ascii="Arial" w:eastAsia="Times New Roman" w:hAnsi="Arial" w:cs="Arial"/>
            <w:i/>
            <w:iCs/>
            <w:color w:val="0D72C7"/>
            <w:sz w:val="23"/>
            <w:szCs w:val="23"/>
            <w:u w:val="single"/>
          </w:rPr>
          <w:t>free photos &amp; art</w:t>
        </w:r>
      </w:hyperlink>
    </w:p>
    <w:p w:rsidR="00157A5B" w:rsidRPr="00157A5B" w:rsidRDefault="00157A5B" w:rsidP="00157A5B">
      <w:pPr>
        <w:shd w:val="clear" w:color="auto" w:fill="FFFFFF"/>
        <w:spacing w:after="150" w:line="240" w:lineRule="auto"/>
        <w:outlineLvl w:val="1"/>
        <w:rPr>
          <w:rFonts w:ascii="Arial" w:eastAsia="Times New Roman" w:hAnsi="Arial" w:cs="Arial"/>
          <w:color w:val="333333"/>
          <w:sz w:val="42"/>
          <w:szCs w:val="42"/>
        </w:rPr>
      </w:pPr>
      <w:r w:rsidRPr="00157A5B">
        <w:rPr>
          <w:rFonts w:ascii="Arial" w:eastAsia="Times New Roman" w:hAnsi="Arial" w:cs="Arial"/>
          <w:color w:val="333333"/>
          <w:sz w:val="42"/>
          <w:szCs w:val="42"/>
        </w:rPr>
        <w:t>Before You Go...</w:t>
      </w:r>
    </w:p>
    <w:p w:rsidR="00157A5B" w:rsidRPr="00157A5B" w:rsidRDefault="00157A5B" w:rsidP="00157A5B">
      <w:pPr>
        <w:spacing w:after="0" w:line="240" w:lineRule="auto"/>
        <w:rPr>
          <w:rFonts w:ascii="Times New Roman" w:eastAsia="Times New Roman" w:hAnsi="Times New Roman" w:cs="Times New Roman"/>
          <w:sz w:val="24"/>
          <w:szCs w:val="24"/>
        </w:rPr>
      </w:pPr>
      <w:r w:rsidRPr="00157A5B">
        <w:rPr>
          <w:rFonts w:ascii="Arial" w:eastAsia="Times New Roman" w:hAnsi="Arial" w:cs="Arial"/>
          <w:color w:val="333333"/>
          <w:sz w:val="23"/>
          <w:szCs w:val="23"/>
          <w:shd w:val="clear" w:color="auto" w:fill="FFFFFF"/>
        </w:rPr>
        <w:t>Just wanted to let you know that </w:t>
      </w:r>
      <w:hyperlink r:id="rId24" w:tgtFrame="_blank" w:tooltip="Chrome Ebook" w:history="1">
        <w:r w:rsidRPr="00157A5B">
          <w:rPr>
            <w:rFonts w:ascii="Arial" w:eastAsia="Times New Roman" w:hAnsi="Arial" w:cs="Arial"/>
            <w:color w:val="0D72C7"/>
            <w:sz w:val="23"/>
            <w:szCs w:val="23"/>
            <w:u w:val="single"/>
            <w:shd w:val="clear" w:color="auto" w:fill="FFFFFF"/>
          </w:rPr>
          <w:t>we've got a special eBook on Google Chrome browser, called The Ultimate Chrome Productivity Guide</w:t>
        </w:r>
      </w:hyperlink>
      <w:r w:rsidRPr="00157A5B">
        <w:rPr>
          <w:rFonts w:ascii="Arial" w:eastAsia="Times New Roman" w:hAnsi="Arial" w:cs="Arial"/>
          <w:color w:val="333333"/>
          <w:sz w:val="23"/>
          <w:szCs w:val="23"/>
          <w:shd w:val="clear" w:color="auto" w:fill="FFFFFF"/>
        </w:rPr>
        <w:t> where we show you how to master Google Chrome to make the most out of it. Make sure you buy it because it is worth much more than the price we're offering it for.</w:t>
      </w:r>
    </w:p>
    <w:p w:rsidR="00157A5B" w:rsidRPr="00157A5B" w:rsidRDefault="00157A5B" w:rsidP="00157A5B">
      <w:pPr>
        <w:shd w:val="clear" w:color="auto" w:fill="FFFFFF"/>
        <w:spacing w:after="0" w:line="0" w:lineRule="auto"/>
        <w:rPr>
          <w:rFonts w:ascii="Arial" w:eastAsia="Times New Roman" w:hAnsi="Arial" w:cs="Arial"/>
          <w:color w:val="333333"/>
          <w:sz w:val="2"/>
          <w:szCs w:val="2"/>
        </w:rPr>
      </w:pPr>
      <w:proofErr w:type="spellStart"/>
      <w:r w:rsidRPr="00157A5B">
        <w:rPr>
          <w:rFonts w:ascii="Arial" w:eastAsia="Times New Roman" w:hAnsi="Arial" w:cs="Arial"/>
          <w:color w:val="333333"/>
          <w:sz w:val="18"/>
          <w:szCs w:val="18"/>
        </w:rPr>
        <w:t>FacebookWhatsAppGoogle+TwitterLinkedInMore</w:t>
      </w:r>
      <w:proofErr w:type="spellEnd"/>
    </w:p>
    <w:p w:rsidR="00157A5B" w:rsidRPr="00157A5B" w:rsidRDefault="00157A5B" w:rsidP="00157A5B">
      <w:pPr>
        <w:shd w:val="clear" w:color="auto" w:fill="333333"/>
        <w:spacing w:after="150" w:line="240" w:lineRule="auto"/>
        <w:outlineLvl w:val="2"/>
        <w:rPr>
          <w:rFonts w:ascii="Arial" w:eastAsia="Times New Roman" w:hAnsi="Arial" w:cs="Arial"/>
          <w:color w:val="FFFFFF"/>
          <w:sz w:val="36"/>
          <w:szCs w:val="36"/>
        </w:rPr>
      </w:pPr>
      <w:r w:rsidRPr="00157A5B">
        <w:rPr>
          <w:rFonts w:ascii="Arial" w:eastAsia="Times New Roman" w:hAnsi="Arial" w:cs="Arial"/>
          <w:color w:val="FFFFFF"/>
          <w:sz w:val="36"/>
          <w:szCs w:val="36"/>
        </w:rPr>
        <w:t>Get Guiding Tech articles delivered to your inbox.</w:t>
      </w:r>
    </w:p>
    <w:p w:rsidR="00157A5B" w:rsidRPr="00157A5B" w:rsidRDefault="00157A5B" w:rsidP="00157A5B">
      <w:pPr>
        <w:shd w:val="clear" w:color="auto" w:fill="333333"/>
        <w:spacing w:after="150" w:line="240" w:lineRule="auto"/>
        <w:outlineLvl w:val="3"/>
        <w:rPr>
          <w:rFonts w:ascii="Arial" w:eastAsia="Times New Roman" w:hAnsi="Arial" w:cs="Arial"/>
          <w:color w:val="ED2024"/>
          <w:sz w:val="30"/>
          <w:szCs w:val="30"/>
        </w:rPr>
      </w:pPr>
      <w:r w:rsidRPr="00157A5B">
        <w:rPr>
          <w:rFonts w:ascii="Arial" w:eastAsia="Times New Roman" w:hAnsi="Arial" w:cs="Arial"/>
          <w:color w:val="ED2024"/>
          <w:sz w:val="30"/>
          <w:szCs w:val="30"/>
        </w:rPr>
        <w:t xml:space="preserve">Also get a free </w:t>
      </w:r>
      <w:proofErr w:type="spellStart"/>
      <w:r w:rsidRPr="00157A5B">
        <w:rPr>
          <w:rFonts w:ascii="Arial" w:eastAsia="Times New Roman" w:hAnsi="Arial" w:cs="Arial"/>
          <w:color w:val="ED2024"/>
          <w:sz w:val="30"/>
          <w:szCs w:val="30"/>
        </w:rPr>
        <w:t>ebook</w:t>
      </w:r>
      <w:proofErr w:type="spellEnd"/>
      <w:r w:rsidRPr="00157A5B">
        <w:rPr>
          <w:rFonts w:ascii="Arial" w:eastAsia="Times New Roman" w:hAnsi="Arial" w:cs="Arial"/>
          <w:color w:val="ED2024"/>
          <w:sz w:val="30"/>
          <w:szCs w:val="30"/>
        </w:rPr>
        <w:t xml:space="preserve"> when you subscribe.</w:t>
      </w:r>
    </w:p>
    <w:p w:rsidR="00157A5B" w:rsidRPr="00157A5B" w:rsidRDefault="00157A5B" w:rsidP="00157A5B">
      <w:pPr>
        <w:pBdr>
          <w:bottom w:val="single" w:sz="6" w:space="1" w:color="auto"/>
        </w:pBdr>
        <w:spacing w:after="0" w:line="240" w:lineRule="auto"/>
        <w:jc w:val="center"/>
        <w:rPr>
          <w:rFonts w:ascii="Arial" w:eastAsia="Times New Roman" w:hAnsi="Arial" w:cs="Arial"/>
          <w:vanish/>
          <w:sz w:val="16"/>
          <w:szCs w:val="16"/>
        </w:rPr>
      </w:pPr>
      <w:r w:rsidRPr="00157A5B">
        <w:rPr>
          <w:rFonts w:ascii="Arial" w:eastAsia="Times New Roman" w:hAnsi="Arial" w:cs="Arial"/>
          <w:vanish/>
          <w:sz w:val="16"/>
          <w:szCs w:val="16"/>
        </w:rPr>
        <w:t>Top of Form</w:t>
      </w:r>
    </w:p>
    <w:p w:rsidR="00157A5B" w:rsidRPr="00157A5B" w:rsidRDefault="00157A5B" w:rsidP="00157A5B">
      <w:pPr>
        <w:shd w:val="clear" w:color="auto" w:fill="333333"/>
        <w:spacing w:after="0" w:line="240" w:lineRule="auto"/>
        <w:rPr>
          <w:rFonts w:ascii="Arial" w:eastAsia="Times New Roman" w:hAnsi="Arial" w:cs="Arial"/>
          <w:color w:val="333333"/>
          <w:sz w:val="23"/>
          <w:szCs w:val="23"/>
        </w:rPr>
      </w:pPr>
      <w:proofErr w:type="gramStart"/>
      <w:r w:rsidRPr="00157A5B">
        <w:rPr>
          <w:rFonts w:ascii="Arial" w:eastAsia="Times New Roman" w:hAnsi="Arial" w:cs="Arial"/>
          <w:color w:val="333333"/>
          <w:sz w:val="23"/>
          <w:szCs w:val="23"/>
        </w:rPr>
        <w:t>Your</w:t>
      </w:r>
      <w:proofErr w:type="gramEnd"/>
      <w:r w:rsidRPr="00157A5B">
        <w:rPr>
          <w:rFonts w:ascii="Arial" w:eastAsia="Times New Roman" w:hAnsi="Arial" w:cs="Arial"/>
          <w:color w:val="333333"/>
          <w:sz w:val="23"/>
          <w:szCs w:val="23"/>
        </w:rPr>
        <w:t xml:space="preserve"> Email</w:t>
      </w:r>
    </w:p>
    <w:p w:rsidR="00157A5B" w:rsidRPr="00157A5B" w:rsidRDefault="00157A5B" w:rsidP="00157A5B">
      <w:pPr>
        <w:shd w:val="clear" w:color="auto" w:fill="333333"/>
        <w:spacing w:line="240" w:lineRule="auto"/>
        <w:rPr>
          <w:rFonts w:ascii="Arial" w:eastAsia="Times New Roman" w:hAnsi="Arial" w:cs="Arial"/>
          <w:color w:val="333333"/>
          <w:sz w:val="23"/>
          <w:szCs w:val="23"/>
        </w:rPr>
      </w:pPr>
      <w:r w:rsidRPr="00157A5B">
        <w:rPr>
          <w:rFonts w:ascii="Arial" w:eastAsia="Times New Roman" w:hAnsi="Arial" w:cs="Arial"/>
          <w:color w:val="333333"/>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22.5pt" o:ole="">
            <v:imagedata r:id="rId25" o:title=""/>
          </v:shape>
          <w:control r:id="rId26" w:name="DefaultOcxName" w:shapeid="_x0000_i1025"/>
        </w:object>
      </w:r>
    </w:p>
    <w:p w:rsidR="00157A5B" w:rsidRPr="00157A5B" w:rsidRDefault="0037137A" w:rsidP="00157A5B">
      <w:pPr>
        <w:shd w:val="clear" w:color="auto" w:fill="333333"/>
        <w:spacing w:before="240" w:after="0" w:line="240" w:lineRule="auto"/>
        <w:rPr>
          <w:rFonts w:ascii="Arial" w:eastAsia="Times New Roman" w:hAnsi="Arial" w:cs="Arial"/>
          <w:color w:val="333333"/>
          <w:sz w:val="23"/>
          <w:szCs w:val="23"/>
        </w:rPr>
      </w:pPr>
      <w:hyperlink r:id="rId27" w:tgtFrame="_blank" w:history="1">
        <w:r w:rsidR="00157A5B" w:rsidRPr="00157A5B">
          <w:rPr>
            <w:rFonts w:ascii="Arial" w:eastAsia="Times New Roman" w:hAnsi="Arial" w:cs="Arial"/>
            <w:color w:val="AAAAAA"/>
            <w:sz w:val="20"/>
            <w:szCs w:val="20"/>
            <w:u w:val="single"/>
          </w:rPr>
          <w:t>We will never share your address. Unsubscribe at any time.</w:t>
        </w:r>
      </w:hyperlink>
    </w:p>
    <w:p w:rsidR="00157A5B" w:rsidRPr="00157A5B" w:rsidRDefault="00157A5B" w:rsidP="00157A5B">
      <w:pPr>
        <w:pBdr>
          <w:top w:val="single" w:sz="6" w:space="1" w:color="auto"/>
        </w:pBdr>
        <w:spacing w:line="240" w:lineRule="auto"/>
        <w:jc w:val="center"/>
        <w:rPr>
          <w:rFonts w:ascii="Arial" w:eastAsia="Times New Roman" w:hAnsi="Arial" w:cs="Arial"/>
          <w:vanish/>
          <w:sz w:val="16"/>
          <w:szCs w:val="16"/>
        </w:rPr>
      </w:pPr>
      <w:r w:rsidRPr="00157A5B">
        <w:rPr>
          <w:rFonts w:ascii="Arial" w:eastAsia="Times New Roman" w:hAnsi="Arial" w:cs="Arial"/>
          <w:vanish/>
          <w:sz w:val="16"/>
          <w:szCs w:val="16"/>
        </w:rPr>
        <w:t>Bottom of Form</w:t>
      </w:r>
    </w:p>
    <w:p w:rsidR="00157A5B" w:rsidRDefault="00157A5B"/>
    <w:sectPr w:rsidR="0015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72331C"/>
    <w:multiLevelType w:val="multilevel"/>
    <w:tmpl w:val="D0F4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5B"/>
    <w:rsid w:val="00157A5B"/>
    <w:rsid w:val="007A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65550-DF9F-4355-A168-EDB6AC04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59862">
      <w:bodyDiv w:val="1"/>
      <w:marLeft w:val="0"/>
      <w:marRight w:val="0"/>
      <w:marTop w:val="0"/>
      <w:marBottom w:val="0"/>
      <w:divBdr>
        <w:top w:val="none" w:sz="0" w:space="0" w:color="auto"/>
        <w:left w:val="none" w:sz="0" w:space="0" w:color="auto"/>
        <w:bottom w:val="none" w:sz="0" w:space="0" w:color="auto"/>
        <w:right w:val="none" w:sz="0" w:space="0" w:color="auto"/>
      </w:divBdr>
      <w:divsChild>
        <w:div w:id="384450382">
          <w:marLeft w:val="0"/>
          <w:marRight w:val="0"/>
          <w:marTop w:val="0"/>
          <w:marBottom w:val="0"/>
          <w:divBdr>
            <w:top w:val="none" w:sz="0" w:space="0" w:color="auto"/>
            <w:left w:val="none" w:sz="0" w:space="0" w:color="auto"/>
            <w:bottom w:val="none" w:sz="0" w:space="0" w:color="auto"/>
            <w:right w:val="none" w:sz="0" w:space="0" w:color="auto"/>
          </w:divBdr>
          <w:divsChild>
            <w:div w:id="1764377018">
              <w:marLeft w:val="180"/>
              <w:marRight w:val="180"/>
              <w:marTop w:val="180"/>
              <w:marBottom w:val="180"/>
              <w:divBdr>
                <w:top w:val="none" w:sz="0" w:space="0" w:color="auto"/>
                <w:left w:val="none" w:sz="0" w:space="0" w:color="auto"/>
                <w:bottom w:val="none" w:sz="0" w:space="0" w:color="auto"/>
                <w:right w:val="none" w:sz="0" w:space="0" w:color="auto"/>
              </w:divBdr>
            </w:div>
          </w:divsChild>
        </w:div>
        <w:div w:id="1020231411">
          <w:marLeft w:val="0"/>
          <w:marRight w:val="0"/>
          <w:marTop w:val="0"/>
          <w:marBottom w:val="0"/>
          <w:divBdr>
            <w:top w:val="none" w:sz="0" w:space="0" w:color="auto"/>
            <w:left w:val="none" w:sz="0" w:space="0" w:color="auto"/>
            <w:bottom w:val="none" w:sz="0" w:space="0" w:color="auto"/>
            <w:right w:val="none" w:sz="0" w:space="0" w:color="auto"/>
          </w:divBdr>
          <w:divsChild>
            <w:div w:id="1059549163">
              <w:marLeft w:val="0"/>
              <w:marRight w:val="0"/>
              <w:marTop w:val="0"/>
              <w:marBottom w:val="0"/>
              <w:divBdr>
                <w:top w:val="none" w:sz="0" w:space="0" w:color="auto"/>
                <w:left w:val="none" w:sz="0" w:space="0" w:color="auto"/>
                <w:bottom w:val="none" w:sz="0" w:space="0" w:color="auto"/>
                <w:right w:val="none" w:sz="0" w:space="0" w:color="auto"/>
              </w:divBdr>
            </w:div>
          </w:divsChild>
        </w:div>
        <w:div w:id="494230218">
          <w:marLeft w:val="0"/>
          <w:marRight w:val="0"/>
          <w:marTop w:val="240"/>
          <w:marBottom w:val="240"/>
          <w:divBdr>
            <w:top w:val="none" w:sz="0" w:space="0" w:color="auto"/>
            <w:left w:val="none" w:sz="0" w:space="0" w:color="auto"/>
            <w:bottom w:val="none" w:sz="0" w:space="0" w:color="auto"/>
            <w:right w:val="none" w:sz="0" w:space="0" w:color="auto"/>
          </w:divBdr>
          <w:divsChild>
            <w:div w:id="1336226146">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http://www.guidingtech.com/tag/outloo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guidingtech.com/chrome/guide.html" TargetMode="External"/><Relationship Id="rId5" Type="http://schemas.openxmlformats.org/officeDocument/2006/relationships/hyperlink" Target="http://www.guidingtech.com/19217/outlook-2013-remotely-start-applications-windows/" TargetMode="External"/><Relationship Id="rId15" Type="http://schemas.openxmlformats.org/officeDocument/2006/relationships/image" Target="media/image10.png"/><Relationship Id="rId23" Type="http://schemas.openxmlformats.org/officeDocument/2006/relationships/hyperlink" Target="https://www.flickr.com/photos/79818573@N04/10730490594/"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guidingtech.com/landing/guiding-tech-newsletter/" TargetMode="External"/><Relationship Id="rId27" Type="http://schemas.openxmlformats.org/officeDocument/2006/relationships/hyperlink" Target="http://www.getresponse.com/permission-seal?lang=e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Daly Computers</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E. Lattie</dc:creator>
  <cp:keywords/>
  <dc:description/>
  <cp:lastModifiedBy>Winston E. Lattie</cp:lastModifiedBy>
  <cp:revision>1</cp:revision>
  <dcterms:created xsi:type="dcterms:W3CDTF">2015-01-01T16:28:00Z</dcterms:created>
  <dcterms:modified xsi:type="dcterms:W3CDTF">2015-01-01T17:00:00Z</dcterms:modified>
</cp:coreProperties>
</file>