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7E" w:rsidRDefault="0089497E"/>
    <w:p w:rsidR="0089497E" w:rsidRDefault="005277DA">
      <w:r>
        <w:rPr>
          <w:noProof/>
          <w:lang w:eastAsia="zh-TW"/>
        </w:rPr>
        <w:pict>
          <v:group id="_x0000_s1026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<v:rect id="_x0000_s1028" style="position:absolute;left:354;top:444;width:11527;height:1790;mso-position-horizontal:center;mso-position-horizontal-relative:page;mso-position-vertical:center;mso-position-vertical-relative:page;v-text-anchor:middle" stroked="f">
              <v:fill r:id="rId7" o:title="buxton-logo" recolor="t" rotate="t" type="frame"/>
              <v:textbox style="mso-next-textbox:#_x0000_s1028" inset="18pt,,18pt">
                <w:txbxContent>
                  <w:p w:rsidR="0089497E" w:rsidRPr="0089497E" w:rsidRDefault="0089497E" w:rsidP="0089497E">
                    <w:pPr>
                      <w:rPr>
                        <w:szCs w:val="44"/>
                      </w:rPr>
                    </w:pPr>
                  </w:p>
                </w:txbxContent>
              </v:textbox>
            </v:rect>
            <v:rect id="_x0000_s1029" style="position:absolute;left:354;top:9607;width:2860;height:1073" fillcolor="#046670" stroked="f">
              <v:fill color2="#dfa7a6 [1621]"/>
            </v:rect>
            <v:rect id="_x0000_s1030" style="position:absolute;left:3245;top:9607;width:2860;height:1073" fillcolor="#046670" stroked="f">
              <v:fill color2="#cf7b79 [2421]"/>
            </v:rect>
            <v:rect id="_x0000_s1031" style="position:absolute;left:6137;top:9607;width:2860;height:1073" fillcolor="#046670" stroked="f">
              <v:fill color2="#943634 [2405]"/>
            </v:rect>
            <v:rect id="_x0000_s1032" style="position:absolute;left:9028;top:9607;width:2860;height:1073;v-text-anchor:middle" fillcolor="#046670" stroked="f">
              <v:fill color2="#c4bc96 [2414]"/>
              <v:textbox style="mso-next-textbox:#_x0000_s1032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DBE5F1" w:themeColor="accent1" w:themeTint="33"/>
                        <w:sz w:val="56"/>
                        <w:szCs w:val="56"/>
                      </w:rPr>
                      <w:alias w:val="Year"/>
                      <w:id w:val="66312204"/>
                      <w:placeholder>
                        <w:docPart w:val="6A5F3D3FA4E2410FB386B8E98ED4D931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4-09-08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89497E" w:rsidRDefault="00B81A69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t>2014</w:t>
                        </w:r>
                      </w:p>
                    </w:sdtContent>
                  </w:sdt>
                </w:txbxContent>
              </v:textbox>
            </v:rect>
            <v:rect id="_x0000_s1033" style="position:absolute;left:354;top:2263;width:8643;height:7316;v-text-anchor:middle" fillcolor="#00bec8" stroked="f">
              <v:textbox style="mso-next-textbox:#_x0000_s1033" inset="18pt,,18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622423" w:themeColor="accent2" w:themeShade="7F"/>
                        <w:sz w:val="72"/>
                        <w:szCs w:val="72"/>
                      </w:rPr>
                      <w:alias w:val="Title"/>
                      <w:id w:val="66312205"/>
                      <w:placeholder>
                        <w:docPart w:val="537DDFDAF42E4AB2AA531D1C007213F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9497E" w:rsidRDefault="00B81A69">
                        <w:pPr>
                          <w:jc w:val="right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t>Post Mortem Review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  <w:sz w:val="40"/>
                        <w:szCs w:val="40"/>
                      </w:rPr>
                      <w:alias w:val="Subtitle"/>
                      <w:id w:val="66312206"/>
                      <w:placeholder>
                        <w:docPart w:val="A3117F1B19864DB28E59FBF4F54B9B46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p w:rsidR="0089497E" w:rsidRDefault="00B81A69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Sprint X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  <w:sz w:val="28"/>
                        <w:szCs w:val="28"/>
                      </w:rPr>
                      <w:alias w:val="Author"/>
                      <w:id w:val="66312207"/>
                      <w:placeholder>
                        <w:docPart w:val="693477F4E09C4AF4BD3B56BF2758C03D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89497E" w:rsidRDefault="008073B5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croom</w:t>
                        </w:r>
                        <w:proofErr w:type="spellEnd"/>
                        <w:proofErr w:type="gramEnd"/>
                      </w:p>
                    </w:sdtContent>
                  </w:sdt>
                </w:txbxContent>
              </v:textbox>
            </v:rect>
            <v:rect id="_x0000_s1034" style="position:absolute;left:9028;top:2263;width:2859;height:7316" fillcolor="#5a5a5a [2109]" stroked="f">
              <v:fill color2="#d4cfb3 [2734]"/>
            </v:rect>
            <v:rect id="_x0000_s1035" style="position:absolute;left:354;top:10710;width:8643;height:3937" fillcolor="black" stroked="f">
              <v:fill color2="black [3213]" recolor="t" focus="100%" type="gradient"/>
            </v:rect>
            <v:rect id="_x0000_s1036" style="position:absolute;left:9028;top:10710;width:2859;height:3937" fillcolor="#78c0d4 [2424]" stroked="f">
              <v:fill color2="#d4cfb3 [2734]"/>
            </v:rect>
            <v:rect id="_x0000_s1037" style="position:absolute;left:354;top:14677;width:11527;height:716;v-text-anchor:middle" fillcolor="#404040 [2429]" stroked="f">
              <v:textbox style="mso-next-textbox:#_x0000_s1037">
                <w:txbxContent>
                  <w:sdt>
                    <w:sdtPr>
                      <w:rPr>
                        <w:smallCaps/>
                        <w:color w:val="FFFFFF" w:themeColor="background1"/>
                        <w:spacing w:val="60"/>
                        <w:sz w:val="28"/>
                        <w:szCs w:val="28"/>
                      </w:rPr>
                      <w:alias w:val="Address"/>
                      <w:id w:val="66312208"/>
                      <w:placeholder>
                        <w:docPart w:val="5380A7EE795848E8A18CAB0E7FC92434"/>
                      </w:placeholder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p w:rsidR="0089497E" w:rsidRDefault="0089497E">
                        <w:pPr>
                          <w:pStyle w:val="NoSpacing"/>
                          <w:jc w:val="center"/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t>Scout Software Engineering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89497E" w:rsidRDefault="0089497E">
      <w:r>
        <w:br w:type="page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81A69" w:rsidTr="00B81A69">
        <w:tc>
          <w:tcPr>
            <w:tcW w:w="3192" w:type="dxa"/>
            <w:shd w:val="clear" w:color="auto" w:fill="92D05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lastRenderedPageBreak/>
              <w:t>GOOD</w:t>
            </w:r>
          </w:p>
        </w:tc>
        <w:tc>
          <w:tcPr>
            <w:tcW w:w="3192" w:type="dxa"/>
            <w:shd w:val="clear" w:color="auto" w:fill="FFFF0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t>NEEDS IMPROVEMENT</w:t>
            </w:r>
          </w:p>
        </w:tc>
        <w:tc>
          <w:tcPr>
            <w:tcW w:w="3192" w:type="dxa"/>
            <w:shd w:val="clear" w:color="auto" w:fill="FF0000"/>
          </w:tcPr>
          <w:p w:rsidR="00B81A69" w:rsidRPr="00B81A69" w:rsidRDefault="00B81A69" w:rsidP="00B81A6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B81A69">
              <w:rPr>
                <w:b/>
                <w:color w:val="FFFFFF" w:themeColor="background1"/>
                <w:sz w:val="28"/>
              </w:rPr>
              <w:t>BAD</w:t>
            </w:r>
          </w:p>
        </w:tc>
      </w:tr>
    </w:tbl>
    <w:p w:rsidR="0089497E" w:rsidRDefault="0089497E" w:rsidP="0089497E"/>
    <w:tbl>
      <w:tblPr>
        <w:tblStyle w:val="TableGrid"/>
        <w:tblW w:w="0" w:type="auto"/>
        <w:tblLook w:val="04A0"/>
      </w:tblPr>
      <w:tblGrid>
        <w:gridCol w:w="4248"/>
        <w:gridCol w:w="5328"/>
      </w:tblGrid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Communication</w:t>
            </w:r>
          </w:p>
        </w:tc>
        <w:tc>
          <w:tcPr>
            <w:tcW w:w="5328" w:type="dxa"/>
          </w:tcPr>
          <w:p w:rsidR="00B81A69" w:rsidRDefault="008073B5" w:rsidP="008073B5">
            <w:r>
              <w:t>Good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Previous Goals</w:t>
            </w:r>
          </w:p>
        </w:tc>
        <w:tc>
          <w:tcPr>
            <w:tcW w:w="5328" w:type="dxa"/>
          </w:tcPr>
          <w:p w:rsidR="008073B5" w:rsidRDefault="008073B5" w:rsidP="0089497E">
            <w:r>
              <w:t>Bad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TFS Usage (work items, builds, reports)</w:t>
            </w:r>
          </w:p>
        </w:tc>
        <w:tc>
          <w:tcPr>
            <w:tcW w:w="5328" w:type="dxa"/>
          </w:tcPr>
          <w:p w:rsidR="00B81A69" w:rsidRDefault="008073B5" w:rsidP="0089497E">
            <w:r>
              <w:t>Good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Effort Estimation</w:t>
            </w:r>
          </w:p>
        </w:tc>
        <w:tc>
          <w:tcPr>
            <w:tcW w:w="5328" w:type="dxa"/>
          </w:tcPr>
          <w:p w:rsidR="00B81A69" w:rsidRDefault="008073B5" w:rsidP="0089497E">
            <w:r>
              <w:t>Bad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947192" w:rsidP="0089497E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5328" w:type="dxa"/>
          </w:tcPr>
          <w:p w:rsidR="00B81A69" w:rsidRDefault="00B81A69" w:rsidP="0089497E"/>
        </w:tc>
      </w:tr>
    </w:tbl>
    <w:p w:rsidR="00B81A69" w:rsidRDefault="00B81A69" w:rsidP="0089497E"/>
    <w:tbl>
      <w:tblPr>
        <w:tblStyle w:val="TableGrid"/>
        <w:tblW w:w="0" w:type="auto"/>
        <w:tblLook w:val="04A0"/>
      </w:tblPr>
      <w:tblGrid>
        <w:gridCol w:w="1638"/>
        <w:gridCol w:w="3150"/>
        <w:gridCol w:w="1440"/>
        <w:gridCol w:w="3348"/>
      </w:tblGrid>
      <w:tr w:rsidR="00947192" w:rsidTr="00947192">
        <w:tc>
          <w:tcPr>
            <w:tcW w:w="1638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Start:</w:t>
            </w:r>
          </w:p>
        </w:tc>
        <w:tc>
          <w:tcPr>
            <w:tcW w:w="3150" w:type="dxa"/>
          </w:tcPr>
          <w:p w:rsidR="00947192" w:rsidRDefault="008073B5" w:rsidP="0089497E">
            <w:r>
              <w:t>8-3-15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End:</w:t>
            </w:r>
          </w:p>
        </w:tc>
        <w:tc>
          <w:tcPr>
            <w:tcW w:w="3348" w:type="dxa"/>
          </w:tcPr>
          <w:p w:rsidR="00947192" w:rsidRDefault="008073B5" w:rsidP="0089497E">
            <w:r>
              <w:t>8-21-15</w:t>
            </w:r>
          </w:p>
        </w:tc>
      </w:tr>
    </w:tbl>
    <w:p w:rsidR="00947192" w:rsidRDefault="00947192" w:rsidP="0089497E"/>
    <w:p w:rsidR="00B81A69" w:rsidRDefault="00B81A69" w:rsidP="0089497E">
      <w:r>
        <w:t>What did we do right?</w:t>
      </w:r>
    </w:p>
    <w:p w:rsidR="00B81A69" w:rsidRDefault="008073B5" w:rsidP="00B81A69">
      <w:pPr>
        <w:pStyle w:val="ListParagraph"/>
        <w:numPr>
          <w:ilvl w:val="0"/>
          <w:numId w:val="4"/>
        </w:numPr>
      </w:pPr>
      <w:r>
        <w:t xml:space="preserve">Prioritized workload, lined out items, </w:t>
      </w:r>
    </w:p>
    <w:p w:rsidR="00B81A69" w:rsidRDefault="00B81A69" w:rsidP="00B81A69">
      <w:pPr>
        <w:pStyle w:val="ListParagraph"/>
        <w:numPr>
          <w:ilvl w:val="0"/>
          <w:numId w:val="4"/>
        </w:numPr>
      </w:pPr>
    </w:p>
    <w:p w:rsidR="00B81A69" w:rsidRDefault="00B81A69" w:rsidP="0089497E"/>
    <w:p w:rsidR="00B81A69" w:rsidRDefault="00B81A69" w:rsidP="0089497E">
      <w:r>
        <w:t>What could we have done better?</w:t>
      </w:r>
    </w:p>
    <w:p w:rsidR="00B81A69" w:rsidRDefault="008073B5" w:rsidP="00B81A69">
      <w:pPr>
        <w:pStyle w:val="ListParagraph"/>
        <w:numPr>
          <w:ilvl w:val="0"/>
          <w:numId w:val="5"/>
        </w:numPr>
      </w:pPr>
      <w:r>
        <w:t>QA deploy, back to one task – quicker wins</w:t>
      </w:r>
    </w:p>
    <w:p w:rsidR="00B81A69" w:rsidRDefault="008073B5" w:rsidP="00B81A69">
      <w:pPr>
        <w:pStyle w:val="ListParagraph"/>
        <w:numPr>
          <w:ilvl w:val="0"/>
          <w:numId w:val="5"/>
        </w:numPr>
      </w:pPr>
      <w:r>
        <w:t>Focus</w:t>
      </w:r>
    </w:p>
    <w:p w:rsidR="00B81A69" w:rsidRDefault="00B81A69" w:rsidP="0089497E"/>
    <w:p w:rsidR="00B81A69" w:rsidRDefault="00B81A69" w:rsidP="0089497E">
      <w:r>
        <w:t>Next Sprint Goals</w:t>
      </w:r>
    </w:p>
    <w:p w:rsidR="00B81A69" w:rsidRDefault="008073B5" w:rsidP="00B81A69">
      <w:pPr>
        <w:pStyle w:val="ListParagraph"/>
        <w:numPr>
          <w:ilvl w:val="0"/>
          <w:numId w:val="6"/>
        </w:numPr>
      </w:pPr>
      <w:r>
        <w:t xml:space="preserve">Finish View Tree, Reporting, </w:t>
      </w:r>
      <w:proofErr w:type="spellStart"/>
      <w:r>
        <w:t>Thematics</w:t>
      </w:r>
      <w:proofErr w:type="spellEnd"/>
    </w:p>
    <w:p w:rsidR="00B81A69" w:rsidRDefault="008073B5" w:rsidP="00B81A69">
      <w:pPr>
        <w:pStyle w:val="ListParagraph"/>
        <w:numPr>
          <w:ilvl w:val="0"/>
          <w:numId w:val="6"/>
        </w:numPr>
      </w:pPr>
      <w:proofErr w:type="spellStart"/>
      <w:r>
        <w:t>Javascript</w:t>
      </w:r>
      <w:proofErr w:type="spellEnd"/>
      <w:r>
        <w:t xml:space="preserve"> Unit Tests expanded &amp; cleaned up, Map-Logic cleaned up</w:t>
      </w:r>
    </w:p>
    <w:p w:rsidR="008073B5" w:rsidRDefault="005C7EFA" w:rsidP="00B81A69">
      <w:pPr>
        <w:pStyle w:val="ListParagraph"/>
        <w:numPr>
          <w:ilvl w:val="0"/>
          <w:numId w:val="6"/>
        </w:numPr>
      </w:pPr>
      <w:r>
        <w:t>HIRE PEEPS!</w:t>
      </w:r>
    </w:p>
    <w:sectPr w:rsidR="008073B5" w:rsidSect="00EA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01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121047"/>
    <w:multiLevelType w:val="hybridMultilevel"/>
    <w:tmpl w:val="3ED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743F"/>
    <w:multiLevelType w:val="hybridMultilevel"/>
    <w:tmpl w:val="D40E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2969"/>
    <w:multiLevelType w:val="hybridMultilevel"/>
    <w:tmpl w:val="C534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6433E"/>
    <w:multiLevelType w:val="hybridMultilevel"/>
    <w:tmpl w:val="D05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A1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characterSpacingControl w:val="doNotCompress"/>
  <w:compat/>
  <w:rsids>
    <w:rsidRoot w:val="008073B5"/>
    <w:rsid w:val="000F12B1"/>
    <w:rsid w:val="00331BE8"/>
    <w:rsid w:val="005277DA"/>
    <w:rsid w:val="005C7EFA"/>
    <w:rsid w:val="008073B5"/>
    <w:rsid w:val="0089497E"/>
    <w:rsid w:val="00947192"/>
    <w:rsid w:val="00982FE6"/>
    <w:rsid w:val="00A00EE1"/>
    <w:rsid w:val="00B81A69"/>
    <w:rsid w:val="00EA3242"/>
    <w:rsid w:val="00EF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42"/>
  </w:style>
  <w:style w:type="paragraph" w:styleId="Heading1">
    <w:name w:val="heading 1"/>
    <w:basedOn w:val="Normal"/>
    <w:next w:val="Normal"/>
    <w:link w:val="Heading1Char"/>
    <w:uiPriority w:val="9"/>
    <w:qFormat/>
    <w:rsid w:val="00894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97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97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97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7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9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9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9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97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497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9497E"/>
    <w:pPr>
      <w:tabs>
        <w:tab w:val="left" w:pos="440"/>
        <w:tab w:val="right" w:leader="dot" w:pos="9350"/>
      </w:tabs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949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497E"/>
    <w:pPr>
      <w:spacing w:after="100"/>
      <w:ind w:left="220"/>
    </w:pPr>
  </w:style>
  <w:style w:type="table" w:styleId="TableGrid">
    <w:name w:val="Table Grid"/>
    <w:basedOn w:val="TableNormal"/>
    <w:uiPriority w:val="59"/>
    <w:rsid w:val="00B81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gbursey\Documentation\BuxtonSprintPostMortem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5F3D3FA4E2410FB386B8E98ED4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96567-0C7A-40A5-8C9A-3625B7F369D2}"/>
      </w:docPartPr>
      <w:docPartBody>
        <w:p w:rsidR="00000000" w:rsidRDefault="00597438">
          <w:pPr>
            <w:pStyle w:val="6A5F3D3FA4E2410FB386B8E98ED4D931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537DDFDAF42E4AB2AA531D1C00721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11D67-D982-4B94-8079-E06E61ECBE0C}"/>
      </w:docPartPr>
      <w:docPartBody>
        <w:p w:rsidR="00000000" w:rsidRDefault="00597438">
          <w:pPr>
            <w:pStyle w:val="537DDFDAF42E4AB2AA531D1C007213FE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A3117F1B19864DB28E59FBF4F54B9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0ABC4-5CBD-46C0-9177-0C429791BAF3}"/>
      </w:docPartPr>
      <w:docPartBody>
        <w:p w:rsidR="00000000" w:rsidRDefault="00597438">
          <w:pPr>
            <w:pStyle w:val="A3117F1B19864DB28E59FBF4F54B9B46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693477F4E09C4AF4BD3B56BF2758C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5D3F7-74FB-4B00-A94E-8A67539C3F34}"/>
      </w:docPartPr>
      <w:docPartBody>
        <w:p w:rsidR="00000000" w:rsidRDefault="00597438">
          <w:pPr>
            <w:pStyle w:val="693477F4E09C4AF4BD3B56BF2758C03D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  <w:docPart>
      <w:docPartPr>
        <w:name w:val="5380A7EE795848E8A18CAB0E7FC92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F89EA-7F68-4D0E-BBCF-EE55E2542EF3}"/>
      </w:docPartPr>
      <w:docPartBody>
        <w:p w:rsidR="00000000" w:rsidRDefault="00597438">
          <w:pPr>
            <w:pStyle w:val="5380A7EE795848E8A18CAB0E7FC92434"/>
          </w:pPr>
          <w:r>
            <w:rPr>
              <w:smallCaps/>
              <w:color w:val="FFFFFF" w:themeColor="background1"/>
              <w:spacing w:val="60"/>
              <w:sz w:val="28"/>
              <w:szCs w:val="28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5F3D3FA4E2410FB386B8E98ED4D931">
    <w:name w:val="6A5F3D3FA4E2410FB386B8E98ED4D931"/>
  </w:style>
  <w:style w:type="paragraph" w:customStyle="1" w:styleId="537DDFDAF42E4AB2AA531D1C007213FE">
    <w:name w:val="537DDFDAF42E4AB2AA531D1C007213FE"/>
  </w:style>
  <w:style w:type="paragraph" w:customStyle="1" w:styleId="A3117F1B19864DB28E59FBF4F54B9B46">
    <w:name w:val="A3117F1B19864DB28E59FBF4F54B9B46"/>
  </w:style>
  <w:style w:type="paragraph" w:customStyle="1" w:styleId="693477F4E09C4AF4BD3B56BF2758C03D">
    <w:name w:val="693477F4E09C4AF4BD3B56BF2758C03D"/>
  </w:style>
  <w:style w:type="paragraph" w:customStyle="1" w:styleId="5380A7EE795848E8A18CAB0E7FC92434">
    <w:name w:val="5380A7EE795848E8A18CAB0E7FC924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2014-09-08T00:00:00</PublishDate>
  <Abstract/>
  <CompanyAddress>Scout Software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B1723B-FB73-46F6-8918-84648EF6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BuxtonSprintPostMortemTemplate.dotx</Template>
  <TotalTime>34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Mortem Review</vt:lpstr>
    </vt:vector>
  </TitlesOfParts>
  <Company>Buxton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Mortem Review</dc:title>
  <dc:subject>Sprint X</dc:subject>
  <dc:creator>croom</dc:creator>
  <cp:lastModifiedBy>croom</cp:lastModifiedBy>
  <cp:revision>1</cp:revision>
  <dcterms:created xsi:type="dcterms:W3CDTF">2015-08-24T13:28:00Z</dcterms:created>
  <dcterms:modified xsi:type="dcterms:W3CDTF">2015-08-24T14:02:00Z</dcterms:modified>
</cp:coreProperties>
</file>