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7E" w:rsidRDefault="0089497E"/>
    <w:p w:rsidR="0089497E" w:rsidRDefault="006D341B">
      <w:r>
        <w:rPr>
          <w:noProof/>
        </w:rPr>
        <w:pict>
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<v:fill r:id="rId7" o:title="buxton-logo" recolor="t" rotate="t" type="frame"/>
              <v:textbox inset="18pt,,18pt">
                <w:txbxContent>
                  <w:p w:rsidR="0089497E" w:rsidRPr="0089497E" w:rsidRDefault="0089497E" w:rsidP="0089497E">
                    <w:pPr>
                      <w:rPr>
                        <w:szCs w:val="44"/>
                      </w:rPr>
                    </w:pPr>
                  </w:p>
                </w:txbxContent>
              </v:textbox>
            </v:rect>
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Year"/>
                      <w:id w:val="66312204"/>
                      <w:placeholder>
                        <w:docPart w:val="92E1E2CAB9754333BF26521199B53AC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89497E" w:rsidRDefault="00B81A6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</w:t>
                        </w:r>
                        <w:r w:rsidR="006276E7"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5</w:t>
                        </w:r>
                      </w:p>
                    </w:sdtContent>
                  </w:sdt>
                </w:txbxContent>
              </v:textbox>
            </v:rect>
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<v:textbox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72"/>
                        <w:szCs w:val="72"/>
                      </w:rPr>
                      <w:alias w:val="Title"/>
                      <w:id w:val="6631220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9497E" w:rsidRDefault="00B81A69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Post Mortem Review</w:t>
                        </w:r>
                      </w:p>
                    </w:sdtContent>
                  </w:sdt>
                  <w:bookmarkStart w:id="0" w:name="_GoBack" w:displacedByCustomXml="next"/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itle"/>
                      <w:id w:val="66312206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89497E" w:rsidRDefault="00B81A69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Sprint </w:t>
                        </w:r>
                        <w:r w:rsidR="006276E7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23</w:t>
                        </w:r>
                      </w:p>
                    </w:sdtContent>
                  </w:sdt>
                  <w:bookmarkEnd w:id="0" w:displacedByCustomXml="next"/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Author"/>
                      <w:id w:val="66312207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89497E" w:rsidRDefault="004E1523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Gregg Bursey</w:t>
                        </w:r>
                      </w:p>
                    </w:sdtContent>
                  </w:sdt>
                </w:txbxContent>
              </v:textbox>
            </v:rect>
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<v:fill color2="black [3213]" focus="100%" type="gradient"/>
            </v:rect>
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<v:textbox>
                <w:txbxContent>
                  <w:sdt>
                    <w:sdtPr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  <w:alias w:val="Address"/>
                      <w:id w:val="66312208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89497E" w:rsidRDefault="0089497E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Scout Software Engineering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Look w:val="04A0"/>
      </w:tblPr>
      <w:tblGrid>
        <w:gridCol w:w="4248"/>
        <w:gridCol w:w="5328"/>
      </w:tblGrid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Communication</w:t>
            </w:r>
          </w:p>
        </w:tc>
        <w:tc>
          <w:tcPr>
            <w:tcW w:w="5328" w:type="dxa"/>
          </w:tcPr>
          <w:p w:rsidR="00B81A69" w:rsidRDefault="00580C05" w:rsidP="0089497E">
            <w:r w:rsidRPr="00580C05">
              <w:rPr>
                <w:highlight w:val="yellow"/>
              </w:rPr>
              <w:t>NI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Previous Goals</w:t>
            </w:r>
          </w:p>
        </w:tc>
        <w:tc>
          <w:tcPr>
            <w:tcW w:w="5328" w:type="dxa"/>
          </w:tcPr>
          <w:p w:rsidR="00B81A69" w:rsidRPr="00580C05" w:rsidRDefault="00580C05" w:rsidP="0089497E">
            <w:pPr>
              <w:rPr>
                <w:color w:val="FF0000"/>
              </w:rPr>
            </w:pPr>
            <w:r w:rsidRPr="00580C05">
              <w:rPr>
                <w:color w:val="FF0000"/>
              </w:rPr>
              <w:t xml:space="preserve">BAD </w:t>
            </w:r>
            <w:proofErr w:type="spellStart"/>
            <w:r w:rsidRPr="00580C05">
              <w:rPr>
                <w:color w:val="FF0000"/>
              </w:rPr>
              <w:t>BAD</w:t>
            </w:r>
            <w:proofErr w:type="spellEnd"/>
          </w:p>
        </w:tc>
      </w:tr>
      <w:tr w:rsidR="00B81A69" w:rsidTr="00B81A69">
        <w:tc>
          <w:tcPr>
            <w:tcW w:w="4248" w:type="dxa"/>
          </w:tcPr>
          <w:p w:rsidR="00B81A69" w:rsidRPr="00B81A69" w:rsidRDefault="00580C05" w:rsidP="0089497E">
            <w:pPr>
              <w:rPr>
                <w:b/>
              </w:rPr>
            </w:pPr>
            <w:r>
              <w:rPr>
                <w:b/>
              </w:rPr>
              <w:t>Effort Tracking</w:t>
            </w:r>
          </w:p>
        </w:tc>
        <w:tc>
          <w:tcPr>
            <w:tcW w:w="5328" w:type="dxa"/>
          </w:tcPr>
          <w:p w:rsidR="00B81A69" w:rsidRPr="00580C05" w:rsidRDefault="00580C05" w:rsidP="0089497E">
            <w:pPr>
              <w:rPr>
                <w:color w:val="FF0000"/>
              </w:rPr>
            </w:pPr>
            <w:r w:rsidRPr="00580C05">
              <w:rPr>
                <w:color w:val="FF0000"/>
              </w:rPr>
              <w:t xml:space="preserve">BAD </w:t>
            </w:r>
            <w:proofErr w:type="spellStart"/>
            <w:r w:rsidRPr="00580C05">
              <w:rPr>
                <w:color w:val="FF0000"/>
              </w:rPr>
              <w:t>BAD</w:t>
            </w:r>
            <w:proofErr w:type="spellEnd"/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</w:p>
        </w:tc>
        <w:tc>
          <w:tcPr>
            <w:tcW w:w="5328" w:type="dxa"/>
          </w:tcPr>
          <w:p w:rsidR="00B81A69" w:rsidRDefault="00B81A69" w:rsidP="0089497E"/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</w:p>
        </w:tc>
        <w:tc>
          <w:tcPr>
            <w:tcW w:w="5328" w:type="dxa"/>
          </w:tcPr>
          <w:p w:rsidR="00B81A69" w:rsidRDefault="00B81A69" w:rsidP="0089497E"/>
        </w:tc>
      </w:tr>
    </w:tbl>
    <w:p w:rsidR="00B81A69" w:rsidRDefault="00B81A69" w:rsidP="0089497E"/>
    <w:tbl>
      <w:tblPr>
        <w:tblStyle w:val="TableGrid"/>
        <w:tblW w:w="0" w:type="auto"/>
        <w:tblLook w:val="04A0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6276E7" w:rsidP="0089497E">
            <w:r>
              <w:t>12-7-14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6276E7" w:rsidP="0089497E">
            <w:r>
              <w:t>1-8-15</w:t>
            </w:r>
          </w:p>
        </w:tc>
      </w:tr>
    </w:tbl>
    <w:p w:rsidR="00947192" w:rsidRDefault="00947192" w:rsidP="0089497E"/>
    <w:p w:rsidR="00B81A69" w:rsidRPr="004E1523" w:rsidRDefault="00B81A69" w:rsidP="0089497E">
      <w:pPr>
        <w:rPr>
          <w:i/>
        </w:rPr>
      </w:pPr>
      <w:r w:rsidRPr="004E1523">
        <w:rPr>
          <w:i/>
        </w:rPr>
        <w:t>What did we do right?</w:t>
      </w:r>
    </w:p>
    <w:p w:rsidR="00B81A69" w:rsidRDefault="00580C05" w:rsidP="00B81A69">
      <w:pPr>
        <w:pStyle w:val="ListParagraph"/>
        <w:numPr>
          <w:ilvl w:val="0"/>
          <w:numId w:val="4"/>
        </w:numPr>
      </w:pPr>
      <w:r>
        <w:t>Hired Emery!</w:t>
      </w:r>
    </w:p>
    <w:p w:rsidR="00580C05" w:rsidRDefault="00580C05" w:rsidP="00B81A69">
      <w:pPr>
        <w:pStyle w:val="ListParagraph"/>
        <w:numPr>
          <w:ilvl w:val="0"/>
          <w:numId w:val="4"/>
        </w:numPr>
      </w:pPr>
      <w:r>
        <w:t>Explore Geography</w:t>
      </w:r>
    </w:p>
    <w:p w:rsidR="00580C05" w:rsidRDefault="00580C05" w:rsidP="00B81A69">
      <w:pPr>
        <w:pStyle w:val="ListParagraph"/>
        <w:numPr>
          <w:ilvl w:val="0"/>
          <w:numId w:val="4"/>
        </w:numPr>
      </w:pPr>
      <w:r>
        <w:t>Eliminate bugs / tighten up platform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What could we have done better?</w:t>
      </w:r>
    </w:p>
    <w:p w:rsidR="00B81A69" w:rsidRDefault="00580C05" w:rsidP="006276E7">
      <w:pPr>
        <w:pStyle w:val="ListParagraph"/>
        <w:numPr>
          <w:ilvl w:val="0"/>
          <w:numId w:val="5"/>
        </w:numPr>
      </w:pPr>
      <w:r>
        <w:t>Stable QA</w:t>
      </w:r>
    </w:p>
    <w:p w:rsidR="00580C05" w:rsidRDefault="00580C05" w:rsidP="006276E7">
      <w:pPr>
        <w:pStyle w:val="ListParagraph"/>
        <w:numPr>
          <w:ilvl w:val="0"/>
          <w:numId w:val="5"/>
        </w:numPr>
      </w:pPr>
      <w:r>
        <w:t>Task assignment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Next Sprint Goals</w:t>
      </w:r>
    </w:p>
    <w:p w:rsidR="004E1523" w:rsidRDefault="00580C05" w:rsidP="006276E7">
      <w:pPr>
        <w:pStyle w:val="ListParagraph"/>
        <w:numPr>
          <w:ilvl w:val="0"/>
          <w:numId w:val="6"/>
        </w:numPr>
      </w:pPr>
      <w:r>
        <w:t>Focus</w:t>
      </w:r>
    </w:p>
    <w:p w:rsidR="00580C05" w:rsidRDefault="00580C05" w:rsidP="006276E7">
      <w:pPr>
        <w:pStyle w:val="ListParagraph"/>
        <w:numPr>
          <w:ilvl w:val="0"/>
          <w:numId w:val="6"/>
        </w:numPr>
      </w:pPr>
      <w:r>
        <w:t>QA must be stable</w:t>
      </w:r>
    </w:p>
    <w:p w:rsidR="00580C05" w:rsidRDefault="00580C05" w:rsidP="006276E7">
      <w:pPr>
        <w:pStyle w:val="ListParagraph"/>
        <w:numPr>
          <w:ilvl w:val="0"/>
          <w:numId w:val="6"/>
        </w:numPr>
      </w:pPr>
      <w:proofErr w:type="spellStart"/>
      <w:r>
        <w:t>DataForge</w:t>
      </w:r>
      <w:proofErr w:type="spellEnd"/>
      <w:r>
        <w:t xml:space="preserve"> (pending conversation on Datasets – requirements)</w:t>
      </w:r>
    </w:p>
    <w:p w:rsidR="00580C05" w:rsidRDefault="00580C05" w:rsidP="006276E7">
      <w:pPr>
        <w:pStyle w:val="ListParagraph"/>
        <w:numPr>
          <w:ilvl w:val="0"/>
          <w:numId w:val="6"/>
        </w:numPr>
      </w:pPr>
      <w:r>
        <w:t>Mobile beginnings – UI</w:t>
      </w:r>
    </w:p>
    <w:sectPr w:rsidR="00580C05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E1523"/>
    <w:rsid w:val="000F12B1"/>
    <w:rsid w:val="002728D9"/>
    <w:rsid w:val="00331BE8"/>
    <w:rsid w:val="004E1523"/>
    <w:rsid w:val="00580C05"/>
    <w:rsid w:val="006276E7"/>
    <w:rsid w:val="006D341B"/>
    <w:rsid w:val="0089497E"/>
    <w:rsid w:val="00947192"/>
    <w:rsid w:val="00982FE6"/>
    <w:rsid w:val="00A00EE1"/>
    <w:rsid w:val="00B81A69"/>
    <w:rsid w:val="00EA3242"/>
    <w:rsid w:val="00EF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E1E2CAB9754333BF26521199B5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3364-FC99-4719-AC22-63E3876C14BD}"/>
      </w:docPartPr>
      <w:docPartBody>
        <w:p w:rsidR="002D6944" w:rsidRDefault="002D6944">
          <w:pPr>
            <w:pStyle w:val="92E1E2CAB9754333BF26521199B53AC6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6944"/>
    <w:rsid w:val="002D6944"/>
    <w:rsid w:val="00C5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E2CAB9754333BF26521199B53AC6">
    <w:name w:val="92E1E2CAB9754333BF26521199B53AC6"/>
    <w:rsid w:val="00C5178F"/>
  </w:style>
  <w:style w:type="paragraph" w:customStyle="1" w:styleId="FCC759BFBBC24F3194CB5BA64A243FF7">
    <w:name w:val="FCC759BFBBC24F3194CB5BA64A243FF7"/>
    <w:rsid w:val="00C5178F"/>
  </w:style>
  <w:style w:type="paragraph" w:customStyle="1" w:styleId="355509CFD7894F92A95E0E3D12A3E92F">
    <w:name w:val="355509CFD7894F92A95E0E3D12A3E92F"/>
    <w:rsid w:val="00C5178F"/>
  </w:style>
  <w:style w:type="paragraph" w:customStyle="1" w:styleId="D7BEE297FDEE4C229979246EB83E4231">
    <w:name w:val="D7BEE297FDEE4C229979246EB83E4231"/>
    <w:rsid w:val="00C5178F"/>
  </w:style>
  <w:style w:type="paragraph" w:customStyle="1" w:styleId="7CA011247C924068ABDE414158193105">
    <w:name w:val="7CA011247C924068ABDE414158193105"/>
    <w:rsid w:val="00C517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170A7-6FF5-4601-88BA-082D5481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23</dc:subject>
  <dc:creator>Gregg Bursey</dc:creator>
  <cp:lastModifiedBy>croom</cp:lastModifiedBy>
  <cp:revision>4</cp:revision>
  <dcterms:created xsi:type="dcterms:W3CDTF">2016-01-11T14:28:00Z</dcterms:created>
  <dcterms:modified xsi:type="dcterms:W3CDTF">2016-01-11T14:46:00Z</dcterms:modified>
</cp:coreProperties>
</file>