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7E" w:rsidRDefault="0089497E"/>
    <w:p w:rsidR="0089497E" w:rsidRDefault="00E737B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66000" cy="9537700"/>
                <wp:effectExtent l="13335" t="13335" r="120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0" cy="9537700"/>
                          <a:chOff x="321" y="411"/>
                          <a:chExt cx="11600" cy="1501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buxton-logo"/>
                        <wps:cNvSpPr>
                          <a:spLocks noChangeArrowheads="1"/>
                        </wps:cNvSpPr>
                        <wps:spPr bwMode="auto">
                          <a:xfrm>
                            <a:off x="354" y="444"/>
                            <a:ext cx="11527" cy="179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97E" w:rsidRPr="0089497E" w:rsidRDefault="0089497E" w:rsidP="0089497E">
                              <w:pPr>
                                <w:rPr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DBE5F1" w:themeColor="accent1" w:themeTint="33"/>
                                  <w:sz w:val="56"/>
                                  <w:szCs w:val="56"/>
                                </w:rPr>
                                <w:alias w:val="Year"/>
                                <w:id w:val="66312204"/>
                                <w:placeholder>
                                  <w:docPart w:val="1847E2319D66401A99EC9C90039260B1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9497E" w:rsidRDefault="006D6CB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solidFill>
                            <a:srgbClr val="00BE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622423" w:themeColor="accent2" w:themeShade="7F"/>
                                  <w:sz w:val="72"/>
                                  <w:szCs w:val="72"/>
                                </w:rPr>
                                <w:alias w:val="Title"/>
                                <w:id w:val="6631220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Pr="007B4E29" w:rsidRDefault="004522E8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Release 4.000.04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663122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6D6CB0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6631220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E737B5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Gregg Bursey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" y="10710"/>
                            <a:ext cx="8643" cy="393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00"/>
                              </a:gs>
                              <a:gs pos="100000">
                                <a:schemeClr val="tx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4" y="14677"/>
                            <a:ext cx="11527" cy="7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66312208"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89497E" w:rsidRDefault="0089497E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  <w:t>Scout Software Engineering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    <v:fill r:id="rId8" o:title="buxton-logo" recolor="t" rotate="t" type="frame"/>
                  <v:textbox inset="18pt,,18pt">
                    <w:txbxContent>
                      <w:p w:rsidR="0089497E" w:rsidRPr="0089497E" w:rsidRDefault="0089497E" w:rsidP="0089497E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66312204"/>
                          <w:placeholder>
                            <w:docPart w:val="1847E2319D66401A99EC9C90039260B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9497E" w:rsidRDefault="006D6CB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i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6631220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9497E" w:rsidRPr="007B4E29" w:rsidRDefault="004522E8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Release 4.000.04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66312206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89497E" w:rsidRDefault="006D6CB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6631220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9497E" w:rsidRDefault="00E737B5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Gregg Bursey</w:t>
                            </w:r>
                          </w:p>
                        </w:sdtContent>
                      </w:sdt>
                    </w:txbxContent>
                  </v:textbox>
                </v:rect>
    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    <v:fill color2="black [3213]" focus="100%" type="gradient"/>
                </v:rect>
    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66312208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89497E" w:rsidRDefault="0089497E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Scout Software Engineering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9497E" w:rsidRDefault="0089497E">
      <w:r>
        <w:br w:type="page"/>
      </w:r>
    </w:p>
    <w:p w:rsidR="0089497E" w:rsidRPr="0089497E" w:rsidRDefault="0089497E" w:rsidP="0089497E">
      <w:pPr>
        <w:pStyle w:val="TOC1"/>
      </w:pPr>
      <w:r w:rsidRPr="0089497E">
        <w:lastRenderedPageBreak/>
        <w:t>Table of Contents</w:t>
      </w:r>
    </w:p>
    <w:p w:rsidR="00B10C2D" w:rsidRPr="00B10C2D" w:rsidRDefault="0089497E">
      <w:pPr>
        <w:pStyle w:val="TOC1"/>
        <w:rPr>
          <w:rFonts w:eastAsiaTheme="minorEastAsia"/>
          <w:b w:val="0"/>
          <w:noProof/>
          <w:sz w:val="22"/>
        </w:rPr>
      </w:pPr>
      <w:r w:rsidRPr="00B10C2D">
        <w:rPr>
          <w:b w:val="0"/>
        </w:rPr>
        <w:fldChar w:fldCharType="begin"/>
      </w:r>
      <w:r w:rsidRPr="00B10C2D">
        <w:rPr>
          <w:b w:val="0"/>
        </w:rPr>
        <w:instrText xml:space="preserve"> TOC \o "1-2" \h \z \u </w:instrText>
      </w:r>
      <w:r w:rsidRPr="00B10C2D">
        <w:rPr>
          <w:b w:val="0"/>
        </w:rPr>
        <w:fldChar w:fldCharType="separate"/>
      </w:r>
      <w:hyperlink w:anchor="_Toc452111830" w:history="1">
        <w:r w:rsidR="00B10C2D" w:rsidRPr="00B10C2D">
          <w:rPr>
            <w:rStyle w:val="Hyperlink"/>
            <w:b w:val="0"/>
            <w:noProof/>
          </w:rPr>
          <w:t>1</w:t>
        </w:r>
        <w:r w:rsidR="00B10C2D" w:rsidRPr="00B10C2D">
          <w:rPr>
            <w:rFonts w:eastAsiaTheme="minorEastAsia"/>
            <w:b w:val="0"/>
            <w:noProof/>
            <w:sz w:val="22"/>
          </w:rPr>
          <w:tab/>
        </w:r>
        <w:r w:rsidR="00B10C2D" w:rsidRPr="00B10C2D">
          <w:rPr>
            <w:rStyle w:val="Hyperlink"/>
            <w:b w:val="0"/>
            <w:noProof/>
          </w:rPr>
          <w:t>Territories</w:t>
        </w:r>
        <w:r w:rsidR="00B10C2D" w:rsidRPr="00B10C2D">
          <w:rPr>
            <w:b w:val="0"/>
            <w:noProof/>
            <w:webHidden/>
          </w:rPr>
          <w:tab/>
        </w:r>
        <w:r w:rsidR="00B10C2D" w:rsidRPr="00B10C2D">
          <w:rPr>
            <w:b w:val="0"/>
            <w:noProof/>
            <w:webHidden/>
          </w:rPr>
          <w:fldChar w:fldCharType="begin"/>
        </w:r>
        <w:r w:rsidR="00B10C2D" w:rsidRPr="00B10C2D">
          <w:rPr>
            <w:b w:val="0"/>
            <w:noProof/>
            <w:webHidden/>
          </w:rPr>
          <w:instrText xml:space="preserve"> PAGEREF _Toc452111830 \h </w:instrText>
        </w:r>
        <w:r w:rsidR="00B10C2D" w:rsidRPr="00B10C2D">
          <w:rPr>
            <w:b w:val="0"/>
            <w:noProof/>
            <w:webHidden/>
          </w:rPr>
        </w:r>
        <w:r w:rsidR="00B10C2D" w:rsidRPr="00B10C2D">
          <w:rPr>
            <w:b w:val="0"/>
            <w:noProof/>
            <w:webHidden/>
          </w:rPr>
          <w:fldChar w:fldCharType="separate"/>
        </w:r>
        <w:r w:rsidR="00B10C2D" w:rsidRPr="00B10C2D">
          <w:rPr>
            <w:b w:val="0"/>
            <w:noProof/>
            <w:webHidden/>
          </w:rPr>
          <w:t>3</w:t>
        </w:r>
        <w:r w:rsidR="00B10C2D" w:rsidRPr="00B10C2D">
          <w:rPr>
            <w:b w:val="0"/>
            <w:noProof/>
            <w:webHidden/>
          </w:rPr>
          <w:fldChar w:fldCharType="end"/>
        </w:r>
      </w:hyperlink>
    </w:p>
    <w:p w:rsidR="00B10C2D" w:rsidRPr="00B10C2D" w:rsidRDefault="00B26BA6">
      <w:pPr>
        <w:pStyle w:val="TOC1"/>
        <w:rPr>
          <w:rFonts w:eastAsiaTheme="minorEastAsia"/>
          <w:b w:val="0"/>
          <w:noProof/>
          <w:sz w:val="22"/>
        </w:rPr>
      </w:pPr>
      <w:hyperlink w:anchor="_Toc452111831" w:history="1">
        <w:r w:rsidR="00B10C2D" w:rsidRPr="00B10C2D">
          <w:rPr>
            <w:rStyle w:val="Hyperlink"/>
            <w:b w:val="0"/>
            <w:noProof/>
          </w:rPr>
          <w:t>2</w:t>
        </w:r>
        <w:r w:rsidR="00B10C2D" w:rsidRPr="00B10C2D">
          <w:rPr>
            <w:rFonts w:eastAsiaTheme="minorEastAsia"/>
            <w:b w:val="0"/>
            <w:noProof/>
            <w:sz w:val="22"/>
          </w:rPr>
          <w:tab/>
        </w:r>
        <w:r w:rsidR="00B10C2D" w:rsidRPr="00B10C2D">
          <w:rPr>
            <w:rStyle w:val="Hyperlink"/>
            <w:b w:val="0"/>
            <w:noProof/>
          </w:rPr>
          <w:t>Images CDN</w:t>
        </w:r>
        <w:r w:rsidR="00B10C2D" w:rsidRPr="00B10C2D">
          <w:rPr>
            <w:b w:val="0"/>
            <w:noProof/>
            <w:webHidden/>
          </w:rPr>
          <w:tab/>
        </w:r>
        <w:r w:rsidR="00B10C2D" w:rsidRPr="00B10C2D">
          <w:rPr>
            <w:b w:val="0"/>
            <w:noProof/>
            <w:webHidden/>
          </w:rPr>
          <w:fldChar w:fldCharType="begin"/>
        </w:r>
        <w:r w:rsidR="00B10C2D" w:rsidRPr="00B10C2D">
          <w:rPr>
            <w:b w:val="0"/>
            <w:noProof/>
            <w:webHidden/>
          </w:rPr>
          <w:instrText xml:space="preserve"> PAGEREF _Toc452111831 \h </w:instrText>
        </w:r>
        <w:r w:rsidR="00B10C2D" w:rsidRPr="00B10C2D">
          <w:rPr>
            <w:b w:val="0"/>
            <w:noProof/>
            <w:webHidden/>
          </w:rPr>
        </w:r>
        <w:r w:rsidR="00B10C2D" w:rsidRPr="00B10C2D">
          <w:rPr>
            <w:b w:val="0"/>
            <w:noProof/>
            <w:webHidden/>
          </w:rPr>
          <w:fldChar w:fldCharType="separate"/>
        </w:r>
        <w:r w:rsidR="00B10C2D" w:rsidRPr="00B10C2D">
          <w:rPr>
            <w:b w:val="0"/>
            <w:noProof/>
            <w:webHidden/>
          </w:rPr>
          <w:t>3</w:t>
        </w:r>
        <w:r w:rsidR="00B10C2D" w:rsidRPr="00B10C2D">
          <w:rPr>
            <w:b w:val="0"/>
            <w:noProof/>
            <w:webHidden/>
          </w:rPr>
          <w:fldChar w:fldCharType="end"/>
        </w:r>
      </w:hyperlink>
    </w:p>
    <w:p w:rsidR="00B10C2D" w:rsidRPr="00B10C2D" w:rsidRDefault="00B26BA6">
      <w:pPr>
        <w:pStyle w:val="TOC1"/>
        <w:rPr>
          <w:rFonts w:eastAsiaTheme="minorEastAsia"/>
          <w:b w:val="0"/>
          <w:noProof/>
          <w:sz w:val="22"/>
        </w:rPr>
      </w:pPr>
      <w:hyperlink w:anchor="_Toc452111832" w:history="1">
        <w:r w:rsidR="00B10C2D" w:rsidRPr="00B10C2D">
          <w:rPr>
            <w:rStyle w:val="Hyperlink"/>
            <w:b w:val="0"/>
            <w:noProof/>
          </w:rPr>
          <w:t>3</w:t>
        </w:r>
        <w:r w:rsidR="00B10C2D" w:rsidRPr="00B10C2D">
          <w:rPr>
            <w:rFonts w:eastAsiaTheme="minorEastAsia"/>
            <w:b w:val="0"/>
            <w:noProof/>
            <w:sz w:val="22"/>
          </w:rPr>
          <w:tab/>
        </w:r>
        <w:r w:rsidR="00B10C2D" w:rsidRPr="00B10C2D">
          <w:rPr>
            <w:rStyle w:val="Hyperlink"/>
            <w:b w:val="0"/>
            <w:noProof/>
          </w:rPr>
          <w:t>Info Windows</w:t>
        </w:r>
        <w:r w:rsidR="00B10C2D" w:rsidRPr="00B10C2D">
          <w:rPr>
            <w:b w:val="0"/>
            <w:noProof/>
            <w:webHidden/>
          </w:rPr>
          <w:tab/>
        </w:r>
        <w:r w:rsidR="00B10C2D" w:rsidRPr="00B10C2D">
          <w:rPr>
            <w:b w:val="0"/>
            <w:noProof/>
            <w:webHidden/>
          </w:rPr>
          <w:fldChar w:fldCharType="begin"/>
        </w:r>
        <w:r w:rsidR="00B10C2D" w:rsidRPr="00B10C2D">
          <w:rPr>
            <w:b w:val="0"/>
            <w:noProof/>
            <w:webHidden/>
          </w:rPr>
          <w:instrText xml:space="preserve"> PAGEREF _Toc452111832 \h </w:instrText>
        </w:r>
        <w:r w:rsidR="00B10C2D" w:rsidRPr="00B10C2D">
          <w:rPr>
            <w:b w:val="0"/>
            <w:noProof/>
            <w:webHidden/>
          </w:rPr>
        </w:r>
        <w:r w:rsidR="00B10C2D" w:rsidRPr="00B10C2D">
          <w:rPr>
            <w:b w:val="0"/>
            <w:noProof/>
            <w:webHidden/>
          </w:rPr>
          <w:fldChar w:fldCharType="separate"/>
        </w:r>
        <w:r w:rsidR="00B10C2D" w:rsidRPr="00B10C2D">
          <w:rPr>
            <w:b w:val="0"/>
            <w:noProof/>
            <w:webHidden/>
          </w:rPr>
          <w:t>3</w:t>
        </w:r>
        <w:r w:rsidR="00B10C2D" w:rsidRPr="00B10C2D">
          <w:rPr>
            <w:b w:val="0"/>
            <w:noProof/>
            <w:webHidden/>
          </w:rPr>
          <w:fldChar w:fldCharType="end"/>
        </w:r>
      </w:hyperlink>
    </w:p>
    <w:p w:rsidR="00B10C2D" w:rsidRPr="00B10C2D" w:rsidRDefault="00B26BA6">
      <w:pPr>
        <w:pStyle w:val="TOC1"/>
        <w:rPr>
          <w:rFonts w:eastAsiaTheme="minorEastAsia"/>
          <w:b w:val="0"/>
          <w:noProof/>
          <w:sz w:val="22"/>
        </w:rPr>
      </w:pPr>
      <w:hyperlink w:anchor="_Toc452111833" w:history="1">
        <w:r w:rsidR="00B10C2D" w:rsidRPr="00B10C2D">
          <w:rPr>
            <w:rStyle w:val="Hyperlink"/>
            <w:b w:val="0"/>
            <w:noProof/>
          </w:rPr>
          <w:t>4</w:t>
        </w:r>
        <w:r w:rsidR="00B10C2D" w:rsidRPr="00B10C2D">
          <w:rPr>
            <w:rFonts w:eastAsiaTheme="minorEastAsia"/>
            <w:b w:val="0"/>
            <w:noProof/>
            <w:sz w:val="22"/>
          </w:rPr>
          <w:tab/>
        </w:r>
        <w:r w:rsidR="00B10C2D" w:rsidRPr="00B10C2D">
          <w:rPr>
            <w:rStyle w:val="Hyperlink"/>
            <w:b w:val="0"/>
            <w:noProof/>
          </w:rPr>
          <w:t>Various Bug fixes</w:t>
        </w:r>
        <w:r w:rsidR="00B10C2D" w:rsidRPr="00B10C2D">
          <w:rPr>
            <w:b w:val="0"/>
            <w:noProof/>
            <w:webHidden/>
          </w:rPr>
          <w:tab/>
        </w:r>
        <w:r w:rsidR="00B10C2D" w:rsidRPr="00B10C2D">
          <w:rPr>
            <w:b w:val="0"/>
            <w:noProof/>
            <w:webHidden/>
          </w:rPr>
          <w:fldChar w:fldCharType="begin"/>
        </w:r>
        <w:r w:rsidR="00B10C2D" w:rsidRPr="00B10C2D">
          <w:rPr>
            <w:b w:val="0"/>
            <w:noProof/>
            <w:webHidden/>
          </w:rPr>
          <w:instrText xml:space="preserve"> PAGEREF _Toc452111833 \h </w:instrText>
        </w:r>
        <w:r w:rsidR="00B10C2D" w:rsidRPr="00B10C2D">
          <w:rPr>
            <w:b w:val="0"/>
            <w:noProof/>
            <w:webHidden/>
          </w:rPr>
        </w:r>
        <w:r w:rsidR="00B10C2D" w:rsidRPr="00B10C2D">
          <w:rPr>
            <w:b w:val="0"/>
            <w:noProof/>
            <w:webHidden/>
          </w:rPr>
          <w:fldChar w:fldCharType="separate"/>
        </w:r>
        <w:r w:rsidR="00B10C2D" w:rsidRPr="00B10C2D">
          <w:rPr>
            <w:b w:val="0"/>
            <w:noProof/>
            <w:webHidden/>
          </w:rPr>
          <w:t>4</w:t>
        </w:r>
        <w:r w:rsidR="00B10C2D" w:rsidRPr="00B10C2D">
          <w:rPr>
            <w:b w:val="0"/>
            <w:noProof/>
            <w:webHidden/>
          </w:rPr>
          <w:fldChar w:fldCharType="end"/>
        </w:r>
      </w:hyperlink>
    </w:p>
    <w:p w:rsidR="0089497E" w:rsidRDefault="0089497E">
      <w:pPr>
        <w:sectPr w:rsidR="00894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0C2D">
        <w:fldChar w:fldCharType="end"/>
      </w:r>
    </w:p>
    <w:p w:rsidR="00756911" w:rsidRDefault="00756911" w:rsidP="00756911">
      <w:pPr>
        <w:pStyle w:val="Heading1"/>
      </w:pPr>
      <w:bookmarkStart w:id="0" w:name="_Toc452111830"/>
      <w:r>
        <w:lastRenderedPageBreak/>
        <w:t>Territories</w:t>
      </w:r>
      <w:bookmarkEnd w:id="0"/>
    </w:p>
    <w:p w:rsidR="00E33003" w:rsidRDefault="00B10C2D" w:rsidP="00E33003">
      <w:pPr>
        <w:ind w:left="432"/>
      </w:pPr>
      <w:r>
        <w:t>Territories (either free drawn or chosen by geography) can be attached to an individual pushpin or store.</w:t>
      </w:r>
    </w:p>
    <w:p w:rsidR="00B10C2D" w:rsidRPr="00E33003" w:rsidRDefault="00B10C2D" w:rsidP="00E33003">
      <w:pPr>
        <w:ind w:left="432"/>
      </w:pPr>
      <w:r w:rsidRPr="00B10C2D">
        <w:rPr>
          <w:noProof/>
        </w:rPr>
        <w:drawing>
          <wp:inline distT="0" distB="0" distL="0" distR="0" wp14:anchorId="10BFF54F" wp14:editId="7C8AA124">
            <wp:extent cx="2695951" cy="394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1" w:rsidRDefault="00365B53" w:rsidP="00925B9B">
      <w:pPr>
        <w:pStyle w:val="Heading1"/>
      </w:pPr>
      <w:bookmarkStart w:id="1" w:name="_Toc452111831"/>
      <w:r>
        <w:t>Images CDN</w:t>
      </w:r>
      <w:bookmarkEnd w:id="1"/>
    </w:p>
    <w:p w:rsidR="008F4BE5" w:rsidRDefault="008F4BE5" w:rsidP="008F4BE5">
      <w:pPr>
        <w:ind w:left="432"/>
      </w:pPr>
      <w:r>
        <w:t xml:space="preserve">All images for SCOUT, </w:t>
      </w:r>
      <w:r w:rsidR="00A938D8">
        <w:t>M</w:t>
      </w:r>
      <w:r>
        <w:t>y</w:t>
      </w:r>
      <w:r w:rsidR="00A938D8">
        <w:t xml:space="preserve"> </w:t>
      </w:r>
      <w:r>
        <w:t>Data, and Mobile are now being hosted from our CDN.</w:t>
      </w:r>
    </w:p>
    <w:p w:rsidR="008F4BE5" w:rsidRDefault="008F4BE5" w:rsidP="008F4BE5">
      <w:pPr>
        <w:ind w:left="432"/>
      </w:pPr>
      <w:r>
        <w:t>Benefits:</w:t>
      </w:r>
    </w:p>
    <w:p w:rsidR="008F4BE5" w:rsidRDefault="008F4BE5" w:rsidP="008F4BE5">
      <w:pPr>
        <w:pStyle w:val="ListParagraph"/>
        <w:numPr>
          <w:ilvl w:val="0"/>
          <w:numId w:val="3"/>
        </w:numPr>
      </w:pPr>
      <w:r>
        <w:t>A central repository outside of our source control for all images</w:t>
      </w:r>
    </w:p>
    <w:p w:rsidR="008F4BE5" w:rsidRDefault="008F4BE5" w:rsidP="008F4BE5">
      <w:pPr>
        <w:pStyle w:val="ListParagraph"/>
        <w:numPr>
          <w:ilvl w:val="0"/>
          <w:numId w:val="3"/>
        </w:numPr>
      </w:pPr>
      <w:r>
        <w:t>Consistent and static environment for images</w:t>
      </w:r>
    </w:p>
    <w:p w:rsidR="008F4BE5" w:rsidRPr="008F4BE5" w:rsidRDefault="008F4BE5" w:rsidP="008F4BE5">
      <w:pPr>
        <w:pStyle w:val="ListParagraph"/>
        <w:numPr>
          <w:ilvl w:val="0"/>
          <w:numId w:val="3"/>
        </w:numPr>
      </w:pPr>
      <w:r>
        <w:t>Change images without code changes (should be rare – but</w:t>
      </w:r>
      <w:r w:rsidR="00284A8F">
        <w:t xml:space="preserve"> still</w:t>
      </w:r>
      <w:r>
        <w:t xml:space="preserve"> a benefit)</w:t>
      </w:r>
    </w:p>
    <w:p w:rsidR="00365B53" w:rsidRDefault="00365B53" w:rsidP="00365B53">
      <w:pPr>
        <w:pStyle w:val="Heading1"/>
      </w:pPr>
      <w:bookmarkStart w:id="2" w:name="_Toc452111832"/>
      <w:r>
        <w:t>Info Windows</w:t>
      </w:r>
      <w:bookmarkEnd w:id="2"/>
    </w:p>
    <w:p w:rsidR="002E25ED" w:rsidRPr="00B10C2D" w:rsidRDefault="002E25ED" w:rsidP="002E25ED">
      <w:pPr>
        <w:ind w:left="432"/>
        <w:rPr>
          <w:b/>
        </w:rPr>
      </w:pPr>
      <w:r w:rsidRPr="00B10C2D">
        <w:rPr>
          <w:b/>
        </w:rPr>
        <w:t>Before:</w:t>
      </w:r>
    </w:p>
    <w:p w:rsidR="002E25ED" w:rsidRDefault="002E25ED" w:rsidP="002E25ED">
      <w:pPr>
        <w:ind w:left="432"/>
      </w:pPr>
      <w:r w:rsidRPr="002E25ED">
        <w:rPr>
          <w:noProof/>
        </w:rPr>
        <w:lastRenderedPageBreak/>
        <w:drawing>
          <wp:inline distT="0" distB="0" distL="0" distR="0" wp14:anchorId="1223CC1C" wp14:editId="7A8EAACC">
            <wp:extent cx="3164619" cy="14002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982" cy="14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ED" w:rsidRDefault="002E25ED" w:rsidP="002E25ED">
      <w:pPr>
        <w:ind w:left="432"/>
      </w:pPr>
      <w:r w:rsidRPr="002E25ED">
        <w:rPr>
          <w:noProof/>
        </w:rPr>
        <w:drawing>
          <wp:inline distT="0" distB="0" distL="0" distR="0" wp14:anchorId="2CA6ACFB" wp14:editId="672E5E25">
            <wp:extent cx="2591162" cy="97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ED" w:rsidRPr="00B10C2D" w:rsidRDefault="002E25ED" w:rsidP="002E25ED">
      <w:pPr>
        <w:ind w:left="432"/>
        <w:rPr>
          <w:b/>
        </w:rPr>
      </w:pPr>
      <w:r w:rsidRPr="00B10C2D">
        <w:rPr>
          <w:b/>
        </w:rPr>
        <w:t>After:</w:t>
      </w:r>
    </w:p>
    <w:p w:rsidR="002E25ED" w:rsidRPr="00B10C2D" w:rsidRDefault="00B10C2D" w:rsidP="002E25ED">
      <w:pPr>
        <w:ind w:left="432"/>
        <w:rPr>
          <w:i/>
        </w:rPr>
      </w:pPr>
      <w:r w:rsidRPr="00B10C2D">
        <w:rPr>
          <w:i/>
        </w:rPr>
        <w:t>STORE:</w:t>
      </w:r>
    </w:p>
    <w:p w:rsidR="00B10C2D" w:rsidRDefault="00B10C2D" w:rsidP="002E25ED">
      <w:pPr>
        <w:ind w:left="432"/>
      </w:pPr>
      <w:r w:rsidRPr="00B10C2D">
        <w:rPr>
          <w:noProof/>
        </w:rPr>
        <w:drawing>
          <wp:inline distT="0" distB="0" distL="0" distR="0" wp14:anchorId="4229BC28" wp14:editId="6A0ECFF1">
            <wp:extent cx="3972479" cy="183858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2D" w:rsidRDefault="00B10C2D" w:rsidP="002E25ED">
      <w:pPr>
        <w:ind w:left="432"/>
      </w:pPr>
      <w:r w:rsidRPr="00B10C2D">
        <w:rPr>
          <w:noProof/>
        </w:rPr>
        <w:drawing>
          <wp:inline distT="0" distB="0" distL="0" distR="0" wp14:anchorId="62B525B5" wp14:editId="27037D15">
            <wp:extent cx="2276793" cy="78115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2D" w:rsidRPr="00B10C2D" w:rsidRDefault="00B10C2D" w:rsidP="002E25ED">
      <w:pPr>
        <w:ind w:left="432"/>
        <w:rPr>
          <w:i/>
        </w:rPr>
      </w:pPr>
      <w:r w:rsidRPr="00B10C2D">
        <w:rPr>
          <w:i/>
        </w:rPr>
        <w:t>PUSHPIN:</w:t>
      </w:r>
    </w:p>
    <w:p w:rsidR="00B10C2D" w:rsidRDefault="00B10C2D" w:rsidP="002E25ED">
      <w:pPr>
        <w:ind w:left="432"/>
      </w:pPr>
      <w:r w:rsidRPr="00B10C2D">
        <w:rPr>
          <w:noProof/>
        </w:rPr>
        <w:drawing>
          <wp:inline distT="0" distB="0" distL="0" distR="0" wp14:anchorId="51290E48" wp14:editId="4BDAD476">
            <wp:extent cx="2314898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A6" w:rsidRDefault="00B26BA6" w:rsidP="002E25ED">
      <w:pPr>
        <w:ind w:left="432"/>
      </w:pPr>
    </w:p>
    <w:p w:rsidR="00B26BA6" w:rsidRDefault="00B26BA6" w:rsidP="002E25ED">
      <w:pPr>
        <w:ind w:left="432"/>
      </w:pPr>
    </w:p>
    <w:p w:rsidR="00B26BA6" w:rsidRDefault="00B26BA6" w:rsidP="00B26BA6">
      <w:pPr>
        <w:pStyle w:val="Heading1"/>
      </w:pPr>
      <w:r>
        <w:lastRenderedPageBreak/>
        <w:t>Edit order of locations (drag and drop)</w:t>
      </w:r>
    </w:p>
    <w:p w:rsidR="00B26BA6" w:rsidRDefault="00B26BA6" w:rsidP="00B26BA6">
      <w:pPr>
        <w:pStyle w:val="Heading1"/>
      </w:pPr>
      <w:r>
        <w:t>Edit order of Actual Profiles (drag and drop)</w:t>
      </w:r>
    </w:p>
    <w:p w:rsidR="00B26BA6" w:rsidRDefault="00B26BA6" w:rsidP="00B26BA6">
      <w:pPr>
        <w:pStyle w:val="Heading1"/>
      </w:pPr>
      <w:r>
        <w:t>Active Logins fix (shows currently who is logged in)</w:t>
      </w:r>
    </w:p>
    <w:p w:rsidR="00B26BA6" w:rsidRDefault="00B26BA6" w:rsidP="00B26BA6">
      <w:pPr>
        <w:pStyle w:val="Heading1"/>
      </w:pPr>
      <w:r>
        <w:t>Mobile – minor drive time UI modification</w:t>
      </w:r>
    </w:p>
    <w:p w:rsidR="00B26BA6" w:rsidRDefault="00B26BA6" w:rsidP="00B26BA6">
      <w:pPr>
        <w:pStyle w:val="Heading1"/>
      </w:pPr>
      <w:proofErr w:type="spellStart"/>
      <w:r>
        <w:t>MyData</w:t>
      </w:r>
      <w:proofErr w:type="spellEnd"/>
      <w:r>
        <w:t xml:space="preserve"> – Browser tab title modification</w:t>
      </w:r>
    </w:p>
    <w:p w:rsidR="00B26BA6" w:rsidRDefault="00B26BA6" w:rsidP="00B26BA6">
      <w:pPr>
        <w:pStyle w:val="Heading1"/>
      </w:pPr>
      <w:r>
        <w:t>SCOUT – Results / AOI icon modifications (geographies</w:t>
      </w:r>
    </w:p>
    <w:p w:rsidR="00B26BA6" w:rsidRPr="002E25ED" w:rsidRDefault="00B26BA6" w:rsidP="009A0162">
      <w:pPr>
        <w:pStyle w:val="Heading1"/>
      </w:pPr>
      <w:r>
        <w:t>Add geography to individual location (add label, value, text, colors, range, thematic)</w:t>
      </w:r>
      <w:bookmarkStart w:id="3" w:name="_GoBack"/>
      <w:bookmarkEnd w:id="3"/>
    </w:p>
    <w:p w:rsidR="00756911" w:rsidRDefault="00756911" w:rsidP="008978D8">
      <w:pPr>
        <w:pStyle w:val="Heading1"/>
      </w:pPr>
      <w:bookmarkStart w:id="4" w:name="_Toc452111833"/>
      <w:r>
        <w:t>Various Bug fixes</w:t>
      </w:r>
      <w:bookmarkEnd w:id="4"/>
    </w:p>
    <w:p w:rsidR="00BB39F1" w:rsidRPr="00BB39F1" w:rsidRDefault="00BB39F1" w:rsidP="00BB39F1">
      <w:pPr>
        <w:ind w:left="432"/>
      </w:pPr>
      <w:r>
        <w:t>Fixed active users status on dashboard to show current login status.</w:t>
      </w:r>
    </w:p>
    <w:p w:rsidR="00C86D8F" w:rsidRPr="00C86D8F" w:rsidRDefault="00C86D8F" w:rsidP="00C86D8F">
      <w:pPr>
        <w:ind w:left="432"/>
      </w:pPr>
      <w:r>
        <w:t>Various</w:t>
      </w:r>
      <w:r w:rsidR="00B10C2D">
        <w:t xml:space="preserve"> other</w:t>
      </w:r>
      <w:r>
        <w:t xml:space="preserve"> bug fixes throughout the platform.</w:t>
      </w:r>
    </w:p>
    <w:sectPr w:rsidR="00C86D8F" w:rsidRPr="00C8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47371"/>
    <w:multiLevelType w:val="hybridMultilevel"/>
    <w:tmpl w:val="136A07CA"/>
    <w:lvl w:ilvl="0" w:tplc="47C4802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B5"/>
    <w:rsid w:val="000F12B1"/>
    <w:rsid w:val="00284A8F"/>
    <w:rsid w:val="002E25ED"/>
    <w:rsid w:val="00365B53"/>
    <w:rsid w:val="004522E8"/>
    <w:rsid w:val="004F3E8B"/>
    <w:rsid w:val="006D6CB0"/>
    <w:rsid w:val="00756911"/>
    <w:rsid w:val="007B4E29"/>
    <w:rsid w:val="0089497E"/>
    <w:rsid w:val="008F4BE5"/>
    <w:rsid w:val="00925B9B"/>
    <w:rsid w:val="00982FE6"/>
    <w:rsid w:val="00A00EE1"/>
    <w:rsid w:val="00A938D8"/>
    <w:rsid w:val="00B10C2D"/>
    <w:rsid w:val="00B26BA6"/>
    <w:rsid w:val="00BB39F1"/>
    <w:rsid w:val="00C86D8F"/>
    <w:rsid w:val="00E33003"/>
    <w:rsid w:val="00E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F78"/>
  <w15:docId w15:val="{511A51D3-4458-4EC4-99A5-E5871751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47E2319D66401A99EC9C9003926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043E-3E8F-4F34-B624-2C9C3FE3CF2A}"/>
      </w:docPartPr>
      <w:docPartBody>
        <w:p w:rsidR="00381B66" w:rsidRDefault="00381B66">
          <w:pPr>
            <w:pStyle w:val="1847E2319D66401A99EC9C90039260B1"/>
          </w:pPr>
          <w:r>
            <w:rPr>
              <w:rFonts w:asciiTheme="majorHAnsi" w:eastAsiaTheme="majorEastAsia" w:hAnsiTheme="majorHAnsi" w:cstheme="majorBidi"/>
              <w:color w:val="DEEAF6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66"/>
    <w:rsid w:val="0038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7E2319D66401A99EC9C90039260B1">
    <w:name w:val="1847E2319D66401A99EC9C90039260B1"/>
  </w:style>
  <w:style w:type="paragraph" w:customStyle="1" w:styleId="927DAF9545C24678B3F3F81404CF327C">
    <w:name w:val="927DAF9545C24678B3F3F81404CF327C"/>
  </w:style>
  <w:style w:type="paragraph" w:customStyle="1" w:styleId="FAC34670DA4A49EAADF9EF1EBFDDFCFE">
    <w:name w:val="FAC34670DA4A49EAADF9EF1EBFDDFCFE"/>
  </w:style>
  <w:style w:type="paragraph" w:customStyle="1" w:styleId="66B5D651571E41E6B16D525FE58CC195">
    <w:name w:val="66B5D651571E41E6B16D525FE58CC195"/>
  </w:style>
  <w:style w:type="paragraph" w:customStyle="1" w:styleId="28DBFA5DA31E40F7AC465FA00AB67309">
    <w:name w:val="28DBFA5DA31E40F7AC465FA00AB67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E1857-162A-4516-8D49-1F28AD87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C28DF26D.dotm</Template>
  <TotalTime>83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4.000.03</vt:lpstr>
    </vt:vector>
  </TitlesOfParts>
  <Company>Buxton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4.000.04</dc:title>
  <dc:creator>Gregg Bursey</dc:creator>
  <cp:lastModifiedBy>Gregg Bursey</cp:lastModifiedBy>
  <cp:revision>16</cp:revision>
  <dcterms:created xsi:type="dcterms:W3CDTF">2016-05-26T16:00:00Z</dcterms:created>
  <dcterms:modified xsi:type="dcterms:W3CDTF">2016-06-17T16:10:00Z</dcterms:modified>
</cp:coreProperties>
</file>