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A6C6BD" w14:textId="77777777" w:rsidR="008F48CA" w:rsidRPr="00096104" w:rsidRDefault="008F48CA" w:rsidP="00096104">
      <w:pPr>
        <w:pStyle w:val="DIDPara"/>
        <w:shd w:val="clear" w:color="auto" w:fill="FFFFFF" w:themeFill="background1"/>
        <w:rPr>
          <w:rFonts w:asciiTheme="minorHAnsi" w:hAnsiTheme="minorHAnsi" w:cstheme="minorHAnsi"/>
          <w:sz w:val="20"/>
          <w:szCs w:val="20"/>
        </w:rPr>
      </w:pPr>
      <w:bookmarkStart w:id="0" w:name="_Toc406065265"/>
      <w:r w:rsidRPr="00096104">
        <w:rPr>
          <w:rFonts w:asciiTheme="minorHAnsi" w:hAnsiTheme="minorHAnsi" w:cstheme="minorHAnsi"/>
          <w:sz w:val="20"/>
          <w:szCs w:val="20"/>
        </w:rPr>
        <w:t>Introduction</w:t>
      </w:r>
      <w:bookmarkEnd w:id="0"/>
    </w:p>
    <w:p w14:paraId="4F230E96" w14:textId="7E8D7E61" w:rsidR="008F48CA" w:rsidRPr="00096104" w:rsidRDefault="008F48CA" w:rsidP="00096104">
      <w:pPr>
        <w:shd w:val="clear" w:color="auto" w:fill="FFFFFF" w:themeFill="background1"/>
        <w:jc w:val="both"/>
        <w:rPr>
          <w:rFonts w:cstheme="minorHAnsi"/>
          <w:bCs/>
          <w:sz w:val="20"/>
          <w:szCs w:val="20"/>
        </w:rPr>
      </w:pPr>
      <w:r w:rsidRPr="00096104">
        <w:rPr>
          <w:rFonts w:cstheme="minorHAnsi"/>
          <w:bCs/>
          <w:sz w:val="20"/>
          <w:szCs w:val="20"/>
        </w:rPr>
        <w:t xml:space="preserve">Access Testing is working with </w:t>
      </w:r>
      <w:r w:rsidR="0013578E">
        <w:rPr>
          <w:rFonts w:cstheme="minorHAnsi"/>
          <w:bCs/>
          <w:sz w:val="20"/>
          <w:szCs w:val="20"/>
        </w:rPr>
        <w:t>&lt;client&gt;</w:t>
      </w:r>
      <w:r w:rsidRPr="00096104">
        <w:rPr>
          <w:rFonts w:cstheme="minorHAnsi"/>
          <w:bCs/>
          <w:sz w:val="20"/>
          <w:szCs w:val="20"/>
        </w:rPr>
        <w:t xml:space="preserve"> to develop a long term partnership where we provide expert advice and guidance through all phases of the software development lifecycle. We are currently working with </w:t>
      </w:r>
      <w:r w:rsidR="0013578E">
        <w:rPr>
          <w:rFonts w:cstheme="minorHAnsi"/>
          <w:bCs/>
          <w:sz w:val="20"/>
          <w:szCs w:val="20"/>
        </w:rPr>
        <w:t>&lt;client&gt;</w:t>
      </w:r>
      <w:r w:rsidRPr="00096104">
        <w:rPr>
          <w:rFonts w:cstheme="minorHAnsi"/>
          <w:bCs/>
          <w:sz w:val="20"/>
          <w:szCs w:val="20"/>
        </w:rPr>
        <w:t xml:space="preserve"> to understand how testing is conducted and at the same time design a test automation framework to assist the department maximise their testing efficiency.</w:t>
      </w:r>
    </w:p>
    <w:p w14:paraId="0EF366BD" w14:textId="77777777" w:rsidR="008F48CA" w:rsidRPr="00096104" w:rsidRDefault="008F48CA" w:rsidP="00096104">
      <w:pPr>
        <w:shd w:val="clear" w:color="auto" w:fill="FFFFFF" w:themeFill="background1"/>
        <w:jc w:val="both"/>
        <w:rPr>
          <w:rFonts w:cstheme="minorHAnsi"/>
          <w:bCs/>
          <w:sz w:val="20"/>
          <w:szCs w:val="20"/>
        </w:rPr>
      </w:pPr>
      <w:r w:rsidRPr="00096104">
        <w:rPr>
          <w:rFonts w:cstheme="minorHAnsi"/>
          <w:bCs/>
          <w:sz w:val="20"/>
          <w:szCs w:val="20"/>
        </w:rPr>
        <w:t>A test automation framework sets the rules and standards which should be used to guide the test automation. It is an integrated set of components such as function libraries, reusable modules, test data sources, etc. which provides the basis of test automation and simplifies the automation effort. However, what it doesn’t provide is assurance that when implemented it will be adopted by the testing divisions and the selection of tests being automated meet the criteria for automation, have maximum test coverage and deliver a timely and high Return On Investment (ROI).</w:t>
      </w:r>
    </w:p>
    <w:p w14:paraId="2AB916C3" w14:textId="77777777" w:rsidR="008F48CA" w:rsidRPr="00096104" w:rsidRDefault="008F48CA" w:rsidP="00096104">
      <w:pPr>
        <w:pStyle w:val="DIDPara"/>
        <w:shd w:val="clear" w:color="auto" w:fill="FFFFFF" w:themeFill="background1"/>
        <w:rPr>
          <w:rFonts w:asciiTheme="minorHAnsi" w:hAnsiTheme="minorHAnsi" w:cstheme="minorHAnsi"/>
          <w:sz w:val="20"/>
          <w:szCs w:val="20"/>
        </w:rPr>
      </w:pPr>
      <w:bookmarkStart w:id="1" w:name="_Toc406065266"/>
      <w:r w:rsidRPr="00096104">
        <w:rPr>
          <w:rFonts w:asciiTheme="minorHAnsi" w:hAnsiTheme="minorHAnsi" w:cstheme="minorHAnsi"/>
          <w:sz w:val="20"/>
          <w:szCs w:val="20"/>
        </w:rPr>
        <w:t>Document Purpose</w:t>
      </w:r>
      <w:bookmarkEnd w:id="1"/>
    </w:p>
    <w:p w14:paraId="19AAEFDD" w14:textId="76D8AAB4" w:rsidR="008F48CA" w:rsidRPr="00096104" w:rsidRDefault="008F48CA" w:rsidP="00096104">
      <w:pPr>
        <w:shd w:val="clear" w:color="auto" w:fill="FFFFFF" w:themeFill="background1"/>
        <w:jc w:val="both"/>
        <w:rPr>
          <w:rFonts w:cstheme="minorHAnsi"/>
          <w:bCs/>
          <w:sz w:val="20"/>
          <w:szCs w:val="20"/>
        </w:rPr>
      </w:pPr>
      <w:r w:rsidRPr="00096104">
        <w:rPr>
          <w:rFonts w:cstheme="minorHAnsi"/>
          <w:bCs/>
          <w:sz w:val="20"/>
          <w:szCs w:val="20"/>
        </w:rPr>
        <w:t xml:space="preserve">The purpose of this document is to provide </w:t>
      </w:r>
      <w:r w:rsidR="0013578E">
        <w:rPr>
          <w:rFonts w:cstheme="minorHAnsi"/>
          <w:bCs/>
          <w:sz w:val="20"/>
          <w:szCs w:val="20"/>
        </w:rPr>
        <w:t>&lt;client&gt;</w:t>
      </w:r>
      <w:r w:rsidRPr="00096104">
        <w:rPr>
          <w:rFonts w:cstheme="minorHAnsi"/>
          <w:bCs/>
          <w:sz w:val="20"/>
          <w:szCs w:val="20"/>
        </w:rPr>
        <w:t xml:space="preserve"> with recommendations and guidance on how to successfully implement and rollout a new test automation framework to ensure it is adopted by the different testing divisions and the benefits are fully realised.</w:t>
      </w:r>
    </w:p>
    <w:p w14:paraId="4DC0AD87" w14:textId="77777777" w:rsidR="008F48CA" w:rsidRPr="00096104" w:rsidRDefault="008F48CA" w:rsidP="00096104">
      <w:pPr>
        <w:shd w:val="clear" w:color="auto" w:fill="FFFFFF" w:themeFill="background1"/>
        <w:rPr>
          <w:rFonts w:cstheme="minorHAnsi"/>
          <w:bCs/>
          <w:sz w:val="20"/>
          <w:szCs w:val="20"/>
        </w:rPr>
      </w:pPr>
    </w:p>
    <w:p w14:paraId="73CDEF61" w14:textId="77777777" w:rsidR="008F48CA" w:rsidRPr="00096104" w:rsidRDefault="008F48CA" w:rsidP="00096104">
      <w:pPr>
        <w:pStyle w:val="DIDPara"/>
        <w:shd w:val="clear" w:color="auto" w:fill="FFFFFF" w:themeFill="background1"/>
        <w:rPr>
          <w:rFonts w:asciiTheme="minorHAnsi" w:hAnsiTheme="minorHAnsi" w:cstheme="minorHAnsi"/>
          <w:sz w:val="20"/>
          <w:szCs w:val="20"/>
        </w:rPr>
      </w:pPr>
      <w:bookmarkStart w:id="2" w:name="_Toc406065267"/>
      <w:r w:rsidRPr="00096104">
        <w:rPr>
          <w:rFonts w:asciiTheme="minorHAnsi" w:hAnsiTheme="minorHAnsi" w:cstheme="minorHAnsi"/>
          <w:sz w:val="20"/>
          <w:szCs w:val="20"/>
        </w:rPr>
        <w:t>Implementation Steps</w:t>
      </w:r>
      <w:bookmarkEnd w:id="2"/>
    </w:p>
    <w:p w14:paraId="3E65463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noProof/>
          <w:sz w:val="20"/>
          <w:szCs w:val="20"/>
          <w:lang w:val="en-GB" w:eastAsia="en-GB"/>
        </w:rPr>
        <w:drawing>
          <wp:inline distT="0" distB="0" distL="0" distR="0" wp14:anchorId="04A2BE0C" wp14:editId="03A6CD1F">
            <wp:extent cx="5486400" cy="3352800"/>
            <wp:effectExtent l="0" t="0" r="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4E427348" w14:textId="77777777" w:rsidR="008F48CA" w:rsidRPr="00096104" w:rsidRDefault="008F48CA" w:rsidP="00096104">
      <w:pPr>
        <w:shd w:val="clear" w:color="auto" w:fill="FFFFFF" w:themeFill="background1"/>
        <w:rPr>
          <w:rFonts w:cstheme="minorHAnsi"/>
          <w:bCs/>
          <w:sz w:val="20"/>
          <w:szCs w:val="20"/>
        </w:rPr>
      </w:pPr>
    </w:p>
    <w:p w14:paraId="664D74CF" w14:textId="77777777" w:rsidR="008F48CA" w:rsidRPr="00096104" w:rsidRDefault="008F48CA" w:rsidP="00096104">
      <w:pPr>
        <w:pStyle w:val="DIDPara"/>
        <w:shd w:val="clear" w:color="auto" w:fill="FFFFFF" w:themeFill="background1"/>
        <w:rPr>
          <w:rFonts w:asciiTheme="minorHAnsi" w:hAnsiTheme="minorHAnsi" w:cstheme="minorHAnsi"/>
          <w:sz w:val="20"/>
          <w:szCs w:val="20"/>
        </w:rPr>
      </w:pPr>
      <w:bookmarkStart w:id="3" w:name="_Toc406065268"/>
      <w:r w:rsidRPr="00096104">
        <w:rPr>
          <w:rFonts w:asciiTheme="minorHAnsi" w:hAnsiTheme="minorHAnsi" w:cstheme="minorHAnsi"/>
          <w:sz w:val="20"/>
          <w:szCs w:val="20"/>
        </w:rPr>
        <w:t>Design Framework</w:t>
      </w:r>
      <w:bookmarkEnd w:id="3"/>
    </w:p>
    <w:p w14:paraId="4487195E" w14:textId="77777777" w:rsidR="008F48CA" w:rsidRPr="00096104" w:rsidRDefault="008F48CA" w:rsidP="00096104">
      <w:pPr>
        <w:shd w:val="clear" w:color="auto" w:fill="FFFFFF" w:themeFill="background1"/>
        <w:rPr>
          <w:rFonts w:cstheme="minorHAnsi"/>
          <w:bCs/>
          <w:sz w:val="20"/>
          <w:szCs w:val="20"/>
        </w:rPr>
      </w:pPr>
    </w:p>
    <w:p w14:paraId="0DE501C5" w14:textId="77777777" w:rsidR="008F48CA" w:rsidRPr="00096104" w:rsidRDefault="008F48CA" w:rsidP="00096104">
      <w:pPr>
        <w:pStyle w:val="DIDPara"/>
        <w:shd w:val="clear" w:color="auto" w:fill="FFFFFF" w:themeFill="background1"/>
        <w:rPr>
          <w:rFonts w:asciiTheme="minorHAnsi" w:hAnsiTheme="minorHAnsi" w:cstheme="minorHAnsi"/>
          <w:sz w:val="20"/>
          <w:szCs w:val="20"/>
        </w:rPr>
      </w:pPr>
      <w:bookmarkStart w:id="4" w:name="_Toc406065269"/>
      <w:r w:rsidRPr="00096104">
        <w:rPr>
          <w:rFonts w:asciiTheme="minorHAnsi" w:hAnsiTheme="minorHAnsi" w:cstheme="minorHAnsi"/>
          <w:sz w:val="20"/>
          <w:szCs w:val="20"/>
        </w:rPr>
        <w:t>Identify Testing Scope and Requirements</w:t>
      </w:r>
      <w:bookmarkEnd w:id="4"/>
    </w:p>
    <w:p w14:paraId="25819525" w14:textId="77777777" w:rsidR="008F48CA" w:rsidRPr="00096104" w:rsidRDefault="008F48CA" w:rsidP="00096104">
      <w:pPr>
        <w:shd w:val="clear" w:color="auto" w:fill="FFFFFF" w:themeFill="background1"/>
        <w:rPr>
          <w:rFonts w:cstheme="minorHAnsi"/>
          <w:bCs/>
          <w:sz w:val="20"/>
          <w:szCs w:val="20"/>
        </w:rPr>
      </w:pPr>
    </w:p>
    <w:p w14:paraId="77437737" w14:textId="77777777" w:rsidR="008F48CA" w:rsidRPr="00096104" w:rsidRDefault="008F48CA" w:rsidP="00096104">
      <w:pPr>
        <w:pStyle w:val="DIDPara"/>
        <w:shd w:val="clear" w:color="auto" w:fill="FFFFFF" w:themeFill="background1"/>
        <w:rPr>
          <w:rFonts w:asciiTheme="minorHAnsi" w:hAnsiTheme="minorHAnsi" w:cstheme="minorHAnsi"/>
          <w:sz w:val="20"/>
          <w:szCs w:val="20"/>
        </w:rPr>
      </w:pPr>
      <w:bookmarkStart w:id="5" w:name="_Toc406065270"/>
      <w:r w:rsidRPr="00096104">
        <w:rPr>
          <w:rFonts w:asciiTheme="minorHAnsi" w:hAnsiTheme="minorHAnsi" w:cstheme="minorHAnsi"/>
          <w:sz w:val="20"/>
          <w:szCs w:val="20"/>
        </w:rPr>
        <w:t>Identify and Design Business Layer</w:t>
      </w:r>
      <w:bookmarkEnd w:id="5"/>
    </w:p>
    <w:p w14:paraId="724183D2" w14:textId="77777777" w:rsidR="008F48CA" w:rsidRPr="00096104" w:rsidRDefault="008F48CA" w:rsidP="00096104">
      <w:pPr>
        <w:shd w:val="clear" w:color="auto" w:fill="FFFFFF" w:themeFill="background1"/>
        <w:rPr>
          <w:rFonts w:cstheme="minorHAnsi"/>
          <w:bCs/>
          <w:sz w:val="20"/>
          <w:szCs w:val="20"/>
        </w:rPr>
      </w:pPr>
    </w:p>
    <w:p w14:paraId="566AFF75" w14:textId="77777777" w:rsidR="008F48CA" w:rsidRPr="00096104" w:rsidRDefault="008F48CA" w:rsidP="00096104">
      <w:pPr>
        <w:pStyle w:val="DIDPara"/>
        <w:shd w:val="clear" w:color="auto" w:fill="FFFFFF" w:themeFill="background1"/>
        <w:rPr>
          <w:rFonts w:asciiTheme="minorHAnsi" w:hAnsiTheme="minorHAnsi" w:cstheme="minorHAnsi"/>
          <w:sz w:val="20"/>
          <w:szCs w:val="20"/>
        </w:rPr>
      </w:pPr>
      <w:bookmarkStart w:id="6" w:name="_Toc406065271"/>
      <w:r w:rsidRPr="00096104">
        <w:rPr>
          <w:rFonts w:asciiTheme="minorHAnsi" w:hAnsiTheme="minorHAnsi" w:cstheme="minorHAnsi"/>
          <w:sz w:val="20"/>
          <w:szCs w:val="20"/>
        </w:rPr>
        <w:t>Identify and Design Data Store</w:t>
      </w:r>
      <w:bookmarkEnd w:id="6"/>
    </w:p>
    <w:p w14:paraId="61D70232" w14:textId="77777777" w:rsidR="008F48CA" w:rsidRPr="00096104" w:rsidRDefault="008F48CA" w:rsidP="00096104">
      <w:pPr>
        <w:shd w:val="clear" w:color="auto" w:fill="FFFFFF" w:themeFill="background1"/>
        <w:rPr>
          <w:rFonts w:cstheme="minorHAnsi"/>
          <w:bCs/>
          <w:sz w:val="20"/>
          <w:szCs w:val="20"/>
        </w:rPr>
      </w:pPr>
    </w:p>
    <w:p w14:paraId="107C1813" w14:textId="77777777" w:rsidR="008F48CA" w:rsidRPr="00096104" w:rsidRDefault="008F48CA" w:rsidP="00096104">
      <w:pPr>
        <w:pStyle w:val="DIDPara"/>
        <w:shd w:val="clear" w:color="auto" w:fill="FFFFFF" w:themeFill="background1"/>
        <w:rPr>
          <w:rFonts w:asciiTheme="minorHAnsi" w:hAnsiTheme="minorHAnsi" w:cstheme="minorHAnsi"/>
          <w:sz w:val="20"/>
          <w:szCs w:val="20"/>
        </w:rPr>
      </w:pPr>
      <w:bookmarkStart w:id="7" w:name="_Toc406065272"/>
      <w:r w:rsidRPr="00096104">
        <w:rPr>
          <w:rFonts w:asciiTheme="minorHAnsi" w:hAnsiTheme="minorHAnsi" w:cstheme="minorHAnsi"/>
          <w:sz w:val="20"/>
          <w:szCs w:val="20"/>
        </w:rPr>
        <w:t>Develop Framework</w:t>
      </w:r>
      <w:bookmarkEnd w:id="7"/>
    </w:p>
    <w:p w14:paraId="03B45790" w14:textId="77777777" w:rsidR="008F48CA" w:rsidRPr="00096104" w:rsidRDefault="008F48CA" w:rsidP="00096104">
      <w:pPr>
        <w:shd w:val="clear" w:color="auto" w:fill="FFFFFF" w:themeFill="background1"/>
        <w:rPr>
          <w:rFonts w:cstheme="minorHAnsi"/>
          <w:bCs/>
          <w:sz w:val="20"/>
          <w:szCs w:val="20"/>
        </w:rPr>
      </w:pPr>
    </w:p>
    <w:p w14:paraId="388FEDCE" w14:textId="77777777" w:rsidR="008F48CA" w:rsidRPr="00096104" w:rsidRDefault="008F48CA" w:rsidP="00096104">
      <w:pPr>
        <w:pStyle w:val="DIDPara"/>
        <w:shd w:val="clear" w:color="auto" w:fill="FFFFFF" w:themeFill="background1"/>
        <w:rPr>
          <w:rFonts w:asciiTheme="minorHAnsi" w:hAnsiTheme="minorHAnsi" w:cstheme="minorHAnsi"/>
          <w:sz w:val="20"/>
          <w:szCs w:val="20"/>
        </w:rPr>
      </w:pPr>
      <w:bookmarkStart w:id="8" w:name="_Toc406065273"/>
      <w:r w:rsidRPr="00096104">
        <w:rPr>
          <w:rFonts w:asciiTheme="minorHAnsi" w:hAnsiTheme="minorHAnsi" w:cstheme="minorHAnsi"/>
          <w:sz w:val="20"/>
          <w:szCs w:val="20"/>
        </w:rPr>
        <w:t>Deliver With Training and Education Sessions</w:t>
      </w:r>
      <w:bookmarkEnd w:id="8"/>
    </w:p>
    <w:p w14:paraId="71AFBB9B" w14:textId="77777777" w:rsidR="008F48CA" w:rsidRPr="00096104" w:rsidRDefault="008F48CA" w:rsidP="00096104">
      <w:pPr>
        <w:shd w:val="clear" w:color="auto" w:fill="FFFFFF" w:themeFill="background1"/>
        <w:rPr>
          <w:rFonts w:cstheme="minorHAnsi"/>
          <w:bCs/>
          <w:sz w:val="20"/>
          <w:szCs w:val="20"/>
        </w:rPr>
      </w:pPr>
    </w:p>
    <w:p w14:paraId="78940910" w14:textId="22AA1336"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Documentation</w:t>
      </w:r>
    </w:p>
    <w:p w14:paraId="622C9E2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Keywords with their expected UI-Objects and parameters will be documented using this format:</w:t>
      </w:r>
    </w:p>
    <w:tbl>
      <w:tblPr>
        <w:tblStyle w:val="TableGrid"/>
        <w:tblW w:w="9322" w:type="dxa"/>
        <w:shd w:val="clear" w:color="auto" w:fill="FFFFFF" w:themeFill="background1"/>
        <w:tblLook w:val="04A0" w:firstRow="1" w:lastRow="0" w:firstColumn="1" w:lastColumn="0" w:noHBand="0" w:noVBand="1"/>
      </w:tblPr>
      <w:tblGrid>
        <w:gridCol w:w="1540"/>
        <w:gridCol w:w="978"/>
        <w:gridCol w:w="562"/>
        <w:gridCol w:w="3081"/>
        <w:gridCol w:w="3161"/>
      </w:tblGrid>
      <w:tr w:rsidR="00096104" w:rsidRPr="00096104" w14:paraId="01F439B2" w14:textId="77777777" w:rsidTr="00096104">
        <w:tc>
          <w:tcPr>
            <w:tcW w:w="1540" w:type="dxa"/>
            <w:shd w:val="clear" w:color="auto" w:fill="FFFFFF" w:themeFill="background1"/>
            <w:vAlign w:val="center"/>
          </w:tcPr>
          <w:p w14:paraId="64BB2071" w14:textId="77777777" w:rsidR="008F48CA" w:rsidRPr="00096104" w:rsidRDefault="008F48CA" w:rsidP="00096104">
            <w:pPr>
              <w:shd w:val="clear" w:color="auto" w:fill="FFFFFF" w:themeFill="background1"/>
              <w:jc w:val="right"/>
              <w:rPr>
                <w:rFonts w:cstheme="minorHAnsi"/>
                <w:bCs/>
                <w:sz w:val="20"/>
                <w:szCs w:val="20"/>
              </w:rPr>
            </w:pPr>
            <w:r w:rsidRPr="00096104">
              <w:rPr>
                <w:rFonts w:cstheme="minorHAnsi"/>
                <w:bCs/>
                <w:sz w:val="20"/>
                <w:szCs w:val="20"/>
              </w:rPr>
              <w:t>Keyword:</w:t>
            </w:r>
          </w:p>
        </w:tc>
        <w:tc>
          <w:tcPr>
            <w:tcW w:w="7782" w:type="dxa"/>
            <w:gridSpan w:val="4"/>
            <w:shd w:val="clear" w:color="auto" w:fill="FFFFFF" w:themeFill="background1"/>
            <w:vAlign w:val="center"/>
          </w:tcPr>
          <w:p w14:paraId="79D881B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Click</w:t>
            </w:r>
          </w:p>
        </w:tc>
      </w:tr>
      <w:tr w:rsidR="00096104" w:rsidRPr="00096104" w14:paraId="1AF2A4DF" w14:textId="77777777" w:rsidTr="00096104">
        <w:tc>
          <w:tcPr>
            <w:tcW w:w="1540" w:type="dxa"/>
            <w:shd w:val="clear" w:color="auto" w:fill="FFFFFF" w:themeFill="background1"/>
          </w:tcPr>
          <w:p w14:paraId="115625C7" w14:textId="77777777" w:rsidR="008F48CA" w:rsidRPr="00096104" w:rsidRDefault="008F48CA" w:rsidP="00096104">
            <w:pPr>
              <w:shd w:val="clear" w:color="auto" w:fill="FFFFFF" w:themeFill="background1"/>
              <w:jc w:val="right"/>
              <w:rPr>
                <w:rFonts w:cstheme="minorHAnsi"/>
                <w:bCs/>
                <w:sz w:val="20"/>
                <w:szCs w:val="20"/>
              </w:rPr>
            </w:pPr>
            <w:r w:rsidRPr="00096104">
              <w:rPr>
                <w:rFonts w:cstheme="minorHAnsi"/>
                <w:bCs/>
                <w:sz w:val="20"/>
                <w:szCs w:val="20"/>
              </w:rPr>
              <w:t>Category:</w:t>
            </w:r>
          </w:p>
        </w:tc>
        <w:tc>
          <w:tcPr>
            <w:tcW w:w="7782" w:type="dxa"/>
            <w:gridSpan w:val="4"/>
            <w:shd w:val="clear" w:color="auto" w:fill="FFFFFF" w:themeFill="background1"/>
          </w:tcPr>
          <w:p w14:paraId="30F3FB0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UI Testing</w:t>
            </w:r>
          </w:p>
        </w:tc>
      </w:tr>
      <w:tr w:rsidR="00096104" w:rsidRPr="00096104" w14:paraId="613E2ACF" w14:textId="77777777" w:rsidTr="00096104">
        <w:tc>
          <w:tcPr>
            <w:tcW w:w="1540" w:type="dxa"/>
            <w:shd w:val="clear" w:color="auto" w:fill="FFFFFF" w:themeFill="background1"/>
          </w:tcPr>
          <w:p w14:paraId="69ABCA9D" w14:textId="77777777" w:rsidR="008F48CA" w:rsidRPr="00096104" w:rsidRDefault="008F48CA" w:rsidP="00096104">
            <w:pPr>
              <w:shd w:val="clear" w:color="auto" w:fill="FFFFFF" w:themeFill="background1"/>
              <w:jc w:val="right"/>
              <w:rPr>
                <w:rFonts w:cstheme="minorHAnsi"/>
                <w:bCs/>
                <w:sz w:val="20"/>
                <w:szCs w:val="20"/>
              </w:rPr>
            </w:pPr>
            <w:r w:rsidRPr="00096104">
              <w:rPr>
                <w:rFonts w:cstheme="minorHAnsi"/>
                <w:bCs/>
                <w:sz w:val="20"/>
                <w:szCs w:val="20"/>
              </w:rPr>
              <w:t>Description:</w:t>
            </w:r>
          </w:p>
        </w:tc>
        <w:tc>
          <w:tcPr>
            <w:tcW w:w="7782" w:type="dxa"/>
            <w:gridSpan w:val="4"/>
            <w:shd w:val="clear" w:color="auto" w:fill="FFFFFF" w:themeFill="background1"/>
          </w:tcPr>
          <w:p w14:paraId="7E88CD7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Click works with UI based objects by receiving either an Object reference or an object type to click on. The object must be visible on the current screen to succeed.</w:t>
            </w:r>
          </w:p>
        </w:tc>
      </w:tr>
      <w:tr w:rsidR="00096104" w:rsidRPr="00096104" w14:paraId="5540907E" w14:textId="77777777" w:rsidTr="00096104">
        <w:tc>
          <w:tcPr>
            <w:tcW w:w="1540" w:type="dxa"/>
            <w:shd w:val="clear" w:color="auto" w:fill="FFFFFF" w:themeFill="background1"/>
          </w:tcPr>
          <w:p w14:paraId="28FD4169" w14:textId="77777777" w:rsidR="008F48CA" w:rsidRPr="00096104" w:rsidRDefault="008F48CA" w:rsidP="00096104">
            <w:pPr>
              <w:shd w:val="clear" w:color="auto" w:fill="FFFFFF" w:themeFill="background1"/>
              <w:jc w:val="right"/>
              <w:rPr>
                <w:rFonts w:cstheme="minorHAnsi"/>
                <w:bCs/>
                <w:sz w:val="20"/>
                <w:szCs w:val="20"/>
              </w:rPr>
            </w:pPr>
            <w:r w:rsidRPr="00096104">
              <w:rPr>
                <w:rFonts w:cstheme="minorHAnsi"/>
                <w:bCs/>
                <w:sz w:val="20"/>
                <w:szCs w:val="20"/>
              </w:rPr>
              <w:t>Use map:</w:t>
            </w:r>
          </w:p>
        </w:tc>
        <w:tc>
          <w:tcPr>
            <w:tcW w:w="7782" w:type="dxa"/>
            <w:gridSpan w:val="4"/>
            <w:shd w:val="clear" w:color="auto" w:fill="FFFFFF" w:themeFill="background1"/>
          </w:tcPr>
          <w:p w14:paraId="16C3167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object w:dxaOrig="6508" w:dyaOrig="1478" w14:anchorId="5ECCF9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55pt;height:74.5pt" o:ole="">
                  <v:imagedata r:id="rId10" o:title=""/>
                </v:shape>
                <o:OLEObject Type="Embed" ProgID="Visio.Drawing.11" ShapeID="_x0000_i1025" DrawAspect="Content" ObjectID="_1652867927" r:id="rId11"/>
              </w:object>
            </w:r>
          </w:p>
        </w:tc>
      </w:tr>
      <w:tr w:rsidR="00096104" w:rsidRPr="00096104" w14:paraId="34F2BD45" w14:textId="77777777" w:rsidTr="00096104">
        <w:tc>
          <w:tcPr>
            <w:tcW w:w="9322" w:type="dxa"/>
            <w:gridSpan w:val="5"/>
            <w:shd w:val="clear" w:color="auto" w:fill="FFFFFF" w:themeFill="background1"/>
          </w:tcPr>
          <w:p w14:paraId="28F40864"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UI_Object</w:t>
            </w:r>
            <w:proofErr w:type="spellEnd"/>
          </w:p>
        </w:tc>
      </w:tr>
      <w:tr w:rsidR="00096104" w:rsidRPr="00096104" w14:paraId="1D59C802" w14:textId="77777777" w:rsidTr="00096104">
        <w:tc>
          <w:tcPr>
            <w:tcW w:w="2518" w:type="dxa"/>
            <w:gridSpan w:val="2"/>
            <w:shd w:val="clear" w:color="auto" w:fill="FFFFFF" w:themeFill="background1"/>
          </w:tcPr>
          <w:p w14:paraId="5F53CAD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&lt;OR Reference&gt;</w:t>
            </w:r>
          </w:p>
        </w:tc>
        <w:tc>
          <w:tcPr>
            <w:tcW w:w="6804" w:type="dxa"/>
            <w:gridSpan w:val="3"/>
            <w:shd w:val="clear" w:color="auto" w:fill="FFFFFF" w:themeFill="background1"/>
          </w:tcPr>
          <w:p w14:paraId="2C99A4F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User defined Object reference from the UFT O.R. or alternate O.R.</w:t>
            </w:r>
          </w:p>
        </w:tc>
      </w:tr>
      <w:tr w:rsidR="00096104" w:rsidRPr="00096104" w14:paraId="5D688897" w14:textId="77777777" w:rsidTr="00096104">
        <w:tc>
          <w:tcPr>
            <w:tcW w:w="2518" w:type="dxa"/>
            <w:gridSpan w:val="2"/>
            <w:shd w:val="clear" w:color="auto" w:fill="FFFFFF" w:themeFill="background1"/>
          </w:tcPr>
          <w:p w14:paraId="185AC46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&lt;Object Type&gt;</w:t>
            </w:r>
          </w:p>
        </w:tc>
        <w:tc>
          <w:tcPr>
            <w:tcW w:w="6804" w:type="dxa"/>
            <w:gridSpan w:val="3"/>
            <w:shd w:val="clear" w:color="auto" w:fill="FFFFFF" w:themeFill="background1"/>
          </w:tcPr>
          <w:p w14:paraId="6D2C73E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One of: [button], [image], [link]</w:t>
            </w:r>
          </w:p>
        </w:tc>
      </w:tr>
      <w:tr w:rsidR="00096104" w:rsidRPr="00096104" w14:paraId="38C3BFC4" w14:textId="77777777" w:rsidTr="00096104">
        <w:tc>
          <w:tcPr>
            <w:tcW w:w="9322" w:type="dxa"/>
            <w:gridSpan w:val="5"/>
            <w:shd w:val="clear" w:color="auto" w:fill="FFFFFF" w:themeFill="background1"/>
          </w:tcPr>
          <w:p w14:paraId="0E4CF0E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Parameters</w:t>
            </w:r>
          </w:p>
        </w:tc>
      </w:tr>
      <w:tr w:rsidR="00096104" w:rsidRPr="00096104" w14:paraId="06EED822" w14:textId="77777777" w:rsidTr="00096104">
        <w:tc>
          <w:tcPr>
            <w:tcW w:w="2518" w:type="dxa"/>
            <w:gridSpan w:val="2"/>
            <w:shd w:val="clear" w:color="auto" w:fill="FFFFFF" w:themeFill="background1"/>
          </w:tcPr>
          <w:p w14:paraId="48A08BD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&lt;Label&gt;</w:t>
            </w:r>
          </w:p>
        </w:tc>
        <w:tc>
          <w:tcPr>
            <w:tcW w:w="6804" w:type="dxa"/>
            <w:gridSpan w:val="3"/>
            <w:shd w:val="clear" w:color="auto" w:fill="FFFFFF" w:themeFill="background1"/>
          </w:tcPr>
          <w:p w14:paraId="52223F9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Object label on AUT UI, </w:t>
            </w:r>
            <w:proofErr w:type="spellStart"/>
            <w:r w:rsidRPr="00096104">
              <w:rPr>
                <w:rFonts w:cstheme="minorHAnsi"/>
                <w:bCs/>
                <w:sz w:val="20"/>
                <w:szCs w:val="20"/>
              </w:rPr>
              <w:t>eg</w:t>
            </w:r>
            <w:proofErr w:type="spellEnd"/>
            <w:r w:rsidRPr="00096104">
              <w:rPr>
                <w:rFonts w:cstheme="minorHAnsi"/>
                <w:bCs/>
                <w:sz w:val="20"/>
                <w:szCs w:val="20"/>
              </w:rPr>
              <w:t xml:space="preserve"> Login, Next, Search etc</w:t>
            </w:r>
          </w:p>
        </w:tc>
      </w:tr>
      <w:tr w:rsidR="00096104" w:rsidRPr="00096104" w14:paraId="016668FB" w14:textId="77777777" w:rsidTr="00096104">
        <w:tc>
          <w:tcPr>
            <w:tcW w:w="9322" w:type="dxa"/>
            <w:gridSpan w:val="5"/>
            <w:shd w:val="clear" w:color="auto" w:fill="FFFFFF" w:themeFill="background1"/>
          </w:tcPr>
          <w:p w14:paraId="13E6340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 Sheet Examples</w:t>
            </w:r>
          </w:p>
        </w:tc>
      </w:tr>
      <w:tr w:rsidR="00096104" w:rsidRPr="00096104" w14:paraId="26DF173A" w14:textId="77777777" w:rsidTr="00096104">
        <w:tc>
          <w:tcPr>
            <w:tcW w:w="3080" w:type="dxa"/>
            <w:gridSpan w:val="3"/>
            <w:shd w:val="clear" w:color="auto" w:fill="FFFFFF" w:themeFill="background1"/>
          </w:tcPr>
          <w:p w14:paraId="50D60B6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w:t>
            </w:r>
          </w:p>
        </w:tc>
        <w:tc>
          <w:tcPr>
            <w:tcW w:w="3081" w:type="dxa"/>
            <w:shd w:val="clear" w:color="auto" w:fill="FFFFFF" w:themeFill="background1"/>
          </w:tcPr>
          <w:p w14:paraId="3E8013F5"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UI_Object</w:t>
            </w:r>
            <w:proofErr w:type="spellEnd"/>
          </w:p>
        </w:tc>
        <w:tc>
          <w:tcPr>
            <w:tcW w:w="3161" w:type="dxa"/>
            <w:shd w:val="clear" w:color="auto" w:fill="FFFFFF" w:themeFill="background1"/>
          </w:tcPr>
          <w:p w14:paraId="528A836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Parameters</w:t>
            </w:r>
          </w:p>
        </w:tc>
      </w:tr>
      <w:tr w:rsidR="00096104" w:rsidRPr="00096104" w14:paraId="51E3C791" w14:textId="77777777" w:rsidTr="00096104">
        <w:tc>
          <w:tcPr>
            <w:tcW w:w="3080" w:type="dxa"/>
            <w:gridSpan w:val="3"/>
            <w:shd w:val="clear" w:color="auto" w:fill="FFFFFF" w:themeFill="background1"/>
          </w:tcPr>
          <w:p w14:paraId="578AD0A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Click</w:t>
            </w:r>
          </w:p>
        </w:tc>
        <w:tc>
          <w:tcPr>
            <w:tcW w:w="3081" w:type="dxa"/>
            <w:shd w:val="clear" w:color="auto" w:fill="FFFFFF" w:themeFill="background1"/>
          </w:tcPr>
          <w:p w14:paraId="0372920D"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btnLogin</w:t>
            </w:r>
            <w:proofErr w:type="spellEnd"/>
          </w:p>
        </w:tc>
        <w:tc>
          <w:tcPr>
            <w:tcW w:w="3161" w:type="dxa"/>
            <w:shd w:val="clear" w:color="auto" w:fill="FFFFFF" w:themeFill="background1"/>
          </w:tcPr>
          <w:p w14:paraId="5D599CDE" w14:textId="77777777" w:rsidR="008F48CA" w:rsidRPr="00096104" w:rsidRDefault="008F48CA" w:rsidP="00096104">
            <w:pPr>
              <w:shd w:val="clear" w:color="auto" w:fill="FFFFFF" w:themeFill="background1"/>
              <w:rPr>
                <w:rFonts w:cstheme="minorHAnsi"/>
                <w:bCs/>
                <w:sz w:val="20"/>
                <w:szCs w:val="20"/>
              </w:rPr>
            </w:pPr>
          </w:p>
        </w:tc>
      </w:tr>
      <w:tr w:rsidR="00096104" w:rsidRPr="00096104" w14:paraId="65641A5B" w14:textId="77777777" w:rsidTr="00096104">
        <w:tc>
          <w:tcPr>
            <w:tcW w:w="3080" w:type="dxa"/>
            <w:gridSpan w:val="3"/>
            <w:shd w:val="clear" w:color="auto" w:fill="FFFFFF" w:themeFill="background1"/>
          </w:tcPr>
          <w:p w14:paraId="2A6BD42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Click</w:t>
            </w:r>
          </w:p>
        </w:tc>
        <w:tc>
          <w:tcPr>
            <w:tcW w:w="3081" w:type="dxa"/>
            <w:shd w:val="clear" w:color="auto" w:fill="FFFFFF" w:themeFill="background1"/>
          </w:tcPr>
          <w:p w14:paraId="05B5B04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[button]</w:t>
            </w:r>
          </w:p>
        </w:tc>
        <w:tc>
          <w:tcPr>
            <w:tcW w:w="3161" w:type="dxa"/>
            <w:shd w:val="clear" w:color="auto" w:fill="FFFFFF" w:themeFill="background1"/>
          </w:tcPr>
          <w:p w14:paraId="2638A02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Next</w:t>
            </w:r>
          </w:p>
        </w:tc>
      </w:tr>
    </w:tbl>
    <w:p w14:paraId="4C540560" w14:textId="77777777" w:rsidR="008F48CA" w:rsidRPr="00096104" w:rsidRDefault="008F48CA" w:rsidP="00096104">
      <w:pPr>
        <w:shd w:val="clear" w:color="auto" w:fill="FFFFFF" w:themeFill="background1"/>
        <w:rPr>
          <w:rFonts w:cstheme="minorHAnsi"/>
          <w:bCs/>
          <w:sz w:val="20"/>
          <w:szCs w:val="20"/>
        </w:rPr>
      </w:pPr>
    </w:p>
    <w:tbl>
      <w:tblPr>
        <w:tblStyle w:val="TableGrid"/>
        <w:tblW w:w="9322" w:type="dxa"/>
        <w:shd w:val="clear" w:color="auto" w:fill="FFFFFF" w:themeFill="background1"/>
        <w:tblLook w:val="04A0" w:firstRow="1" w:lastRow="0" w:firstColumn="1" w:lastColumn="0" w:noHBand="0" w:noVBand="1"/>
      </w:tblPr>
      <w:tblGrid>
        <w:gridCol w:w="3080"/>
        <w:gridCol w:w="3081"/>
        <w:gridCol w:w="3161"/>
      </w:tblGrid>
      <w:tr w:rsidR="00096104" w:rsidRPr="00096104" w14:paraId="313904A9" w14:textId="77777777" w:rsidTr="00096104">
        <w:tc>
          <w:tcPr>
            <w:tcW w:w="9322" w:type="dxa"/>
            <w:gridSpan w:val="3"/>
            <w:shd w:val="clear" w:color="auto" w:fill="FFFFFF" w:themeFill="background1"/>
          </w:tcPr>
          <w:p w14:paraId="4E5F186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Technical Implementation</w:t>
            </w:r>
          </w:p>
        </w:tc>
      </w:tr>
      <w:tr w:rsidR="00096104" w:rsidRPr="00096104" w14:paraId="48AB6FF1" w14:textId="77777777" w:rsidTr="00096104">
        <w:tc>
          <w:tcPr>
            <w:tcW w:w="3080" w:type="dxa"/>
            <w:shd w:val="clear" w:color="auto" w:fill="FFFFFF" w:themeFill="background1"/>
          </w:tcPr>
          <w:p w14:paraId="737492E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Stored in File:</w:t>
            </w:r>
          </w:p>
        </w:tc>
        <w:tc>
          <w:tcPr>
            <w:tcW w:w="6242" w:type="dxa"/>
            <w:gridSpan w:val="2"/>
            <w:shd w:val="clear" w:color="auto" w:fill="FFFFFF" w:themeFill="background1"/>
          </w:tcPr>
          <w:p w14:paraId="5A35452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cls.Actions.vbs</w:t>
            </w:r>
          </w:p>
        </w:tc>
      </w:tr>
      <w:tr w:rsidR="00096104" w:rsidRPr="00096104" w14:paraId="3130CF19" w14:textId="77777777" w:rsidTr="00096104">
        <w:tc>
          <w:tcPr>
            <w:tcW w:w="9322" w:type="dxa"/>
            <w:gridSpan w:val="3"/>
            <w:shd w:val="clear" w:color="auto" w:fill="FFFFFF" w:themeFill="background1"/>
          </w:tcPr>
          <w:p w14:paraId="73F24AE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Global Variables</w:t>
            </w:r>
          </w:p>
        </w:tc>
      </w:tr>
      <w:tr w:rsidR="00096104" w:rsidRPr="00096104" w14:paraId="155C6835" w14:textId="77777777" w:rsidTr="00096104">
        <w:tc>
          <w:tcPr>
            <w:tcW w:w="3080" w:type="dxa"/>
            <w:shd w:val="clear" w:color="auto" w:fill="FFFFFF" w:themeFill="background1"/>
          </w:tcPr>
          <w:p w14:paraId="3885AEB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Global Timeout</w:t>
            </w:r>
          </w:p>
        </w:tc>
        <w:tc>
          <w:tcPr>
            <w:tcW w:w="3081" w:type="dxa"/>
            <w:shd w:val="clear" w:color="auto" w:fill="FFFFFF" w:themeFill="background1"/>
          </w:tcPr>
          <w:p w14:paraId="7B8BE0D7" w14:textId="77777777" w:rsidR="008F48CA" w:rsidRPr="00096104" w:rsidRDefault="008F48CA" w:rsidP="00096104">
            <w:pPr>
              <w:shd w:val="clear" w:color="auto" w:fill="FFFFFF" w:themeFill="background1"/>
              <w:rPr>
                <w:rFonts w:cstheme="minorHAnsi"/>
                <w:bCs/>
                <w:sz w:val="20"/>
                <w:szCs w:val="20"/>
              </w:rPr>
            </w:pPr>
          </w:p>
        </w:tc>
        <w:tc>
          <w:tcPr>
            <w:tcW w:w="3161" w:type="dxa"/>
            <w:shd w:val="clear" w:color="auto" w:fill="FFFFFF" w:themeFill="background1"/>
          </w:tcPr>
          <w:p w14:paraId="403D93D0" w14:textId="77777777" w:rsidR="008F48CA" w:rsidRPr="00096104" w:rsidRDefault="008F48CA" w:rsidP="00096104">
            <w:pPr>
              <w:shd w:val="clear" w:color="auto" w:fill="FFFFFF" w:themeFill="background1"/>
              <w:rPr>
                <w:rFonts w:cstheme="minorHAnsi"/>
                <w:bCs/>
                <w:sz w:val="20"/>
                <w:szCs w:val="20"/>
              </w:rPr>
            </w:pPr>
          </w:p>
        </w:tc>
      </w:tr>
      <w:tr w:rsidR="00096104" w:rsidRPr="00096104" w14:paraId="35972320" w14:textId="77777777" w:rsidTr="00096104">
        <w:tc>
          <w:tcPr>
            <w:tcW w:w="3080" w:type="dxa"/>
            <w:shd w:val="clear" w:color="auto" w:fill="FFFFFF" w:themeFill="background1"/>
          </w:tcPr>
          <w:p w14:paraId="15168456" w14:textId="77777777" w:rsidR="008F48CA" w:rsidRPr="00096104" w:rsidRDefault="008F48CA" w:rsidP="00096104">
            <w:pPr>
              <w:shd w:val="clear" w:color="auto" w:fill="FFFFFF" w:themeFill="background1"/>
              <w:rPr>
                <w:rFonts w:cstheme="minorHAnsi"/>
                <w:bCs/>
                <w:sz w:val="20"/>
                <w:szCs w:val="20"/>
              </w:rPr>
            </w:pPr>
          </w:p>
        </w:tc>
        <w:tc>
          <w:tcPr>
            <w:tcW w:w="3081" w:type="dxa"/>
            <w:shd w:val="clear" w:color="auto" w:fill="FFFFFF" w:themeFill="background1"/>
          </w:tcPr>
          <w:p w14:paraId="1BDF8ADF" w14:textId="77777777" w:rsidR="008F48CA" w:rsidRPr="00096104" w:rsidRDefault="008F48CA" w:rsidP="00096104">
            <w:pPr>
              <w:shd w:val="clear" w:color="auto" w:fill="FFFFFF" w:themeFill="background1"/>
              <w:rPr>
                <w:rFonts w:cstheme="minorHAnsi"/>
                <w:bCs/>
                <w:sz w:val="20"/>
                <w:szCs w:val="20"/>
              </w:rPr>
            </w:pPr>
          </w:p>
        </w:tc>
        <w:tc>
          <w:tcPr>
            <w:tcW w:w="3161" w:type="dxa"/>
            <w:shd w:val="clear" w:color="auto" w:fill="FFFFFF" w:themeFill="background1"/>
          </w:tcPr>
          <w:p w14:paraId="69DF4641" w14:textId="77777777" w:rsidR="008F48CA" w:rsidRPr="00096104" w:rsidRDefault="008F48CA" w:rsidP="00096104">
            <w:pPr>
              <w:shd w:val="clear" w:color="auto" w:fill="FFFFFF" w:themeFill="background1"/>
              <w:rPr>
                <w:rFonts w:cstheme="minorHAnsi"/>
                <w:bCs/>
                <w:sz w:val="20"/>
                <w:szCs w:val="20"/>
              </w:rPr>
            </w:pPr>
          </w:p>
        </w:tc>
      </w:tr>
      <w:tr w:rsidR="00096104" w:rsidRPr="00096104" w14:paraId="2D1EAB87" w14:textId="77777777" w:rsidTr="00096104">
        <w:tc>
          <w:tcPr>
            <w:tcW w:w="3080" w:type="dxa"/>
            <w:shd w:val="clear" w:color="auto" w:fill="FFFFFF" w:themeFill="background1"/>
          </w:tcPr>
          <w:p w14:paraId="022B519B" w14:textId="77777777" w:rsidR="008F48CA" w:rsidRPr="00096104" w:rsidRDefault="008F48CA" w:rsidP="00096104">
            <w:pPr>
              <w:shd w:val="clear" w:color="auto" w:fill="FFFFFF" w:themeFill="background1"/>
              <w:rPr>
                <w:rFonts w:cstheme="minorHAnsi"/>
                <w:bCs/>
                <w:sz w:val="20"/>
                <w:szCs w:val="20"/>
              </w:rPr>
            </w:pPr>
          </w:p>
        </w:tc>
        <w:tc>
          <w:tcPr>
            <w:tcW w:w="3081" w:type="dxa"/>
            <w:shd w:val="clear" w:color="auto" w:fill="FFFFFF" w:themeFill="background1"/>
          </w:tcPr>
          <w:p w14:paraId="52E645A7" w14:textId="77777777" w:rsidR="008F48CA" w:rsidRPr="00096104" w:rsidRDefault="008F48CA" w:rsidP="00096104">
            <w:pPr>
              <w:shd w:val="clear" w:color="auto" w:fill="FFFFFF" w:themeFill="background1"/>
              <w:rPr>
                <w:rFonts w:cstheme="minorHAnsi"/>
                <w:bCs/>
                <w:sz w:val="20"/>
                <w:szCs w:val="20"/>
              </w:rPr>
            </w:pPr>
          </w:p>
        </w:tc>
        <w:tc>
          <w:tcPr>
            <w:tcW w:w="3161" w:type="dxa"/>
            <w:shd w:val="clear" w:color="auto" w:fill="FFFFFF" w:themeFill="background1"/>
          </w:tcPr>
          <w:p w14:paraId="670B0729" w14:textId="77777777" w:rsidR="008F48CA" w:rsidRPr="00096104" w:rsidRDefault="008F48CA" w:rsidP="00096104">
            <w:pPr>
              <w:shd w:val="clear" w:color="auto" w:fill="FFFFFF" w:themeFill="background1"/>
              <w:rPr>
                <w:rFonts w:cstheme="minorHAnsi"/>
                <w:bCs/>
                <w:sz w:val="20"/>
                <w:szCs w:val="20"/>
              </w:rPr>
            </w:pPr>
          </w:p>
        </w:tc>
      </w:tr>
      <w:tr w:rsidR="00096104" w:rsidRPr="00096104" w14:paraId="2288D09A" w14:textId="77777777" w:rsidTr="00096104">
        <w:tc>
          <w:tcPr>
            <w:tcW w:w="3080" w:type="dxa"/>
            <w:shd w:val="clear" w:color="auto" w:fill="FFFFFF" w:themeFill="background1"/>
          </w:tcPr>
          <w:p w14:paraId="0CA728A5" w14:textId="77777777" w:rsidR="008F48CA" w:rsidRPr="00096104" w:rsidRDefault="008F48CA" w:rsidP="00096104">
            <w:pPr>
              <w:shd w:val="clear" w:color="auto" w:fill="FFFFFF" w:themeFill="background1"/>
              <w:rPr>
                <w:rFonts w:cstheme="minorHAnsi"/>
                <w:bCs/>
                <w:sz w:val="20"/>
                <w:szCs w:val="20"/>
              </w:rPr>
            </w:pPr>
          </w:p>
        </w:tc>
        <w:tc>
          <w:tcPr>
            <w:tcW w:w="3081" w:type="dxa"/>
            <w:shd w:val="clear" w:color="auto" w:fill="FFFFFF" w:themeFill="background1"/>
          </w:tcPr>
          <w:p w14:paraId="03CF0A2D" w14:textId="77777777" w:rsidR="008F48CA" w:rsidRPr="00096104" w:rsidRDefault="008F48CA" w:rsidP="00096104">
            <w:pPr>
              <w:shd w:val="clear" w:color="auto" w:fill="FFFFFF" w:themeFill="background1"/>
              <w:rPr>
                <w:rFonts w:cstheme="minorHAnsi"/>
                <w:bCs/>
                <w:sz w:val="20"/>
                <w:szCs w:val="20"/>
              </w:rPr>
            </w:pPr>
          </w:p>
        </w:tc>
        <w:tc>
          <w:tcPr>
            <w:tcW w:w="3161" w:type="dxa"/>
            <w:shd w:val="clear" w:color="auto" w:fill="FFFFFF" w:themeFill="background1"/>
          </w:tcPr>
          <w:p w14:paraId="38C617B8" w14:textId="77777777" w:rsidR="008F48CA" w:rsidRPr="00096104" w:rsidRDefault="008F48CA" w:rsidP="00096104">
            <w:pPr>
              <w:shd w:val="clear" w:color="auto" w:fill="FFFFFF" w:themeFill="background1"/>
              <w:rPr>
                <w:rFonts w:cstheme="minorHAnsi"/>
                <w:bCs/>
                <w:sz w:val="20"/>
                <w:szCs w:val="20"/>
              </w:rPr>
            </w:pPr>
          </w:p>
        </w:tc>
      </w:tr>
    </w:tbl>
    <w:p w14:paraId="75B766DA" w14:textId="77777777" w:rsidR="008F48CA" w:rsidRPr="00096104" w:rsidRDefault="008F48CA" w:rsidP="00096104">
      <w:pPr>
        <w:shd w:val="clear" w:color="auto" w:fill="FFFFFF" w:themeFill="background1"/>
        <w:rPr>
          <w:rFonts w:cstheme="minorHAnsi"/>
          <w:bCs/>
          <w:sz w:val="20"/>
          <w:szCs w:val="20"/>
        </w:rPr>
      </w:pPr>
    </w:p>
    <w:p w14:paraId="3EC76E70" w14:textId="77777777" w:rsidR="008F48CA" w:rsidRPr="00096104" w:rsidRDefault="008F48CA" w:rsidP="00096104">
      <w:pPr>
        <w:shd w:val="clear" w:color="auto" w:fill="FFFFFF" w:themeFill="background1"/>
        <w:rPr>
          <w:rFonts w:cstheme="minorHAnsi"/>
          <w:bCs/>
          <w:sz w:val="20"/>
          <w:szCs w:val="20"/>
        </w:rPr>
      </w:pPr>
    </w:p>
    <w:tbl>
      <w:tblPr>
        <w:tblStyle w:val="TableGrid"/>
        <w:tblW w:w="9322" w:type="dxa"/>
        <w:shd w:val="clear" w:color="auto" w:fill="FFFFFF" w:themeFill="background1"/>
        <w:tblLook w:val="04A0" w:firstRow="1" w:lastRow="0" w:firstColumn="1" w:lastColumn="0" w:noHBand="0" w:noVBand="1"/>
      </w:tblPr>
      <w:tblGrid>
        <w:gridCol w:w="1540"/>
        <w:gridCol w:w="978"/>
        <w:gridCol w:w="562"/>
        <w:gridCol w:w="3081"/>
        <w:gridCol w:w="3161"/>
      </w:tblGrid>
      <w:tr w:rsidR="00096104" w:rsidRPr="00096104" w14:paraId="57D0A4F2" w14:textId="77777777" w:rsidTr="00096104">
        <w:tc>
          <w:tcPr>
            <w:tcW w:w="1540" w:type="dxa"/>
            <w:shd w:val="clear" w:color="auto" w:fill="FFFFFF" w:themeFill="background1"/>
            <w:vAlign w:val="center"/>
          </w:tcPr>
          <w:p w14:paraId="03E49250" w14:textId="77777777" w:rsidR="008F48CA" w:rsidRPr="00096104" w:rsidRDefault="008F48CA" w:rsidP="00096104">
            <w:pPr>
              <w:shd w:val="clear" w:color="auto" w:fill="FFFFFF" w:themeFill="background1"/>
              <w:jc w:val="right"/>
              <w:rPr>
                <w:rFonts w:cstheme="minorHAnsi"/>
                <w:bCs/>
                <w:sz w:val="20"/>
                <w:szCs w:val="20"/>
              </w:rPr>
            </w:pPr>
            <w:r w:rsidRPr="00096104">
              <w:rPr>
                <w:rFonts w:cstheme="minorHAnsi"/>
                <w:bCs/>
                <w:sz w:val="20"/>
                <w:szCs w:val="20"/>
              </w:rPr>
              <w:t>Keyword:</w:t>
            </w:r>
          </w:p>
        </w:tc>
        <w:tc>
          <w:tcPr>
            <w:tcW w:w="7782" w:type="dxa"/>
            <w:gridSpan w:val="4"/>
            <w:shd w:val="clear" w:color="auto" w:fill="FFFFFF" w:themeFill="background1"/>
            <w:vAlign w:val="center"/>
          </w:tcPr>
          <w:p w14:paraId="72CDAF7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Math</w:t>
            </w:r>
          </w:p>
        </w:tc>
      </w:tr>
      <w:tr w:rsidR="00096104" w:rsidRPr="00096104" w14:paraId="2E2770AF" w14:textId="77777777" w:rsidTr="00096104">
        <w:tc>
          <w:tcPr>
            <w:tcW w:w="1540" w:type="dxa"/>
            <w:shd w:val="clear" w:color="auto" w:fill="FFFFFF" w:themeFill="background1"/>
          </w:tcPr>
          <w:p w14:paraId="7A54AD8E" w14:textId="77777777" w:rsidR="008F48CA" w:rsidRPr="00096104" w:rsidRDefault="008F48CA" w:rsidP="00096104">
            <w:pPr>
              <w:shd w:val="clear" w:color="auto" w:fill="FFFFFF" w:themeFill="background1"/>
              <w:jc w:val="right"/>
              <w:rPr>
                <w:rFonts w:cstheme="minorHAnsi"/>
                <w:bCs/>
                <w:sz w:val="20"/>
                <w:szCs w:val="20"/>
              </w:rPr>
            </w:pPr>
            <w:r w:rsidRPr="00096104">
              <w:rPr>
                <w:rFonts w:cstheme="minorHAnsi"/>
                <w:bCs/>
                <w:sz w:val="20"/>
                <w:szCs w:val="20"/>
              </w:rPr>
              <w:lastRenderedPageBreak/>
              <w:t>Description:</w:t>
            </w:r>
          </w:p>
        </w:tc>
        <w:tc>
          <w:tcPr>
            <w:tcW w:w="7782" w:type="dxa"/>
            <w:gridSpan w:val="4"/>
            <w:shd w:val="clear" w:color="auto" w:fill="FFFFFF" w:themeFill="background1"/>
          </w:tcPr>
          <w:p w14:paraId="1D931208" w14:textId="66243A4F"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Math works by taking parameters and functions to perform an eval on and store the result for later use</w:t>
            </w:r>
          </w:p>
        </w:tc>
      </w:tr>
      <w:tr w:rsidR="00096104" w:rsidRPr="00096104" w14:paraId="52B63E53" w14:textId="77777777" w:rsidTr="00096104">
        <w:tc>
          <w:tcPr>
            <w:tcW w:w="1540" w:type="dxa"/>
            <w:shd w:val="clear" w:color="auto" w:fill="FFFFFF" w:themeFill="background1"/>
          </w:tcPr>
          <w:p w14:paraId="3A1AB0C2" w14:textId="77777777" w:rsidR="008F48CA" w:rsidRPr="00096104" w:rsidRDefault="008F48CA" w:rsidP="00096104">
            <w:pPr>
              <w:shd w:val="clear" w:color="auto" w:fill="FFFFFF" w:themeFill="background1"/>
              <w:jc w:val="right"/>
              <w:rPr>
                <w:rFonts w:cstheme="minorHAnsi"/>
                <w:bCs/>
                <w:sz w:val="20"/>
                <w:szCs w:val="20"/>
              </w:rPr>
            </w:pPr>
            <w:r w:rsidRPr="00096104">
              <w:rPr>
                <w:rFonts w:cstheme="minorHAnsi"/>
                <w:bCs/>
                <w:sz w:val="20"/>
                <w:szCs w:val="20"/>
              </w:rPr>
              <w:t>Use map:</w:t>
            </w:r>
          </w:p>
        </w:tc>
        <w:tc>
          <w:tcPr>
            <w:tcW w:w="7782" w:type="dxa"/>
            <w:gridSpan w:val="4"/>
            <w:shd w:val="clear" w:color="auto" w:fill="FFFFFF" w:themeFill="background1"/>
          </w:tcPr>
          <w:p w14:paraId="2CFBCB6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object w:dxaOrig="6508" w:dyaOrig="621" w14:anchorId="0B93C3B3">
                <v:shape id="_x0000_i1033" type="#_x0000_t75" style="width:325.55pt;height:30.7pt" o:ole="">
                  <v:imagedata r:id="rId12" o:title=""/>
                </v:shape>
                <o:OLEObject Type="Embed" ProgID="Visio.Drawing.11" ShapeID="_x0000_i1033" DrawAspect="Content" ObjectID="_1652867928" r:id="rId13"/>
              </w:object>
            </w:r>
          </w:p>
        </w:tc>
      </w:tr>
      <w:tr w:rsidR="00096104" w:rsidRPr="00096104" w14:paraId="749C035B" w14:textId="77777777" w:rsidTr="00096104">
        <w:tc>
          <w:tcPr>
            <w:tcW w:w="9322" w:type="dxa"/>
            <w:gridSpan w:val="5"/>
            <w:shd w:val="clear" w:color="auto" w:fill="FFFFFF" w:themeFill="background1"/>
          </w:tcPr>
          <w:p w14:paraId="3481DA2F" w14:textId="77777777" w:rsidR="008F48CA" w:rsidRPr="00096104" w:rsidRDefault="008F48CA" w:rsidP="00096104">
            <w:pPr>
              <w:shd w:val="clear" w:color="auto" w:fill="FFFFFF" w:themeFill="background1"/>
              <w:jc w:val="center"/>
              <w:rPr>
                <w:rFonts w:cstheme="minorHAnsi"/>
                <w:bCs/>
                <w:sz w:val="20"/>
                <w:szCs w:val="20"/>
              </w:rPr>
            </w:pPr>
            <w:proofErr w:type="spellStart"/>
            <w:r w:rsidRPr="00096104">
              <w:rPr>
                <w:rFonts w:cstheme="minorHAnsi"/>
                <w:bCs/>
                <w:sz w:val="20"/>
                <w:szCs w:val="20"/>
              </w:rPr>
              <w:t>UI_Object</w:t>
            </w:r>
            <w:proofErr w:type="spellEnd"/>
          </w:p>
        </w:tc>
      </w:tr>
      <w:tr w:rsidR="00096104" w:rsidRPr="00096104" w14:paraId="0D33991F" w14:textId="77777777" w:rsidTr="00096104">
        <w:tc>
          <w:tcPr>
            <w:tcW w:w="2518" w:type="dxa"/>
            <w:gridSpan w:val="2"/>
            <w:shd w:val="clear" w:color="auto" w:fill="FFFFFF" w:themeFill="background1"/>
          </w:tcPr>
          <w:p w14:paraId="2039A27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N/A</w:t>
            </w:r>
          </w:p>
        </w:tc>
        <w:tc>
          <w:tcPr>
            <w:tcW w:w="6804" w:type="dxa"/>
            <w:gridSpan w:val="3"/>
            <w:shd w:val="clear" w:color="auto" w:fill="FFFFFF" w:themeFill="background1"/>
          </w:tcPr>
          <w:p w14:paraId="5E195736" w14:textId="77777777" w:rsidR="008F48CA" w:rsidRPr="00096104" w:rsidRDefault="008F48CA" w:rsidP="00096104">
            <w:pPr>
              <w:shd w:val="clear" w:color="auto" w:fill="FFFFFF" w:themeFill="background1"/>
              <w:rPr>
                <w:rFonts w:cstheme="minorHAnsi"/>
                <w:bCs/>
                <w:sz w:val="20"/>
                <w:szCs w:val="20"/>
              </w:rPr>
            </w:pPr>
          </w:p>
        </w:tc>
      </w:tr>
      <w:tr w:rsidR="00096104" w:rsidRPr="00096104" w14:paraId="22C71D43" w14:textId="77777777" w:rsidTr="00096104">
        <w:tc>
          <w:tcPr>
            <w:tcW w:w="9322" w:type="dxa"/>
            <w:gridSpan w:val="5"/>
            <w:shd w:val="clear" w:color="auto" w:fill="FFFFFF" w:themeFill="background1"/>
          </w:tcPr>
          <w:p w14:paraId="0F860053"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Parameters</w:t>
            </w:r>
          </w:p>
        </w:tc>
      </w:tr>
      <w:tr w:rsidR="00096104" w:rsidRPr="00096104" w14:paraId="4D76A9C6" w14:textId="77777777" w:rsidTr="00096104">
        <w:tc>
          <w:tcPr>
            <w:tcW w:w="2518" w:type="dxa"/>
            <w:gridSpan w:val="2"/>
            <w:shd w:val="clear" w:color="auto" w:fill="FFFFFF" w:themeFill="background1"/>
          </w:tcPr>
          <w:p w14:paraId="4BBA542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&lt;Parameter&gt;</w:t>
            </w:r>
          </w:p>
        </w:tc>
        <w:tc>
          <w:tcPr>
            <w:tcW w:w="6804" w:type="dxa"/>
            <w:gridSpan w:val="3"/>
            <w:shd w:val="clear" w:color="auto" w:fill="FFFFFF" w:themeFill="background1"/>
          </w:tcPr>
          <w:p w14:paraId="463B3A9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One of the predefined functions for the custom solution.</w:t>
            </w:r>
            <w:r w:rsidRPr="00096104">
              <w:rPr>
                <w:rFonts w:cstheme="minorHAnsi"/>
                <w:bCs/>
                <w:sz w:val="20"/>
                <w:szCs w:val="20"/>
              </w:rPr>
              <w:br/>
            </w:r>
            <w:proofErr w:type="spellStart"/>
            <w:r w:rsidRPr="00096104">
              <w:rPr>
                <w:rFonts w:cstheme="minorHAnsi"/>
                <w:bCs/>
                <w:sz w:val="20"/>
                <w:szCs w:val="20"/>
              </w:rPr>
              <w:t>rndBirthDate</w:t>
            </w:r>
            <w:proofErr w:type="spellEnd"/>
            <w:r w:rsidRPr="00096104">
              <w:rPr>
                <w:rFonts w:cstheme="minorHAnsi"/>
                <w:bCs/>
                <w:sz w:val="20"/>
                <w:szCs w:val="20"/>
              </w:rPr>
              <w:t xml:space="preserve"> ( &lt;</w:t>
            </w:r>
            <w:proofErr w:type="spellStart"/>
            <w:r w:rsidRPr="00096104">
              <w:rPr>
                <w:rFonts w:cstheme="minorHAnsi"/>
                <w:bCs/>
                <w:sz w:val="20"/>
                <w:szCs w:val="20"/>
              </w:rPr>
              <w:t>minYears</w:t>
            </w:r>
            <w:proofErr w:type="spellEnd"/>
            <w:r w:rsidRPr="00096104">
              <w:rPr>
                <w:rFonts w:cstheme="minorHAnsi"/>
                <w:bCs/>
                <w:sz w:val="20"/>
                <w:szCs w:val="20"/>
              </w:rPr>
              <w:t>&gt;, &lt;</w:t>
            </w:r>
            <w:proofErr w:type="spellStart"/>
            <w:r w:rsidRPr="00096104">
              <w:rPr>
                <w:rFonts w:cstheme="minorHAnsi"/>
                <w:bCs/>
                <w:sz w:val="20"/>
                <w:szCs w:val="20"/>
              </w:rPr>
              <w:t>MaxYears</w:t>
            </w:r>
            <w:proofErr w:type="spellEnd"/>
            <w:r w:rsidRPr="00096104">
              <w:rPr>
                <w:rFonts w:cstheme="minorHAnsi"/>
                <w:bCs/>
                <w:sz w:val="20"/>
                <w:szCs w:val="20"/>
              </w:rPr>
              <w:t>&gt;). Age between min and max</w:t>
            </w:r>
          </w:p>
          <w:p w14:paraId="69431482"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currencyConvert</w:t>
            </w:r>
            <w:proofErr w:type="spellEnd"/>
            <w:r w:rsidRPr="00096104">
              <w:rPr>
                <w:rFonts w:cstheme="minorHAnsi"/>
                <w:bCs/>
                <w:sz w:val="20"/>
                <w:szCs w:val="20"/>
              </w:rPr>
              <w:t>(</w:t>
            </w:r>
            <w:proofErr w:type="spellStart"/>
            <w:r w:rsidRPr="00096104">
              <w:rPr>
                <w:rFonts w:cstheme="minorHAnsi"/>
                <w:bCs/>
                <w:sz w:val="20"/>
                <w:szCs w:val="20"/>
              </w:rPr>
              <w:t>fromCountry</w:t>
            </w:r>
            <w:proofErr w:type="spellEnd"/>
            <w:r w:rsidRPr="00096104">
              <w:rPr>
                <w:rFonts w:cstheme="minorHAnsi"/>
                <w:bCs/>
                <w:sz w:val="20"/>
                <w:szCs w:val="20"/>
              </w:rPr>
              <w:t xml:space="preserve"> , </w:t>
            </w:r>
            <w:proofErr w:type="spellStart"/>
            <w:r w:rsidRPr="00096104">
              <w:rPr>
                <w:rFonts w:cstheme="minorHAnsi"/>
                <w:bCs/>
                <w:sz w:val="20"/>
                <w:szCs w:val="20"/>
              </w:rPr>
              <w:t>toCountry</w:t>
            </w:r>
            <w:proofErr w:type="spellEnd"/>
            <w:r w:rsidRPr="00096104">
              <w:rPr>
                <w:rFonts w:cstheme="minorHAnsi"/>
                <w:bCs/>
                <w:sz w:val="20"/>
                <w:szCs w:val="20"/>
              </w:rPr>
              <w:t xml:space="preserve"> , value) converts values to/from au</w:t>
            </w:r>
          </w:p>
        </w:tc>
      </w:tr>
      <w:tr w:rsidR="00096104" w:rsidRPr="00096104" w14:paraId="4EF985D7" w14:textId="77777777" w:rsidTr="00096104">
        <w:tc>
          <w:tcPr>
            <w:tcW w:w="9322" w:type="dxa"/>
            <w:gridSpan w:val="5"/>
            <w:shd w:val="clear" w:color="auto" w:fill="FFFFFF" w:themeFill="background1"/>
          </w:tcPr>
          <w:p w14:paraId="5C5BF60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 Sheet Examples</w:t>
            </w:r>
          </w:p>
        </w:tc>
      </w:tr>
      <w:tr w:rsidR="00096104" w:rsidRPr="00096104" w14:paraId="61AE2D59" w14:textId="77777777" w:rsidTr="00096104">
        <w:tc>
          <w:tcPr>
            <w:tcW w:w="3080" w:type="dxa"/>
            <w:gridSpan w:val="3"/>
            <w:shd w:val="clear" w:color="auto" w:fill="FFFFFF" w:themeFill="background1"/>
          </w:tcPr>
          <w:p w14:paraId="55905E2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w:t>
            </w:r>
          </w:p>
        </w:tc>
        <w:tc>
          <w:tcPr>
            <w:tcW w:w="3081" w:type="dxa"/>
            <w:shd w:val="clear" w:color="auto" w:fill="FFFFFF" w:themeFill="background1"/>
          </w:tcPr>
          <w:p w14:paraId="1E78B7DD"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UI_Object</w:t>
            </w:r>
            <w:proofErr w:type="spellEnd"/>
          </w:p>
        </w:tc>
        <w:tc>
          <w:tcPr>
            <w:tcW w:w="3161" w:type="dxa"/>
            <w:shd w:val="clear" w:color="auto" w:fill="FFFFFF" w:themeFill="background1"/>
          </w:tcPr>
          <w:p w14:paraId="18326DE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Parameters</w:t>
            </w:r>
          </w:p>
        </w:tc>
      </w:tr>
      <w:tr w:rsidR="00096104" w:rsidRPr="00096104" w14:paraId="646B7DEB" w14:textId="77777777" w:rsidTr="00096104">
        <w:tc>
          <w:tcPr>
            <w:tcW w:w="3080" w:type="dxa"/>
            <w:gridSpan w:val="3"/>
            <w:shd w:val="clear" w:color="auto" w:fill="FFFFFF" w:themeFill="background1"/>
          </w:tcPr>
          <w:p w14:paraId="720E9CA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Math</w:t>
            </w:r>
          </w:p>
        </w:tc>
        <w:tc>
          <w:tcPr>
            <w:tcW w:w="3081" w:type="dxa"/>
            <w:shd w:val="clear" w:color="auto" w:fill="FFFFFF" w:themeFill="background1"/>
          </w:tcPr>
          <w:p w14:paraId="359C8D08" w14:textId="77777777" w:rsidR="008F48CA" w:rsidRPr="00096104" w:rsidRDefault="008F48CA" w:rsidP="00096104">
            <w:pPr>
              <w:shd w:val="clear" w:color="auto" w:fill="FFFFFF" w:themeFill="background1"/>
              <w:rPr>
                <w:rFonts w:cstheme="minorHAnsi"/>
                <w:bCs/>
                <w:sz w:val="20"/>
                <w:szCs w:val="20"/>
              </w:rPr>
            </w:pPr>
          </w:p>
        </w:tc>
        <w:tc>
          <w:tcPr>
            <w:tcW w:w="3161" w:type="dxa"/>
            <w:shd w:val="clear" w:color="auto" w:fill="FFFFFF" w:themeFill="background1"/>
          </w:tcPr>
          <w:p w14:paraId="51DB4824"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rndBirthDate</w:t>
            </w:r>
            <w:proofErr w:type="spellEnd"/>
            <w:r w:rsidRPr="00096104">
              <w:rPr>
                <w:rFonts w:cstheme="minorHAnsi"/>
                <w:bCs/>
                <w:sz w:val="20"/>
                <w:szCs w:val="20"/>
              </w:rPr>
              <w:t>(14,17)</w:t>
            </w:r>
          </w:p>
        </w:tc>
      </w:tr>
    </w:tbl>
    <w:p w14:paraId="0ACA8F58" w14:textId="77777777" w:rsidR="008F48CA" w:rsidRPr="00096104" w:rsidRDefault="008F48CA" w:rsidP="00096104">
      <w:pPr>
        <w:shd w:val="clear" w:color="auto" w:fill="FFFFFF" w:themeFill="background1"/>
        <w:rPr>
          <w:rFonts w:cstheme="minorHAnsi"/>
          <w:bCs/>
          <w:sz w:val="20"/>
          <w:szCs w:val="20"/>
        </w:rPr>
      </w:pPr>
    </w:p>
    <w:p w14:paraId="5122EEC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Version control</w:t>
      </w:r>
    </w:p>
    <w:tbl>
      <w:tblPr>
        <w:tblStyle w:val="TableGrid"/>
        <w:tblW w:w="9322" w:type="dxa"/>
        <w:tblLook w:val="04A0" w:firstRow="1" w:lastRow="0" w:firstColumn="1" w:lastColumn="0" w:noHBand="0" w:noVBand="1"/>
      </w:tblPr>
      <w:tblGrid>
        <w:gridCol w:w="1209"/>
        <w:gridCol w:w="753"/>
        <w:gridCol w:w="1522"/>
        <w:gridCol w:w="2153"/>
        <w:gridCol w:w="2268"/>
        <w:gridCol w:w="1417"/>
      </w:tblGrid>
      <w:tr w:rsidR="008F48CA" w:rsidRPr="00096104" w14:paraId="52FA8200" w14:textId="77777777" w:rsidTr="008F48CA">
        <w:tc>
          <w:tcPr>
            <w:tcW w:w="1209" w:type="dxa"/>
          </w:tcPr>
          <w:p w14:paraId="442EE63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Date</w:t>
            </w:r>
          </w:p>
        </w:tc>
        <w:tc>
          <w:tcPr>
            <w:tcW w:w="753" w:type="dxa"/>
          </w:tcPr>
          <w:p w14:paraId="5641AB7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Who</w:t>
            </w:r>
          </w:p>
        </w:tc>
        <w:tc>
          <w:tcPr>
            <w:tcW w:w="1522" w:type="dxa"/>
          </w:tcPr>
          <w:p w14:paraId="305C8B0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CR Reference</w:t>
            </w:r>
          </w:p>
        </w:tc>
        <w:tc>
          <w:tcPr>
            <w:tcW w:w="2153" w:type="dxa"/>
          </w:tcPr>
          <w:p w14:paraId="694ED40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Validated</w:t>
            </w:r>
          </w:p>
        </w:tc>
        <w:tc>
          <w:tcPr>
            <w:tcW w:w="2268" w:type="dxa"/>
          </w:tcPr>
          <w:p w14:paraId="1029D34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Approved</w:t>
            </w:r>
          </w:p>
        </w:tc>
        <w:tc>
          <w:tcPr>
            <w:tcW w:w="1417" w:type="dxa"/>
          </w:tcPr>
          <w:p w14:paraId="2F9A715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Merged into</w:t>
            </w:r>
          </w:p>
        </w:tc>
      </w:tr>
    </w:tbl>
    <w:p w14:paraId="72728EC4" w14:textId="77777777" w:rsidR="008F48CA" w:rsidRPr="00096104" w:rsidRDefault="008F48CA" w:rsidP="00096104">
      <w:pPr>
        <w:shd w:val="clear" w:color="auto" w:fill="FFFFFF" w:themeFill="background1"/>
        <w:rPr>
          <w:rFonts w:cstheme="minorHAnsi"/>
          <w:bCs/>
          <w:sz w:val="20"/>
          <w:szCs w:val="20"/>
        </w:rPr>
      </w:pPr>
    </w:p>
    <w:tbl>
      <w:tblPr>
        <w:tblW w:w="12580" w:type="dxa"/>
        <w:tblInd w:w="108" w:type="dxa"/>
        <w:tblLook w:val="04A0" w:firstRow="1" w:lastRow="0" w:firstColumn="1" w:lastColumn="0" w:noHBand="0" w:noVBand="1"/>
      </w:tblPr>
      <w:tblGrid>
        <w:gridCol w:w="880"/>
        <w:gridCol w:w="1740"/>
        <w:gridCol w:w="1260"/>
        <w:gridCol w:w="1102"/>
        <w:gridCol w:w="2920"/>
        <w:gridCol w:w="1200"/>
        <w:gridCol w:w="1188"/>
        <w:gridCol w:w="1260"/>
        <w:gridCol w:w="1120"/>
      </w:tblGrid>
      <w:tr w:rsidR="00096104" w:rsidRPr="00096104" w14:paraId="3F6E75F8" w14:textId="77777777" w:rsidTr="00096104">
        <w:trPr>
          <w:trHeight w:val="300"/>
        </w:trPr>
        <w:tc>
          <w:tcPr>
            <w:tcW w:w="840" w:type="dxa"/>
            <w:tcBorders>
              <w:top w:val="nil"/>
              <w:left w:val="nil"/>
              <w:bottom w:val="nil"/>
              <w:right w:val="nil"/>
            </w:tcBorders>
            <w:shd w:val="clear" w:color="auto" w:fill="auto"/>
            <w:noWrap/>
            <w:vAlign w:val="center"/>
            <w:hideMark/>
          </w:tcPr>
          <w:p w14:paraId="2FE49B5C" w14:textId="77777777" w:rsidR="008F48CA" w:rsidRPr="00096104" w:rsidRDefault="008F48CA" w:rsidP="00096104">
            <w:pPr>
              <w:shd w:val="clear" w:color="auto" w:fill="FFFFFF" w:themeFill="background1"/>
              <w:spacing w:after="0" w:line="240" w:lineRule="auto"/>
              <w:jc w:val="center"/>
              <w:rPr>
                <w:rFonts w:eastAsia="Times New Roman" w:cstheme="minorHAnsi"/>
                <w:bCs/>
                <w:sz w:val="20"/>
                <w:szCs w:val="20"/>
                <w:lang w:eastAsia="en-AU"/>
              </w:rPr>
            </w:pPr>
            <w:r w:rsidRPr="00096104">
              <w:rPr>
                <w:rFonts w:eastAsia="Times New Roman" w:cstheme="minorHAnsi"/>
                <w:bCs/>
                <w:sz w:val="20"/>
                <w:szCs w:val="20"/>
                <w:lang w:eastAsia="en-AU"/>
              </w:rPr>
              <w:t>STEP_ID</w:t>
            </w:r>
          </w:p>
        </w:tc>
        <w:tc>
          <w:tcPr>
            <w:tcW w:w="1740" w:type="dxa"/>
            <w:tcBorders>
              <w:top w:val="nil"/>
              <w:left w:val="nil"/>
              <w:bottom w:val="nil"/>
              <w:right w:val="nil"/>
            </w:tcBorders>
            <w:shd w:val="clear" w:color="auto" w:fill="auto"/>
            <w:noWrap/>
            <w:vAlign w:val="bottom"/>
            <w:hideMark/>
          </w:tcPr>
          <w:p w14:paraId="7028E106"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ACTION_NAME</w:t>
            </w:r>
          </w:p>
        </w:tc>
        <w:tc>
          <w:tcPr>
            <w:tcW w:w="1260" w:type="dxa"/>
            <w:tcBorders>
              <w:top w:val="nil"/>
              <w:left w:val="nil"/>
              <w:bottom w:val="nil"/>
              <w:right w:val="nil"/>
            </w:tcBorders>
            <w:shd w:val="clear" w:color="auto" w:fill="auto"/>
            <w:noWrap/>
            <w:vAlign w:val="bottom"/>
            <w:hideMark/>
          </w:tcPr>
          <w:p w14:paraId="6B4DA3C1"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RUN</w:t>
            </w:r>
          </w:p>
        </w:tc>
        <w:tc>
          <w:tcPr>
            <w:tcW w:w="1080" w:type="dxa"/>
            <w:tcBorders>
              <w:top w:val="nil"/>
              <w:left w:val="nil"/>
              <w:bottom w:val="nil"/>
              <w:right w:val="nil"/>
            </w:tcBorders>
            <w:shd w:val="clear" w:color="auto" w:fill="auto"/>
            <w:noWrap/>
            <w:vAlign w:val="bottom"/>
            <w:hideMark/>
          </w:tcPr>
          <w:p w14:paraId="1C9017A1"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UI_OBJECT</w:t>
            </w:r>
          </w:p>
        </w:tc>
        <w:tc>
          <w:tcPr>
            <w:tcW w:w="2920" w:type="dxa"/>
            <w:tcBorders>
              <w:top w:val="nil"/>
              <w:left w:val="nil"/>
              <w:bottom w:val="nil"/>
              <w:right w:val="nil"/>
            </w:tcBorders>
            <w:shd w:val="clear" w:color="auto" w:fill="auto"/>
            <w:noWrap/>
            <w:vAlign w:val="bottom"/>
            <w:hideMark/>
          </w:tcPr>
          <w:p w14:paraId="5EE74059"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Parameter</w:t>
            </w:r>
          </w:p>
        </w:tc>
        <w:tc>
          <w:tcPr>
            <w:tcW w:w="1200" w:type="dxa"/>
            <w:tcBorders>
              <w:top w:val="nil"/>
              <w:left w:val="nil"/>
              <w:bottom w:val="nil"/>
              <w:right w:val="nil"/>
            </w:tcBorders>
            <w:shd w:val="clear" w:color="auto" w:fill="auto"/>
            <w:noWrap/>
            <w:vAlign w:val="bottom"/>
            <w:hideMark/>
          </w:tcPr>
          <w:p w14:paraId="689C6D66"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DATASHEET</w:t>
            </w:r>
          </w:p>
        </w:tc>
        <w:tc>
          <w:tcPr>
            <w:tcW w:w="1160" w:type="dxa"/>
            <w:tcBorders>
              <w:top w:val="nil"/>
              <w:left w:val="nil"/>
              <w:bottom w:val="nil"/>
              <w:right w:val="nil"/>
            </w:tcBorders>
            <w:shd w:val="clear" w:color="auto" w:fill="auto"/>
            <w:noWrap/>
            <w:vAlign w:val="bottom"/>
            <w:hideMark/>
          </w:tcPr>
          <w:p w14:paraId="541DBE71"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ITERATIONS</w:t>
            </w:r>
          </w:p>
        </w:tc>
        <w:tc>
          <w:tcPr>
            <w:tcW w:w="1260" w:type="dxa"/>
            <w:tcBorders>
              <w:top w:val="nil"/>
              <w:left w:val="nil"/>
              <w:bottom w:val="nil"/>
              <w:right w:val="nil"/>
            </w:tcBorders>
            <w:shd w:val="clear" w:color="auto" w:fill="auto"/>
            <w:noWrap/>
            <w:vAlign w:val="bottom"/>
            <w:hideMark/>
          </w:tcPr>
          <w:p w14:paraId="141FCD78"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ON_FAILURE</w:t>
            </w:r>
          </w:p>
        </w:tc>
        <w:tc>
          <w:tcPr>
            <w:tcW w:w="1120" w:type="dxa"/>
            <w:tcBorders>
              <w:top w:val="nil"/>
              <w:left w:val="nil"/>
              <w:bottom w:val="nil"/>
              <w:right w:val="nil"/>
            </w:tcBorders>
            <w:shd w:val="clear" w:color="auto" w:fill="auto"/>
            <w:noWrap/>
            <w:vAlign w:val="bottom"/>
            <w:hideMark/>
          </w:tcPr>
          <w:p w14:paraId="231A34F6"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Comments</w:t>
            </w:r>
          </w:p>
        </w:tc>
      </w:tr>
      <w:tr w:rsidR="00096104" w:rsidRPr="00096104" w14:paraId="5EE8FC55" w14:textId="77777777" w:rsidTr="008F48CA">
        <w:trPr>
          <w:trHeight w:val="300"/>
        </w:trPr>
        <w:tc>
          <w:tcPr>
            <w:tcW w:w="840" w:type="dxa"/>
            <w:tcBorders>
              <w:top w:val="nil"/>
              <w:left w:val="nil"/>
              <w:bottom w:val="nil"/>
              <w:right w:val="nil"/>
            </w:tcBorders>
            <w:shd w:val="clear" w:color="auto" w:fill="auto"/>
            <w:noWrap/>
            <w:vAlign w:val="center"/>
            <w:hideMark/>
          </w:tcPr>
          <w:p w14:paraId="0BB07234" w14:textId="77777777" w:rsidR="008F48CA" w:rsidRPr="00096104" w:rsidRDefault="008F48CA" w:rsidP="00096104">
            <w:pPr>
              <w:shd w:val="clear" w:color="auto" w:fill="FFFFFF" w:themeFill="background1"/>
              <w:spacing w:after="0" w:line="240" w:lineRule="auto"/>
              <w:jc w:val="center"/>
              <w:rPr>
                <w:rFonts w:eastAsia="Times New Roman" w:cstheme="minorHAnsi"/>
                <w:bCs/>
                <w:sz w:val="20"/>
                <w:szCs w:val="20"/>
                <w:lang w:eastAsia="en-AU"/>
              </w:rPr>
            </w:pPr>
            <w:r w:rsidRPr="00096104">
              <w:rPr>
                <w:rFonts w:eastAsia="Times New Roman" w:cstheme="minorHAnsi"/>
                <w:bCs/>
                <w:sz w:val="20"/>
                <w:szCs w:val="20"/>
                <w:lang w:eastAsia="en-AU"/>
              </w:rPr>
              <w:t>10</w:t>
            </w:r>
          </w:p>
        </w:tc>
        <w:tc>
          <w:tcPr>
            <w:tcW w:w="1740" w:type="dxa"/>
            <w:tcBorders>
              <w:top w:val="nil"/>
              <w:left w:val="nil"/>
              <w:bottom w:val="nil"/>
              <w:right w:val="nil"/>
            </w:tcBorders>
            <w:shd w:val="clear" w:color="auto" w:fill="auto"/>
            <w:noWrap/>
            <w:vAlign w:val="bottom"/>
            <w:hideMark/>
          </w:tcPr>
          <w:p w14:paraId="0B19F6D5" w14:textId="5277EA69"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roofErr w:type="spellStart"/>
            <w:r w:rsidRPr="00096104">
              <w:rPr>
                <w:rFonts w:eastAsia="Times New Roman" w:cstheme="minorHAnsi"/>
                <w:bCs/>
                <w:sz w:val="20"/>
                <w:szCs w:val="20"/>
                <w:lang w:eastAsia="en-AU"/>
              </w:rPr>
              <w:t>getTemplate</w:t>
            </w:r>
            <w:proofErr w:type="spellEnd"/>
          </w:p>
        </w:tc>
        <w:tc>
          <w:tcPr>
            <w:tcW w:w="1260" w:type="dxa"/>
            <w:tcBorders>
              <w:top w:val="nil"/>
              <w:left w:val="nil"/>
              <w:bottom w:val="nil"/>
              <w:right w:val="nil"/>
            </w:tcBorders>
            <w:shd w:val="clear" w:color="auto" w:fill="auto"/>
            <w:noWrap/>
            <w:vAlign w:val="bottom"/>
            <w:hideMark/>
          </w:tcPr>
          <w:p w14:paraId="7E1EF6DB"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FIRST</w:t>
            </w:r>
          </w:p>
        </w:tc>
        <w:tc>
          <w:tcPr>
            <w:tcW w:w="1080" w:type="dxa"/>
            <w:tcBorders>
              <w:top w:val="nil"/>
              <w:left w:val="nil"/>
              <w:bottom w:val="nil"/>
              <w:right w:val="nil"/>
            </w:tcBorders>
            <w:shd w:val="clear" w:color="auto" w:fill="auto"/>
            <w:noWrap/>
            <w:vAlign w:val="bottom"/>
            <w:hideMark/>
          </w:tcPr>
          <w:p w14:paraId="04F13995"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
        </w:tc>
        <w:tc>
          <w:tcPr>
            <w:tcW w:w="2920" w:type="dxa"/>
            <w:tcBorders>
              <w:top w:val="nil"/>
              <w:left w:val="nil"/>
              <w:bottom w:val="nil"/>
              <w:right w:val="nil"/>
            </w:tcBorders>
            <w:shd w:val="clear" w:color="auto" w:fill="auto"/>
            <w:noWrap/>
            <w:vAlign w:val="bottom"/>
            <w:hideMark/>
          </w:tcPr>
          <w:p w14:paraId="353AACB9" w14:textId="194330D8"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Template.xml</w:t>
            </w:r>
          </w:p>
        </w:tc>
        <w:tc>
          <w:tcPr>
            <w:tcW w:w="1200" w:type="dxa"/>
            <w:tcBorders>
              <w:top w:val="nil"/>
              <w:left w:val="nil"/>
              <w:bottom w:val="nil"/>
              <w:right w:val="nil"/>
            </w:tcBorders>
            <w:shd w:val="clear" w:color="auto" w:fill="auto"/>
            <w:noWrap/>
            <w:vAlign w:val="bottom"/>
            <w:hideMark/>
          </w:tcPr>
          <w:p w14:paraId="2700F366"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N/A</w:t>
            </w:r>
          </w:p>
        </w:tc>
        <w:tc>
          <w:tcPr>
            <w:tcW w:w="1160" w:type="dxa"/>
            <w:tcBorders>
              <w:top w:val="nil"/>
              <w:left w:val="nil"/>
              <w:bottom w:val="nil"/>
              <w:right w:val="nil"/>
            </w:tcBorders>
            <w:shd w:val="clear" w:color="auto" w:fill="auto"/>
            <w:noWrap/>
            <w:vAlign w:val="bottom"/>
            <w:hideMark/>
          </w:tcPr>
          <w:p w14:paraId="6A8660C0"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
        </w:tc>
        <w:tc>
          <w:tcPr>
            <w:tcW w:w="1260" w:type="dxa"/>
            <w:tcBorders>
              <w:top w:val="nil"/>
              <w:left w:val="nil"/>
              <w:bottom w:val="nil"/>
              <w:right w:val="nil"/>
            </w:tcBorders>
            <w:shd w:val="clear" w:color="auto" w:fill="auto"/>
            <w:noWrap/>
            <w:vAlign w:val="bottom"/>
            <w:hideMark/>
          </w:tcPr>
          <w:p w14:paraId="403A97A4"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roofErr w:type="spellStart"/>
            <w:r w:rsidRPr="00096104">
              <w:rPr>
                <w:rFonts w:eastAsia="Times New Roman" w:cstheme="minorHAnsi"/>
                <w:bCs/>
                <w:sz w:val="20"/>
                <w:szCs w:val="20"/>
                <w:lang w:eastAsia="en-AU"/>
              </w:rPr>
              <w:t>ExitTest</w:t>
            </w:r>
            <w:proofErr w:type="spellEnd"/>
          </w:p>
        </w:tc>
        <w:tc>
          <w:tcPr>
            <w:tcW w:w="1120" w:type="dxa"/>
            <w:tcBorders>
              <w:top w:val="nil"/>
              <w:left w:val="nil"/>
              <w:bottom w:val="nil"/>
              <w:right w:val="nil"/>
            </w:tcBorders>
            <w:shd w:val="clear" w:color="auto" w:fill="auto"/>
            <w:noWrap/>
            <w:vAlign w:val="bottom"/>
            <w:hideMark/>
          </w:tcPr>
          <w:p w14:paraId="22D84C04"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
        </w:tc>
      </w:tr>
      <w:tr w:rsidR="00096104" w:rsidRPr="00096104" w14:paraId="7E28A269" w14:textId="77777777" w:rsidTr="008F48CA">
        <w:trPr>
          <w:trHeight w:val="300"/>
        </w:trPr>
        <w:tc>
          <w:tcPr>
            <w:tcW w:w="840" w:type="dxa"/>
            <w:tcBorders>
              <w:top w:val="nil"/>
              <w:left w:val="nil"/>
              <w:bottom w:val="nil"/>
              <w:right w:val="nil"/>
            </w:tcBorders>
            <w:shd w:val="clear" w:color="auto" w:fill="auto"/>
            <w:noWrap/>
            <w:vAlign w:val="center"/>
            <w:hideMark/>
          </w:tcPr>
          <w:p w14:paraId="2B2542A4" w14:textId="77777777" w:rsidR="008F48CA" w:rsidRPr="00096104" w:rsidRDefault="008F48CA" w:rsidP="00096104">
            <w:pPr>
              <w:shd w:val="clear" w:color="auto" w:fill="FFFFFF" w:themeFill="background1"/>
              <w:spacing w:after="0" w:line="240" w:lineRule="auto"/>
              <w:jc w:val="center"/>
              <w:rPr>
                <w:rFonts w:eastAsia="Times New Roman" w:cstheme="minorHAnsi"/>
                <w:bCs/>
                <w:sz w:val="20"/>
                <w:szCs w:val="20"/>
                <w:lang w:eastAsia="en-AU"/>
              </w:rPr>
            </w:pPr>
            <w:r w:rsidRPr="00096104">
              <w:rPr>
                <w:rFonts w:eastAsia="Times New Roman" w:cstheme="minorHAnsi"/>
                <w:bCs/>
                <w:sz w:val="20"/>
                <w:szCs w:val="20"/>
                <w:lang w:eastAsia="en-AU"/>
              </w:rPr>
              <w:t>20</w:t>
            </w:r>
          </w:p>
        </w:tc>
        <w:tc>
          <w:tcPr>
            <w:tcW w:w="1740" w:type="dxa"/>
            <w:tcBorders>
              <w:top w:val="nil"/>
              <w:left w:val="nil"/>
              <w:bottom w:val="nil"/>
              <w:right w:val="nil"/>
            </w:tcBorders>
            <w:shd w:val="clear" w:color="auto" w:fill="auto"/>
            <w:noWrap/>
            <w:vAlign w:val="bottom"/>
            <w:hideMark/>
          </w:tcPr>
          <w:p w14:paraId="4F7A476C"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r w:rsidRPr="00096104">
              <w:rPr>
                <w:rFonts w:eastAsia="Times New Roman" w:cstheme="minorHAnsi"/>
                <w:bCs/>
                <w:sz w:val="20"/>
                <w:szCs w:val="20"/>
                <w:lang w:eastAsia="en-AU"/>
              </w:rPr>
              <w:t>Login</w:t>
            </w:r>
          </w:p>
        </w:tc>
        <w:tc>
          <w:tcPr>
            <w:tcW w:w="1260" w:type="dxa"/>
            <w:tcBorders>
              <w:top w:val="nil"/>
              <w:left w:val="nil"/>
              <w:bottom w:val="nil"/>
              <w:right w:val="nil"/>
            </w:tcBorders>
            <w:shd w:val="clear" w:color="auto" w:fill="auto"/>
            <w:noWrap/>
            <w:vAlign w:val="bottom"/>
            <w:hideMark/>
          </w:tcPr>
          <w:p w14:paraId="2112DCC4" w14:textId="77777777" w:rsidR="008F48CA" w:rsidRPr="00096104" w:rsidRDefault="008F48CA" w:rsidP="00096104">
            <w:pPr>
              <w:shd w:val="clear" w:color="auto" w:fill="FFFFFF" w:themeFill="background1"/>
              <w:spacing w:after="0" w:line="240" w:lineRule="auto"/>
              <w:jc w:val="center"/>
              <w:rPr>
                <w:rFonts w:eastAsia="Times New Roman" w:cstheme="minorHAnsi"/>
                <w:bCs/>
                <w:sz w:val="20"/>
                <w:szCs w:val="20"/>
                <w:lang w:eastAsia="en-AU"/>
              </w:rPr>
            </w:pPr>
            <w:r w:rsidRPr="00096104">
              <w:rPr>
                <w:rFonts w:eastAsia="Times New Roman" w:cstheme="minorHAnsi"/>
                <w:bCs/>
                <w:sz w:val="20"/>
                <w:szCs w:val="20"/>
                <w:lang w:eastAsia="en-AU"/>
              </w:rPr>
              <w:t>TRUE</w:t>
            </w:r>
          </w:p>
        </w:tc>
        <w:tc>
          <w:tcPr>
            <w:tcW w:w="1080" w:type="dxa"/>
            <w:tcBorders>
              <w:top w:val="nil"/>
              <w:left w:val="nil"/>
              <w:bottom w:val="nil"/>
              <w:right w:val="nil"/>
            </w:tcBorders>
            <w:shd w:val="clear" w:color="auto" w:fill="auto"/>
            <w:noWrap/>
            <w:vAlign w:val="bottom"/>
            <w:hideMark/>
          </w:tcPr>
          <w:p w14:paraId="6BAC1F92" w14:textId="77777777" w:rsidR="008F48CA" w:rsidRPr="00096104" w:rsidRDefault="008F48CA" w:rsidP="00096104">
            <w:pPr>
              <w:shd w:val="clear" w:color="auto" w:fill="FFFFFF" w:themeFill="background1"/>
              <w:spacing w:after="0" w:line="240" w:lineRule="auto"/>
              <w:jc w:val="center"/>
              <w:rPr>
                <w:rFonts w:eastAsia="Times New Roman" w:cstheme="minorHAnsi"/>
                <w:bCs/>
                <w:sz w:val="20"/>
                <w:szCs w:val="20"/>
                <w:lang w:eastAsia="en-AU"/>
              </w:rPr>
            </w:pPr>
          </w:p>
        </w:tc>
        <w:tc>
          <w:tcPr>
            <w:tcW w:w="2920" w:type="dxa"/>
            <w:tcBorders>
              <w:top w:val="nil"/>
              <w:left w:val="nil"/>
              <w:bottom w:val="nil"/>
              <w:right w:val="nil"/>
            </w:tcBorders>
            <w:shd w:val="clear" w:color="auto" w:fill="auto"/>
            <w:noWrap/>
            <w:vAlign w:val="bottom"/>
            <w:hideMark/>
          </w:tcPr>
          <w:p w14:paraId="4544121C"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
        </w:tc>
        <w:tc>
          <w:tcPr>
            <w:tcW w:w="1200" w:type="dxa"/>
            <w:tcBorders>
              <w:top w:val="nil"/>
              <w:left w:val="nil"/>
              <w:bottom w:val="nil"/>
              <w:right w:val="nil"/>
            </w:tcBorders>
            <w:shd w:val="clear" w:color="auto" w:fill="auto"/>
            <w:noWrap/>
            <w:vAlign w:val="bottom"/>
            <w:hideMark/>
          </w:tcPr>
          <w:p w14:paraId="5F778F91"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
        </w:tc>
        <w:tc>
          <w:tcPr>
            <w:tcW w:w="1160" w:type="dxa"/>
            <w:tcBorders>
              <w:top w:val="nil"/>
              <w:left w:val="nil"/>
              <w:bottom w:val="nil"/>
              <w:right w:val="nil"/>
            </w:tcBorders>
            <w:shd w:val="clear" w:color="auto" w:fill="auto"/>
            <w:noWrap/>
            <w:vAlign w:val="bottom"/>
            <w:hideMark/>
          </w:tcPr>
          <w:p w14:paraId="08CB8DE3"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
        </w:tc>
        <w:tc>
          <w:tcPr>
            <w:tcW w:w="1260" w:type="dxa"/>
            <w:tcBorders>
              <w:top w:val="nil"/>
              <w:left w:val="nil"/>
              <w:bottom w:val="nil"/>
              <w:right w:val="nil"/>
            </w:tcBorders>
            <w:shd w:val="clear" w:color="auto" w:fill="auto"/>
            <w:noWrap/>
            <w:vAlign w:val="bottom"/>
            <w:hideMark/>
          </w:tcPr>
          <w:p w14:paraId="040EF9A3"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roofErr w:type="spellStart"/>
            <w:r w:rsidRPr="00096104">
              <w:rPr>
                <w:rFonts w:eastAsia="Times New Roman" w:cstheme="minorHAnsi"/>
                <w:bCs/>
                <w:sz w:val="20"/>
                <w:szCs w:val="20"/>
                <w:lang w:eastAsia="en-AU"/>
              </w:rPr>
              <w:t>ExitTest</w:t>
            </w:r>
            <w:proofErr w:type="spellEnd"/>
          </w:p>
        </w:tc>
        <w:tc>
          <w:tcPr>
            <w:tcW w:w="1120" w:type="dxa"/>
            <w:tcBorders>
              <w:top w:val="nil"/>
              <w:left w:val="nil"/>
              <w:bottom w:val="nil"/>
              <w:right w:val="nil"/>
            </w:tcBorders>
            <w:shd w:val="clear" w:color="auto" w:fill="auto"/>
            <w:noWrap/>
            <w:vAlign w:val="bottom"/>
            <w:hideMark/>
          </w:tcPr>
          <w:p w14:paraId="4D8B9038" w14:textId="77777777" w:rsidR="008F48CA" w:rsidRPr="00096104" w:rsidRDefault="008F48CA" w:rsidP="00096104">
            <w:pPr>
              <w:shd w:val="clear" w:color="auto" w:fill="FFFFFF" w:themeFill="background1"/>
              <w:spacing w:after="0" w:line="240" w:lineRule="auto"/>
              <w:rPr>
                <w:rFonts w:eastAsia="Times New Roman" w:cstheme="minorHAnsi"/>
                <w:bCs/>
                <w:sz w:val="20"/>
                <w:szCs w:val="20"/>
                <w:lang w:eastAsia="en-AU"/>
              </w:rPr>
            </w:pPr>
          </w:p>
        </w:tc>
      </w:tr>
    </w:tbl>
    <w:p w14:paraId="262F2DB8" w14:textId="31C08555" w:rsidR="006202AC" w:rsidRPr="00096104" w:rsidRDefault="006202AC" w:rsidP="00096104">
      <w:pPr>
        <w:shd w:val="clear" w:color="auto" w:fill="FFFFFF" w:themeFill="background1"/>
        <w:rPr>
          <w:rFonts w:cstheme="minorHAnsi"/>
          <w:bCs/>
          <w:sz w:val="20"/>
          <w:szCs w:val="20"/>
        </w:rPr>
      </w:pPr>
    </w:p>
    <w:p w14:paraId="4CF52985" w14:textId="77777777" w:rsidR="008F48CA" w:rsidRPr="00096104" w:rsidRDefault="008F48CA" w:rsidP="00096104">
      <w:pPr>
        <w:pStyle w:val="Heading1N"/>
        <w:numPr>
          <w:ilvl w:val="0"/>
          <w:numId w:val="7"/>
        </w:numPr>
        <w:shd w:val="clear" w:color="auto" w:fill="FFFFFF" w:themeFill="background1"/>
        <w:jc w:val="both"/>
        <w:rPr>
          <w:rFonts w:asciiTheme="minorHAnsi" w:hAnsiTheme="minorHAnsi" w:cstheme="minorHAnsi"/>
          <w:bCs/>
          <w:color w:val="auto"/>
          <w:sz w:val="20"/>
          <w:szCs w:val="20"/>
        </w:rPr>
      </w:pPr>
      <w:bookmarkStart w:id="9" w:name="_Toc406160733"/>
      <w:r w:rsidRPr="00096104">
        <w:rPr>
          <w:rFonts w:asciiTheme="minorHAnsi" w:hAnsiTheme="minorHAnsi" w:cstheme="minorHAnsi"/>
          <w:bCs/>
          <w:color w:val="auto"/>
          <w:sz w:val="20"/>
          <w:szCs w:val="20"/>
        </w:rPr>
        <w:lastRenderedPageBreak/>
        <w:t>Introduction</w:t>
      </w:r>
      <w:bookmarkEnd w:id="9"/>
    </w:p>
    <w:p w14:paraId="7446BB64" w14:textId="3AF55EE0" w:rsidR="008F48CA" w:rsidRPr="00096104" w:rsidRDefault="00096104" w:rsidP="00096104">
      <w:pPr>
        <w:shd w:val="clear" w:color="auto" w:fill="FFFFFF" w:themeFill="background1"/>
        <w:rPr>
          <w:rFonts w:cstheme="minorHAnsi"/>
          <w:bCs/>
          <w:sz w:val="20"/>
          <w:szCs w:val="20"/>
        </w:rPr>
      </w:pPr>
      <w:r>
        <w:rPr>
          <w:rFonts w:cstheme="minorHAnsi"/>
          <w:bCs/>
          <w:sz w:val="20"/>
          <w:szCs w:val="20"/>
        </w:rPr>
        <w:t>Deloitte</w:t>
      </w:r>
      <w:r w:rsidR="008F48CA" w:rsidRPr="00096104">
        <w:rPr>
          <w:rFonts w:cstheme="minorHAnsi"/>
          <w:bCs/>
          <w:sz w:val="20"/>
          <w:szCs w:val="20"/>
        </w:rPr>
        <w:t xml:space="preserve"> is working with </w:t>
      </w:r>
      <w:r>
        <w:rPr>
          <w:rFonts w:cstheme="minorHAnsi"/>
          <w:bCs/>
          <w:sz w:val="20"/>
          <w:szCs w:val="20"/>
        </w:rPr>
        <w:t>&lt;</w:t>
      </w:r>
      <w:proofErr w:type="spellStart"/>
      <w:r>
        <w:rPr>
          <w:rFonts w:cstheme="minorHAnsi"/>
          <w:bCs/>
          <w:sz w:val="20"/>
          <w:szCs w:val="20"/>
        </w:rPr>
        <w:t>clientname</w:t>
      </w:r>
      <w:proofErr w:type="spellEnd"/>
      <w:r>
        <w:rPr>
          <w:rFonts w:cstheme="minorHAnsi"/>
          <w:bCs/>
          <w:sz w:val="20"/>
          <w:szCs w:val="20"/>
        </w:rPr>
        <w:t>&gt;</w:t>
      </w:r>
      <w:r w:rsidR="008F48CA" w:rsidRPr="00096104">
        <w:rPr>
          <w:rFonts w:cstheme="minorHAnsi"/>
          <w:bCs/>
          <w:sz w:val="20"/>
          <w:szCs w:val="20"/>
        </w:rPr>
        <w:t xml:space="preserve"> to develop a long term partnership where we provide expert advice and guidance through all phases of the software development lifecycle. We are currently working with </w:t>
      </w:r>
      <w:r>
        <w:rPr>
          <w:rFonts w:cstheme="minorHAnsi"/>
          <w:bCs/>
          <w:sz w:val="20"/>
          <w:szCs w:val="20"/>
        </w:rPr>
        <w:t>&lt;client&gt;</w:t>
      </w:r>
      <w:r w:rsidR="008F48CA" w:rsidRPr="00096104">
        <w:rPr>
          <w:rFonts w:cstheme="minorHAnsi"/>
          <w:bCs/>
          <w:sz w:val="20"/>
          <w:szCs w:val="20"/>
        </w:rPr>
        <w:t xml:space="preserve"> to understand how testing is conducted and at the same time design a test automation framework to assist the department maximise their testing efficiency.</w:t>
      </w:r>
    </w:p>
    <w:p w14:paraId="588FD0A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A test automation framework sets the rules and standards which should be used to guide the test automation. It is an integrated set of components such as function libraries, reusable modules, test data sources, standards for names, coding and code management etc. which provides the basis of test automation and simplifies the automation effort. </w:t>
      </w:r>
    </w:p>
    <w:p w14:paraId="2043A082" w14:textId="77777777" w:rsidR="008F48CA" w:rsidRPr="00096104" w:rsidRDefault="008F48CA" w:rsidP="00096104">
      <w:pPr>
        <w:pStyle w:val="Heading2N"/>
        <w:numPr>
          <w:ilvl w:val="1"/>
          <w:numId w:val="7"/>
        </w:numPr>
        <w:shd w:val="clear" w:color="auto" w:fill="FFFFFF" w:themeFill="background1"/>
        <w:jc w:val="both"/>
        <w:rPr>
          <w:rFonts w:asciiTheme="minorHAnsi" w:hAnsiTheme="minorHAnsi" w:cstheme="minorHAnsi"/>
          <w:color w:val="auto"/>
          <w:sz w:val="20"/>
          <w:szCs w:val="20"/>
        </w:rPr>
      </w:pPr>
      <w:bookmarkStart w:id="10" w:name="_Toc406160734"/>
      <w:r w:rsidRPr="00096104">
        <w:rPr>
          <w:rFonts w:asciiTheme="minorHAnsi" w:hAnsiTheme="minorHAnsi" w:cstheme="minorHAnsi"/>
          <w:color w:val="auto"/>
          <w:sz w:val="20"/>
          <w:szCs w:val="20"/>
        </w:rPr>
        <w:t>Document Purpose</w:t>
      </w:r>
      <w:bookmarkEnd w:id="10"/>
    </w:p>
    <w:p w14:paraId="5D7163E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The purpose of this document is to provide DIBP with a new test automation framework design.</w:t>
      </w:r>
    </w:p>
    <w:p w14:paraId="62129C7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br w:type="page"/>
      </w:r>
    </w:p>
    <w:p w14:paraId="7F094B42" w14:textId="77777777" w:rsidR="008F48CA" w:rsidRPr="00096104" w:rsidRDefault="008F48CA" w:rsidP="00096104">
      <w:pPr>
        <w:pStyle w:val="Heading1"/>
        <w:shd w:val="clear" w:color="auto" w:fill="FFFFFF" w:themeFill="background1"/>
        <w:rPr>
          <w:rFonts w:asciiTheme="minorHAnsi" w:hAnsiTheme="minorHAnsi" w:cstheme="minorHAnsi"/>
          <w:bCs/>
          <w:color w:val="auto"/>
          <w:sz w:val="20"/>
          <w:szCs w:val="20"/>
        </w:rPr>
      </w:pPr>
      <w:bookmarkStart w:id="11" w:name="_Ref405558807"/>
      <w:bookmarkStart w:id="12" w:name="_Toc405992309"/>
      <w:bookmarkStart w:id="13" w:name="_Toc406160735"/>
      <w:r w:rsidRPr="00096104">
        <w:rPr>
          <w:rFonts w:asciiTheme="minorHAnsi" w:hAnsiTheme="minorHAnsi" w:cstheme="minorHAnsi"/>
          <w:bCs/>
          <w:color w:val="auto"/>
          <w:sz w:val="20"/>
          <w:szCs w:val="20"/>
        </w:rPr>
        <w:lastRenderedPageBreak/>
        <w:t>Glossary of Acronyms</w:t>
      </w:r>
      <w:bookmarkEnd w:id="11"/>
      <w:bookmarkEnd w:id="12"/>
      <w:bookmarkEnd w:id="13"/>
    </w:p>
    <w:tbl>
      <w:tblPr>
        <w:tblStyle w:val="TableGrid"/>
        <w:tblW w:w="0" w:type="auto"/>
        <w:tblLook w:val="04A0" w:firstRow="1" w:lastRow="0" w:firstColumn="1" w:lastColumn="0" w:noHBand="0" w:noVBand="1"/>
      </w:tblPr>
      <w:tblGrid>
        <w:gridCol w:w="1809"/>
        <w:gridCol w:w="7433"/>
      </w:tblGrid>
      <w:tr w:rsidR="00096104" w:rsidRPr="00096104" w14:paraId="5074D80A" w14:textId="77777777" w:rsidTr="00096104">
        <w:trPr>
          <w:tblHeader/>
        </w:trPr>
        <w:tc>
          <w:tcPr>
            <w:tcW w:w="1809" w:type="dxa"/>
            <w:shd w:val="clear" w:color="auto" w:fill="auto"/>
          </w:tcPr>
          <w:p w14:paraId="22990E8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Acronym</w:t>
            </w:r>
          </w:p>
        </w:tc>
        <w:tc>
          <w:tcPr>
            <w:tcW w:w="7433" w:type="dxa"/>
            <w:shd w:val="clear" w:color="auto" w:fill="auto"/>
          </w:tcPr>
          <w:p w14:paraId="64CE112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Full wording</w:t>
            </w:r>
          </w:p>
        </w:tc>
      </w:tr>
      <w:tr w:rsidR="00096104" w:rsidRPr="00096104" w14:paraId="6A9C03C8" w14:textId="77777777" w:rsidTr="00096104">
        <w:tc>
          <w:tcPr>
            <w:tcW w:w="1809" w:type="dxa"/>
            <w:shd w:val="clear" w:color="auto" w:fill="auto"/>
          </w:tcPr>
          <w:p w14:paraId="2D90CD6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ALM</w:t>
            </w:r>
          </w:p>
        </w:tc>
        <w:tc>
          <w:tcPr>
            <w:tcW w:w="7433" w:type="dxa"/>
            <w:shd w:val="clear" w:color="auto" w:fill="auto"/>
          </w:tcPr>
          <w:p w14:paraId="2725A79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Application Lifecycle Management. HP product for defect and test management, including automation testing.</w:t>
            </w:r>
          </w:p>
        </w:tc>
      </w:tr>
      <w:tr w:rsidR="00096104" w:rsidRPr="00096104" w14:paraId="39EEA127" w14:textId="77777777" w:rsidTr="00096104">
        <w:tc>
          <w:tcPr>
            <w:tcW w:w="1809" w:type="dxa"/>
            <w:shd w:val="clear" w:color="auto" w:fill="auto"/>
          </w:tcPr>
          <w:p w14:paraId="7E49F00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AUT</w:t>
            </w:r>
          </w:p>
        </w:tc>
        <w:tc>
          <w:tcPr>
            <w:tcW w:w="7433" w:type="dxa"/>
            <w:shd w:val="clear" w:color="auto" w:fill="auto"/>
          </w:tcPr>
          <w:p w14:paraId="7589938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Application under Test</w:t>
            </w:r>
          </w:p>
        </w:tc>
      </w:tr>
      <w:tr w:rsidR="00096104" w:rsidRPr="00096104" w14:paraId="0EE7DA89" w14:textId="77777777" w:rsidTr="00096104">
        <w:tc>
          <w:tcPr>
            <w:tcW w:w="1809" w:type="dxa"/>
            <w:shd w:val="clear" w:color="auto" w:fill="auto"/>
          </w:tcPr>
          <w:p w14:paraId="12A924A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CM</w:t>
            </w:r>
          </w:p>
        </w:tc>
        <w:tc>
          <w:tcPr>
            <w:tcW w:w="7433" w:type="dxa"/>
            <w:shd w:val="clear" w:color="auto" w:fill="auto"/>
          </w:tcPr>
          <w:p w14:paraId="7DF0833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Configuration Management</w:t>
            </w:r>
          </w:p>
        </w:tc>
      </w:tr>
      <w:tr w:rsidR="00096104" w:rsidRPr="00096104" w14:paraId="3F044ACF" w14:textId="77777777" w:rsidTr="00096104">
        <w:tc>
          <w:tcPr>
            <w:tcW w:w="1809" w:type="dxa"/>
            <w:shd w:val="clear" w:color="auto" w:fill="auto"/>
          </w:tcPr>
          <w:p w14:paraId="6FB77AB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HP</w:t>
            </w:r>
          </w:p>
        </w:tc>
        <w:tc>
          <w:tcPr>
            <w:tcW w:w="7433" w:type="dxa"/>
            <w:shd w:val="clear" w:color="auto" w:fill="auto"/>
          </w:tcPr>
          <w:p w14:paraId="6CEC444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Hewlett Packard</w:t>
            </w:r>
          </w:p>
        </w:tc>
      </w:tr>
      <w:tr w:rsidR="00096104" w:rsidRPr="00096104" w14:paraId="1AFE71C9" w14:textId="77777777" w:rsidTr="00096104">
        <w:tc>
          <w:tcPr>
            <w:tcW w:w="1809" w:type="dxa"/>
            <w:shd w:val="clear" w:color="auto" w:fill="auto"/>
          </w:tcPr>
          <w:p w14:paraId="22B6BA2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KWD</w:t>
            </w:r>
          </w:p>
        </w:tc>
        <w:tc>
          <w:tcPr>
            <w:tcW w:w="7433" w:type="dxa"/>
            <w:shd w:val="clear" w:color="auto" w:fill="auto"/>
          </w:tcPr>
          <w:p w14:paraId="570FFA3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 Driven. An automation methodology to drive business processes with business terminology. For example: Logon, Hire Personnel, Lodge Application.</w:t>
            </w:r>
          </w:p>
        </w:tc>
      </w:tr>
      <w:tr w:rsidR="00096104" w:rsidRPr="00096104" w14:paraId="705BF7DE" w14:textId="77777777" w:rsidTr="00096104">
        <w:tc>
          <w:tcPr>
            <w:tcW w:w="1809" w:type="dxa"/>
            <w:shd w:val="clear" w:color="auto" w:fill="auto"/>
          </w:tcPr>
          <w:p w14:paraId="2E5FFE2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QC</w:t>
            </w:r>
          </w:p>
        </w:tc>
        <w:tc>
          <w:tcPr>
            <w:tcW w:w="7433" w:type="dxa"/>
            <w:shd w:val="clear" w:color="auto" w:fill="auto"/>
          </w:tcPr>
          <w:p w14:paraId="33A587E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Quality </w:t>
            </w:r>
            <w:proofErr w:type="spellStart"/>
            <w:r w:rsidRPr="00096104">
              <w:rPr>
                <w:rFonts w:cstheme="minorHAnsi"/>
                <w:bCs/>
                <w:sz w:val="20"/>
                <w:szCs w:val="20"/>
              </w:rPr>
              <w:t>Center</w:t>
            </w:r>
            <w:proofErr w:type="spellEnd"/>
            <w:r w:rsidRPr="00096104">
              <w:rPr>
                <w:rFonts w:cstheme="minorHAnsi"/>
                <w:bCs/>
                <w:sz w:val="20"/>
                <w:szCs w:val="20"/>
              </w:rPr>
              <w:t>, produced by HP. QC is now known as ALM</w:t>
            </w:r>
          </w:p>
        </w:tc>
      </w:tr>
      <w:tr w:rsidR="00096104" w:rsidRPr="00096104" w14:paraId="06F4E630" w14:textId="77777777" w:rsidTr="00096104">
        <w:tc>
          <w:tcPr>
            <w:tcW w:w="1809" w:type="dxa"/>
            <w:shd w:val="clear" w:color="auto" w:fill="auto"/>
          </w:tcPr>
          <w:p w14:paraId="1340F40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QTP</w:t>
            </w:r>
          </w:p>
        </w:tc>
        <w:tc>
          <w:tcPr>
            <w:tcW w:w="7433" w:type="dxa"/>
            <w:shd w:val="clear" w:color="auto" w:fill="auto"/>
          </w:tcPr>
          <w:p w14:paraId="3DDDF460"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QuickTest</w:t>
            </w:r>
            <w:proofErr w:type="spellEnd"/>
            <w:r w:rsidRPr="00096104">
              <w:rPr>
                <w:rFonts w:cstheme="minorHAnsi"/>
                <w:bCs/>
                <w:sz w:val="20"/>
                <w:szCs w:val="20"/>
              </w:rPr>
              <w:t xml:space="preserve"> Pro. HP Automation test tool. QTP is part of UFT.</w:t>
            </w:r>
          </w:p>
        </w:tc>
      </w:tr>
      <w:tr w:rsidR="00096104" w:rsidRPr="00096104" w14:paraId="041C7621" w14:textId="77777777" w:rsidTr="00096104">
        <w:tc>
          <w:tcPr>
            <w:tcW w:w="1809" w:type="dxa"/>
            <w:shd w:val="clear" w:color="auto" w:fill="auto"/>
          </w:tcPr>
          <w:p w14:paraId="7C2F74B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SOAP</w:t>
            </w:r>
          </w:p>
        </w:tc>
        <w:tc>
          <w:tcPr>
            <w:tcW w:w="7433" w:type="dxa"/>
            <w:shd w:val="clear" w:color="auto" w:fill="auto"/>
          </w:tcPr>
          <w:p w14:paraId="439D499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Lightweight messaging API to send and receive messages.</w:t>
            </w:r>
          </w:p>
        </w:tc>
      </w:tr>
      <w:tr w:rsidR="00096104" w:rsidRPr="00096104" w14:paraId="02E815CD" w14:textId="77777777" w:rsidTr="00096104">
        <w:tc>
          <w:tcPr>
            <w:tcW w:w="1809" w:type="dxa"/>
            <w:shd w:val="clear" w:color="auto" w:fill="auto"/>
          </w:tcPr>
          <w:p w14:paraId="52EC8EC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UFT</w:t>
            </w:r>
          </w:p>
        </w:tc>
        <w:tc>
          <w:tcPr>
            <w:tcW w:w="7433" w:type="dxa"/>
            <w:shd w:val="clear" w:color="auto" w:fill="auto"/>
          </w:tcPr>
          <w:p w14:paraId="582E4A5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Unified Functional Testing. HP Automation Test Product. Formerly known as QTP. HP have combined Service Test with QTP in this tool.</w:t>
            </w:r>
          </w:p>
        </w:tc>
      </w:tr>
      <w:tr w:rsidR="00096104" w:rsidRPr="00096104" w14:paraId="19109C0D" w14:textId="77777777" w:rsidTr="00096104">
        <w:tc>
          <w:tcPr>
            <w:tcW w:w="1809" w:type="dxa"/>
            <w:shd w:val="clear" w:color="auto" w:fill="auto"/>
          </w:tcPr>
          <w:p w14:paraId="1C99138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UI</w:t>
            </w:r>
          </w:p>
        </w:tc>
        <w:tc>
          <w:tcPr>
            <w:tcW w:w="7433" w:type="dxa"/>
            <w:shd w:val="clear" w:color="auto" w:fill="auto"/>
          </w:tcPr>
          <w:p w14:paraId="378F8C9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User Interface. Software interface designed to interact with user to perform tasks or report on business activities.</w:t>
            </w:r>
          </w:p>
        </w:tc>
      </w:tr>
    </w:tbl>
    <w:p w14:paraId="2D3F5E7D" w14:textId="77777777" w:rsidR="008F48CA" w:rsidRPr="00096104" w:rsidRDefault="008F48CA" w:rsidP="00096104">
      <w:pPr>
        <w:shd w:val="clear" w:color="auto" w:fill="FFFFFF" w:themeFill="background1"/>
        <w:rPr>
          <w:rFonts w:cstheme="minorHAnsi"/>
          <w:bCs/>
          <w:sz w:val="20"/>
          <w:szCs w:val="20"/>
        </w:rPr>
      </w:pPr>
    </w:p>
    <w:p w14:paraId="7318AAFD" w14:textId="77777777" w:rsidR="008F48CA" w:rsidRPr="00096104" w:rsidRDefault="008F48CA" w:rsidP="00096104">
      <w:pPr>
        <w:pStyle w:val="Heading1"/>
        <w:shd w:val="clear" w:color="auto" w:fill="FFFFFF" w:themeFill="background1"/>
        <w:rPr>
          <w:rFonts w:asciiTheme="minorHAnsi" w:hAnsiTheme="minorHAnsi" w:cstheme="minorHAnsi"/>
          <w:bCs/>
          <w:color w:val="auto"/>
          <w:sz w:val="20"/>
          <w:szCs w:val="20"/>
        </w:rPr>
      </w:pPr>
      <w:bookmarkStart w:id="14" w:name="_Toc405992310"/>
      <w:bookmarkStart w:id="15" w:name="_Toc406160736"/>
      <w:r w:rsidRPr="00096104">
        <w:rPr>
          <w:rFonts w:asciiTheme="minorHAnsi" w:hAnsiTheme="minorHAnsi" w:cstheme="minorHAnsi"/>
          <w:bCs/>
          <w:color w:val="auto"/>
          <w:sz w:val="20"/>
          <w:szCs w:val="20"/>
        </w:rPr>
        <w:t>Glossary of Terms</w:t>
      </w:r>
      <w:bookmarkEnd w:id="14"/>
      <w:bookmarkEnd w:id="15"/>
    </w:p>
    <w:tbl>
      <w:tblPr>
        <w:tblStyle w:val="TableGrid"/>
        <w:tblW w:w="0" w:type="auto"/>
        <w:tblLook w:val="04A0" w:firstRow="1" w:lastRow="0" w:firstColumn="1" w:lastColumn="0" w:noHBand="0" w:noVBand="1"/>
      </w:tblPr>
      <w:tblGrid>
        <w:gridCol w:w="1809"/>
        <w:gridCol w:w="7433"/>
      </w:tblGrid>
      <w:tr w:rsidR="00096104" w:rsidRPr="00096104" w14:paraId="7205C7B8" w14:textId="77777777" w:rsidTr="00096104">
        <w:trPr>
          <w:tblHeader/>
        </w:trPr>
        <w:tc>
          <w:tcPr>
            <w:tcW w:w="1809" w:type="dxa"/>
            <w:shd w:val="clear" w:color="auto" w:fill="auto"/>
          </w:tcPr>
          <w:p w14:paraId="146493F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Term</w:t>
            </w:r>
          </w:p>
        </w:tc>
        <w:tc>
          <w:tcPr>
            <w:tcW w:w="7433" w:type="dxa"/>
            <w:shd w:val="clear" w:color="auto" w:fill="auto"/>
          </w:tcPr>
          <w:p w14:paraId="718E0FE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Meaning</w:t>
            </w:r>
          </w:p>
        </w:tc>
      </w:tr>
      <w:tr w:rsidR="00096104" w:rsidRPr="00096104" w14:paraId="7BAE2737" w14:textId="77777777" w:rsidTr="00096104">
        <w:tc>
          <w:tcPr>
            <w:tcW w:w="1809" w:type="dxa"/>
            <w:shd w:val="clear" w:color="auto" w:fill="auto"/>
          </w:tcPr>
          <w:p w14:paraId="62CBC8C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Plan</w:t>
            </w:r>
          </w:p>
        </w:tc>
        <w:tc>
          <w:tcPr>
            <w:tcW w:w="7433" w:type="dxa"/>
            <w:shd w:val="clear" w:color="auto" w:fill="auto"/>
          </w:tcPr>
          <w:p w14:paraId="3EE1E8D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HP ALM test case creation and storage area in ALM.</w:t>
            </w:r>
          </w:p>
        </w:tc>
      </w:tr>
      <w:tr w:rsidR="00096104" w:rsidRPr="00096104" w14:paraId="3882D3ED" w14:textId="77777777" w:rsidTr="00096104">
        <w:tc>
          <w:tcPr>
            <w:tcW w:w="1809" w:type="dxa"/>
            <w:shd w:val="clear" w:color="auto" w:fill="auto"/>
          </w:tcPr>
          <w:p w14:paraId="6323622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Lab</w:t>
            </w:r>
          </w:p>
        </w:tc>
        <w:tc>
          <w:tcPr>
            <w:tcW w:w="7433" w:type="dxa"/>
            <w:shd w:val="clear" w:color="auto" w:fill="auto"/>
          </w:tcPr>
          <w:p w14:paraId="5F78CDF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HP ALM test case execution and results storage area in ALM. Includes links to Defects relevant to the test executed.</w:t>
            </w:r>
          </w:p>
        </w:tc>
      </w:tr>
      <w:tr w:rsidR="00096104" w:rsidRPr="00096104" w14:paraId="04691FAF" w14:textId="77777777" w:rsidTr="00096104">
        <w:tc>
          <w:tcPr>
            <w:tcW w:w="1809" w:type="dxa"/>
            <w:shd w:val="clear" w:color="auto" w:fill="auto"/>
          </w:tcPr>
          <w:p w14:paraId="0E08F85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Target System</w:t>
            </w:r>
          </w:p>
        </w:tc>
        <w:tc>
          <w:tcPr>
            <w:tcW w:w="7433" w:type="dxa"/>
            <w:shd w:val="clear" w:color="auto" w:fill="auto"/>
          </w:tcPr>
          <w:p w14:paraId="092C529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Refers to the system under test and the environments used.</w:t>
            </w:r>
          </w:p>
        </w:tc>
      </w:tr>
      <w:tr w:rsidR="00096104" w:rsidRPr="00096104" w14:paraId="4359DEE9" w14:textId="77777777" w:rsidTr="00096104">
        <w:tc>
          <w:tcPr>
            <w:tcW w:w="1809" w:type="dxa"/>
            <w:shd w:val="clear" w:color="auto" w:fill="auto"/>
          </w:tcPr>
          <w:p w14:paraId="4FF1323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Burnt Record</w:t>
            </w:r>
          </w:p>
        </w:tc>
        <w:tc>
          <w:tcPr>
            <w:tcW w:w="7433" w:type="dxa"/>
            <w:shd w:val="clear" w:color="auto" w:fill="auto"/>
          </w:tcPr>
          <w:p w14:paraId="732090A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Some test activities result in changes to a given record that results in a false failure when re-used in either a new execution of the same test or a different test. Example: Registered application is reported deceased.</w:t>
            </w:r>
          </w:p>
        </w:tc>
      </w:tr>
      <w:tr w:rsidR="00096104" w:rsidRPr="00096104" w14:paraId="04E7651D" w14:textId="77777777" w:rsidTr="00096104">
        <w:tc>
          <w:tcPr>
            <w:tcW w:w="1809" w:type="dxa"/>
            <w:shd w:val="clear" w:color="auto" w:fill="auto"/>
          </w:tcPr>
          <w:p w14:paraId="69C969E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Data Driven Test</w:t>
            </w:r>
          </w:p>
        </w:tc>
        <w:tc>
          <w:tcPr>
            <w:tcW w:w="7433" w:type="dxa"/>
            <w:shd w:val="clear" w:color="auto" w:fill="auto"/>
          </w:tcPr>
          <w:p w14:paraId="6EEFE9C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designed to repeat on a number of rows of data. Each row contains different data and expected results for a given sequence of steps.</w:t>
            </w:r>
          </w:p>
        </w:tc>
      </w:tr>
      <w:tr w:rsidR="00096104" w:rsidRPr="00096104" w14:paraId="3E62EC71" w14:textId="77777777" w:rsidTr="00096104">
        <w:tc>
          <w:tcPr>
            <w:tcW w:w="1809" w:type="dxa"/>
            <w:shd w:val="clear" w:color="auto" w:fill="auto"/>
          </w:tcPr>
          <w:p w14:paraId="3C1EAE7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Iteration</w:t>
            </w:r>
          </w:p>
        </w:tc>
        <w:tc>
          <w:tcPr>
            <w:tcW w:w="7433" w:type="dxa"/>
            <w:shd w:val="clear" w:color="auto" w:fill="auto"/>
          </w:tcPr>
          <w:p w14:paraId="001846D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An execution of a test script. The iteration may be one or many repeated operations.</w:t>
            </w:r>
          </w:p>
        </w:tc>
      </w:tr>
    </w:tbl>
    <w:p w14:paraId="74157D52" w14:textId="77777777" w:rsidR="008F48CA" w:rsidRPr="00096104" w:rsidRDefault="008F48CA" w:rsidP="00096104">
      <w:pPr>
        <w:shd w:val="clear" w:color="auto" w:fill="FFFFFF" w:themeFill="background1"/>
        <w:rPr>
          <w:rFonts w:cstheme="minorHAnsi"/>
          <w:bCs/>
          <w:sz w:val="20"/>
          <w:szCs w:val="20"/>
        </w:rPr>
      </w:pPr>
    </w:p>
    <w:p w14:paraId="7775AB32" w14:textId="77777777" w:rsidR="008F48CA" w:rsidRPr="00096104" w:rsidRDefault="008F48CA" w:rsidP="00096104">
      <w:pPr>
        <w:pStyle w:val="Heading1N"/>
        <w:numPr>
          <w:ilvl w:val="0"/>
          <w:numId w:val="7"/>
        </w:numPr>
        <w:shd w:val="clear" w:color="auto" w:fill="FFFFFF" w:themeFill="background1"/>
        <w:rPr>
          <w:rFonts w:asciiTheme="minorHAnsi" w:hAnsiTheme="minorHAnsi" w:cstheme="minorHAnsi"/>
          <w:bCs/>
          <w:color w:val="auto"/>
          <w:sz w:val="20"/>
          <w:szCs w:val="20"/>
        </w:rPr>
      </w:pPr>
      <w:bookmarkStart w:id="16" w:name="_Toc406160737"/>
      <w:r w:rsidRPr="00096104">
        <w:rPr>
          <w:rFonts w:asciiTheme="minorHAnsi" w:hAnsiTheme="minorHAnsi" w:cstheme="minorHAnsi"/>
          <w:bCs/>
          <w:color w:val="auto"/>
          <w:sz w:val="20"/>
          <w:szCs w:val="20"/>
        </w:rPr>
        <w:lastRenderedPageBreak/>
        <w:t>Strategic Test Automation Framework Design</w:t>
      </w:r>
      <w:bookmarkEnd w:id="16"/>
    </w:p>
    <w:p w14:paraId="78359978" w14:textId="77777777" w:rsidR="008F48CA" w:rsidRPr="00096104" w:rsidRDefault="008F48CA" w:rsidP="00096104">
      <w:pPr>
        <w:pStyle w:val="Heading2N"/>
        <w:numPr>
          <w:ilvl w:val="1"/>
          <w:numId w:val="7"/>
        </w:numPr>
        <w:shd w:val="clear" w:color="auto" w:fill="FFFFFF" w:themeFill="background1"/>
        <w:jc w:val="both"/>
        <w:rPr>
          <w:rFonts w:asciiTheme="minorHAnsi" w:hAnsiTheme="minorHAnsi" w:cstheme="minorHAnsi"/>
          <w:color w:val="auto"/>
          <w:sz w:val="20"/>
          <w:szCs w:val="20"/>
        </w:rPr>
      </w:pPr>
      <w:bookmarkStart w:id="17" w:name="_Toc406160738"/>
      <w:r w:rsidRPr="00096104">
        <w:rPr>
          <w:rFonts w:asciiTheme="minorHAnsi" w:hAnsiTheme="minorHAnsi" w:cstheme="minorHAnsi"/>
          <w:color w:val="auto"/>
          <w:sz w:val="20"/>
          <w:szCs w:val="20"/>
        </w:rPr>
        <w:t>Test Automation Success Criteria</w:t>
      </w:r>
      <w:bookmarkEnd w:id="17"/>
    </w:p>
    <w:p w14:paraId="3B4D779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Automation frameworks achieve good ROI by meeting the following criteria:</w:t>
      </w:r>
    </w:p>
    <w:p w14:paraId="25F2DF50"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Configurable,</w:t>
      </w:r>
    </w:p>
    <w:p w14:paraId="716DBDA7"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Centralised storage,</w:t>
      </w:r>
    </w:p>
    <w:p w14:paraId="1A119559"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Portability (physical, virtual, cloud),</w:t>
      </w:r>
    </w:p>
    <w:p w14:paraId="2F9B3D8B"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Unattended launch,</w:t>
      </w:r>
    </w:p>
    <w:p w14:paraId="7194B889"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Low maintenance,</w:t>
      </w:r>
    </w:p>
    <w:p w14:paraId="71786510"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Lean Principles, and</w:t>
      </w:r>
    </w:p>
    <w:p w14:paraId="32CA1C69"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Extensibility</w:t>
      </w:r>
    </w:p>
    <w:p w14:paraId="0EB0BCE4"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18" w:name="_Toc406160739"/>
      <w:r w:rsidRPr="00096104">
        <w:rPr>
          <w:rFonts w:asciiTheme="minorHAnsi" w:hAnsiTheme="minorHAnsi" w:cstheme="minorHAnsi"/>
          <w:sz w:val="20"/>
          <w:szCs w:val="20"/>
        </w:rPr>
        <w:t>Configurable</w:t>
      </w:r>
      <w:bookmarkEnd w:id="18"/>
      <w:r w:rsidRPr="00096104">
        <w:rPr>
          <w:rFonts w:asciiTheme="minorHAnsi" w:hAnsiTheme="minorHAnsi" w:cstheme="minorHAnsi"/>
          <w:sz w:val="20"/>
          <w:szCs w:val="20"/>
        </w:rPr>
        <w:t xml:space="preserve"> </w:t>
      </w:r>
    </w:p>
    <w:p w14:paraId="2D4B3B0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The scripts are expected to be able to read data from various sources which enable flexible operation on demand to meet the configurable criteria. The environment is supplied by the user or from an automation process before launching the test suite. See Naming Conventions for more detail.</w:t>
      </w:r>
    </w:p>
    <w:p w14:paraId="3A23C72B"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19" w:name="_Toc406160740"/>
      <w:r w:rsidRPr="00096104">
        <w:rPr>
          <w:rFonts w:asciiTheme="minorHAnsi" w:hAnsiTheme="minorHAnsi" w:cstheme="minorHAnsi"/>
          <w:sz w:val="20"/>
          <w:szCs w:val="20"/>
        </w:rPr>
        <w:t>Centralised Storage</w:t>
      </w:r>
      <w:bookmarkEnd w:id="19"/>
    </w:p>
    <w:p w14:paraId="099C97B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Storage of test artefacts, such as files or data needs to be accessible from the execution environment. Centralised storage use increases test portability and is discussed in more detail in Storage Structure.</w:t>
      </w:r>
    </w:p>
    <w:p w14:paraId="5775DC57"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20" w:name="_Toc406160741"/>
      <w:r w:rsidRPr="00096104">
        <w:rPr>
          <w:rFonts w:asciiTheme="minorHAnsi" w:hAnsiTheme="minorHAnsi" w:cstheme="minorHAnsi"/>
          <w:sz w:val="20"/>
          <w:szCs w:val="20"/>
        </w:rPr>
        <w:t>Portability</w:t>
      </w:r>
      <w:bookmarkEnd w:id="20"/>
    </w:p>
    <w:p w14:paraId="5F92D5A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Scripts can be executed on any platform, able to be re-used on multiple environments or run at geographically distant locations without special configuration.</w:t>
      </w:r>
    </w:p>
    <w:p w14:paraId="1F1BAF5B"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21" w:name="_Toc406160742"/>
      <w:r w:rsidRPr="00096104">
        <w:rPr>
          <w:rFonts w:asciiTheme="minorHAnsi" w:hAnsiTheme="minorHAnsi" w:cstheme="minorHAnsi"/>
          <w:sz w:val="20"/>
          <w:szCs w:val="20"/>
        </w:rPr>
        <w:t>Unattended launch</w:t>
      </w:r>
      <w:bookmarkEnd w:id="21"/>
      <w:r w:rsidRPr="00096104">
        <w:rPr>
          <w:rFonts w:asciiTheme="minorHAnsi" w:hAnsiTheme="minorHAnsi" w:cstheme="minorHAnsi"/>
          <w:sz w:val="20"/>
          <w:szCs w:val="20"/>
        </w:rPr>
        <w:t xml:space="preserve"> </w:t>
      </w:r>
    </w:p>
    <w:p w14:paraId="0422EC5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Scripts can be scheduled or linked to automated development activities. Automating test suite executions outside work bandwidth hours provide efficiencies though utilising work bandwidth hours for review, defect management and test script maintenance.</w:t>
      </w:r>
    </w:p>
    <w:p w14:paraId="4AD059A8"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22" w:name="_Toc406160743"/>
      <w:r w:rsidRPr="00096104">
        <w:rPr>
          <w:rFonts w:asciiTheme="minorHAnsi" w:hAnsiTheme="minorHAnsi" w:cstheme="minorHAnsi"/>
          <w:sz w:val="20"/>
          <w:szCs w:val="20"/>
        </w:rPr>
        <w:t>Low Maintenance</w:t>
      </w:r>
      <w:bookmarkEnd w:id="22"/>
    </w:p>
    <w:p w14:paraId="360C5C6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Externalising data elements (i.e. not hard coding of links, servers, constants etc.) and use of advanced dynamic object locating techniques significantly reduces framework maintenance and extends the lifespan.</w:t>
      </w:r>
    </w:p>
    <w:p w14:paraId="13416AC8"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23" w:name="_Toc406160744"/>
      <w:r w:rsidRPr="00096104">
        <w:rPr>
          <w:rFonts w:asciiTheme="minorHAnsi" w:hAnsiTheme="minorHAnsi" w:cstheme="minorHAnsi"/>
          <w:sz w:val="20"/>
          <w:szCs w:val="20"/>
        </w:rPr>
        <w:t>Lean Principles</w:t>
      </w:r>
      <w:bookmarkEnd w:id="23"/>
    </w:p>
    <w:p w14:paraId="4FAA373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Lean principles are well established operational management practices to reduce assets held in stock and reduce costs. The principle drives priorities around highest business value, return on investment and a reusable code base to achieve successful testing.</w:t>
      </w:r>
    </w:p>
    <w:p w14:paraId="50147060"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24" w:name="_Toc406160745"/>
      <w:r w:rsidRPr="00096104">
        <w:rPr>
          <w:rFonts w:asciiTheme="minorHAnsi" w:hAnsiTheme="minorHAnsi" w:cstheme="minorHAnsi"/>
          <w:sz w:val="20"/>
          <w:szCs w:val="20"/>
        </w:rPr>
        <w:lastRenderedPageBreak/>
        <w:t>Extensibility</w:t>
      </w:r>
      <w:bookmarkEnd w:id="24"/>
    </w:p>
    <w:p w14:paraId="3B27EC5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The ability to extend a framework without rewriting the code base is essential to achieving ongoing success over the framework lifespan.</w:t>
      </w:r>
    </w:p>
    <w:p w14:paraId="05A29ACE" w14:textId="77777777" w:rsidR="008F48CA" w:rsidRPr="00096104" w:rsidRDefault="008F48CA" w:rsidP="00096104">
      <w:pPr>
        <w:pStyle w:val="Heading2N"/>
        <w:numPr>
          <w:ilvl w:val="1"/>
          <w:numId w:val="7"/>
        </w:numPr>
        <w:shd w:val="clear" w:color="auto" w:fill="FFFFFF" w:themeFill="background1"/>
        <w:jc w:val="both"/>
        <w:rPr>
          <w:rFonts w:asciiTheme="minorHAnsi" w:hAnsiTheme="minorHAnsi" w:cstheme="minorHAnsi"/>
          <w:color w:val="auto"/>
          <w:sz w:val="20"/>
          <w:szCs w:val="20"/>
        </w:rPr>
      </w:pPr>
      <w:bookmarkStart w:id="25" w:name="_Toc406160746"/>
      <w:r w:rsidRPr="00096104">
        <w:rPr>
          <w:rFonts w:asciiTheme="minorHAnsi" w:hAnsiTheme="minorHAnsi" w:cstheme="minorHAnsi"/>
          <w:color w:val="auto"/>
          <w:sz w:val="20"/>
          <w:szCs w:val="20"/>
        </w:rPr>
        <w:t>Test Automation Architecture</w:t>
      </w:r>
      <w:bookmarkEnd w:id="25"/>
    </w:p>
    <w:p w14:paraId="4A19721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Automation designs abstract the keyword process from the application under test, thereby isolating the keyword from the specifics of the implementation. The framework in Figure 5 demonstrates layered abstraction. The abstracted layers are:</w:t>
      </w:r>
    </w:p>
    <w:p w14:paraId="4D3B4229"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Test Definition</w:t>
      </w:r>
    </w:p>
    <w:p w14:paraId="7565FC41"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Test Execution</w:t>
      </w:r>
    </w:p>
    <w:p w14:paraId="648B2FE3"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Test Adaption</w:t>
      </w:r>
    </w:p>
    <w:p w14:paraId="4AB9156B" w14:textId="77777777" w:rsidR="008F48CA" w:rsidRPr="00096104" w:rsidRDefault="008F48CA" w:rsidP="00096104">
      <w:pPr>
        <w:keepNext/>
        <w:shd w:val="clear" w:color="auto" w:fill="FFFFFF" w:themeFill="background1"/>
        <w:jc w:val="center"/>
        <w:rPr>
          <w:rFonts w:cstheme="minorHAnsi"/>
          <w:bCs/>
          <w:sz w:val="20"/>
          <w:szCs w:val="20"/>
        </w:rPr>
      </w:pPr>
      <w:r w:rsidRPr="00096104">
        <w:rPr>
          <w:rFonts w:cstheme="minorHAnsi"/>
          <w:bCs/>
          <w:sz w:val="20"/>
          <w:szCs w:val="20"/>
        </w:rPr>
        <w:object w:dxaOrig="9695" w:dyaOrig="5448" w14:anchorId="47AFEA3F">
          <v:shape id="_x0000_i1035" type="#_x0000_t75" style="width:408.85pt;height:230.4pt" o:ole="">
            <v:imagedata r:id="rId14" o:title=""/>
          </v:shape>
          <o:OLEObject Type="Embed" ProgID="Visio.Drawing.11" ShapeID="_x0000_i1035" DrawAspect="Content" ObjectID="_1652867929" r:id="rId15"/>
        </w:object>
      </w:r>
    </w:p>
    <w:p w14:paraId="397790AC"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1</w:t>
      </w:r>
      <w:r w:rsidRPr="00096104">
        <w:rPr>
          <w:rFonts w:asciiTheme="minorHAnsi" w:hAnsiTheme="minorHAnsi" w:cstheme="minorHAnsi"/>
          <w:b w:val="0"/>
          <w:sz w:val="20"/>
          <w:szCs w:val="20"/>
        </w:rPr>
        <w:fldChar w:fldCharType="end"/>
      </w:r>
      <w:r w:rsidRPr="00096104">
        <w:rPr>
          <w:rFonts w:asciiTheme="minorHAnsi" w:hAnsiTheme="minorHAnsi" w:cstheme="minorHAnsi"/>
          <w:b w:val="0"/>
          <w:sz w:val="20"/>
          <w:szCs w:val="20"/>
        </w:rPr>
        <w:t xml:space="preserve"> – Test Automation Block Diagram</w:t>
      </w:r>
    </w:p>
    <w:p w14:paraId="3AF5F86B"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26" w:name="_Toc406160747"/>
      <w:r w:rsidRPr="00096104">
        <w:rPr>
          <w:rFonts w:asciiTheme="minorHAnsi" w:hAnsiTheme="minorHAnsi" w:cstheme="minorHAnsi"/>
          <w:sz w:val="20"/>
          <w:szCs w:val="20"/>
        </w:rPr>
        <w:t>Test Definition Layer</w:t>
      </w:r>
      <w:bookmarkEnd w:id="26"/>
    </w:p>
    <w:p w14:paraId="0947E3D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definition layer contains test cases, test configuration and test data. The location of the dynamic data sources is transparent at this layer.</w:t>
      </w:r>
    </w:p>
    <w:tbl>
      <w:tblPr>
        <w:tblStyle w:val="TableGrid"/>
        <w:tblW w:w="0" w:type="auto"/>
        <w:jc w:val="center"/>
        <w:tblLook w:val="04A0" w:firstRow="1" w:lastRow="0" w:firstColumn="1" w:lastColumn="0" w:noHBand="0" w:noVBand="1"/>
      </w:tblPr>
      <w:tblGrid>
        <w:gridCol w:w="2255"/>
        <w:gridCol w:w="7067"/>
      </w:tblGrid>
      <w:tr w:rsidR="00096104" w:rsidRPr="00096104" w14:paraId="7E89C34F" w14:textId="77777777" w:rsidTr="00096104">
        <w:trPr>
          <w:tblHeader/>
          <w:jc w:val="center"/>
        </w:trPr>
        <w:tc>
          <w:tcPr>
            <w:tcW w:w="2255" w:type="dxa"/>
            <w:shd w:val="clear" w:color="auto" w:fill="auto"/>
          </w:tcPr>
          <w:p w14:paraId="25FD313C" w14:textId="77777777" w:rsidR="008F48CA" w:rsidRPr="00096104" w:rsidRDefault="008F48CA" w:rsidP="00096104">
            <w:pPr>
              <w:keepNext/>
              <w:shd w:val="clear" w:color="auto" w:fill="FFFFFF" w:themeFill="background1"/>
              <w:rPr>
                <w:rFonts w:cstheme="minorHAnsi"/>
                <w:bCs/>
                <w:sz w:val="20"/>
                <w:szCs w:val="20"/>
              </w:rPr>
            </w:pPr>
            <w:r w:rsidRPr="00096104">
              <w:rPr>
                <w:rFonts w:cstheme="minorHAnsi"/>
                <w:bCs/>
                <w:sz w:val="20"/>
                <w:szCs w:val="20"/>
              </w:rPr>
              <w:t>Component</w:t>
            </w:r>
          </w:p>
        </w:tc>
        <w:tc>
          <w:tcPr>
            <w:tcW w:w="7067" w:type="dxa"/>
            <w:shd w:val="clear" w:color="auto" w:fill="auto"/>
          </w:tcPr>
          <w:p w14:paraId="7D569B1E" w14:textId="77777777" w:rsidR="008F48CA" w:rsidRPr="00096104" w:rsidRDefault="008F48CA" w:rsidP="00096104">
            <w:pPr>
              <w:keepNext/>
              <w:shd w:val="clear" w:color="auto" w:fill="FFFFFF" w:themeFill="background1"/>
              <w:rPr>
                <w:rFonts w:cstheme="minorHAnsi"/>
                <w:bCs/>
                <w:sz w:val="20"/>
                <w:szCs w:val="20"/>
              </w:rPr>
            </w:pPr>
            <w:r w:rsidRPr="00096104">
              <w:rPr>
                <w:rFonts w:cstheme="minorHAnsi"/>
                <w:bCs/>
                <w:sz w:val="20"/>
                <w:szCs w:val="20"/>
              </w:rPr>
              <w:t>Description</w:t>
            </w:r>
          </w:p>
        </w:tc>
      </w:tr>
      <w:tr w:rsidR="00096104" w:rsidRPr="00096104" w14:paraId="22ACBEAC" w14:textId="77777777" w:rsidTr="00096104">
        <w:trPr>
          <w:jc w:val="center"/>
        </w:trPr>
        <w:tc>
          <w:tcPr>
            <w:tcW w:w="2255" w:type="dxa"/>
            <w:shd w:val="clear" w:color="auto" w:fill="auto"/>
          </w:tcPr>
          <w:p w14:paraId="06169FD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Case</w:t>
            </w:r>
          </w:p>
        </w:tc>
        <w:tc>
          <w:tcPr>
            <w:tcW w:w="7067" w:type="dxa"/>
            <w:shd w:val="clear" w:color="auto" w:fill="auto"/>
          </w:tcPr>
          <w:p w14:paraId="2CFDE0F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ALM Test case with the Keyword Sheet attached.</w:t>
            </w:r>
          </w:p>
        </w:tc>
      </w:tr>
      <w:tr w:rsidR="00096104" w:rsidRPr="00096104" w14:paraId="5D9A4CD1" w14:textId="77777777" w:rsidTr="00096104">
        <w:trPr>
          <w:jc w:val="center"/>
        </w:trPr>
        <w:tc>
          <w:tcPr>
            <w:tcW w:w="2255" w:type="dxa"/>
            <w:shd w:val="clear" w:color="auto" w:fill="auto"/>
          </w:tcPr>
          <w:p w14:paraId="581B9CE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Complex Test Case</w:t>
            </w:r>
          </w:p>
        </w:tc>
        <w:tc>
          <w:tcPr>
            <w:tcW w:w="7067" w:type="dxa"/>
            <w:shd w:val="clear" w:color="auto" w:fill="auto"/>
          </w:tcPr>
          <w:p w14:paraId="365E601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case for high complexity tests where the Keyword framework is unable to handle. Complex test cases may optionally re-use the keyword framework to reduce coding and maximise re-use.</w:t>
            </w:r>
          </w:p>
        </w:tc>
      </w:tr>
      <w:tr w:rsidR="00096104" w:rsidRPr="00096104" w14:paraId="3A2EF5A2" w14:textId="77777777" w:rsidTr="00096104">
        <w:trPr>
          <w:jc w:val="center"/>
        </w:trPr>
        <w:tc>
          <w:tcPr>
            <w:tcW w:w="2255" w:type="dxa"/>
            <w:shd w:val="clear" w:color="auto" w:fill="auto"/>
          </w:tcPr>
          <w:p w14:paraId="0381D9A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Data and Configuration</w:t>
            </w:r>
          </w:p>
        </w:tc>
        <w:tc>
          <w:tcPr>
            <w:tcW w:w="7067" w:type="dxa"/>
            <w:shd w:val="clear" w:color="auto" w:fill="auto"/>
          </w:tcPr>
          <w:p w14:paraId="27887CF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configuration, test data, execution logs and results.</w:t>
            </w:r>
          </w:p>
        </w:tc>
      </w:tr>
    </w:tbl>
    <w:p w14:paraId="369222E4" w14:textId="3B4EB5E2" w:rsidR="008F48CA" w:rsidRPr="00096104" w:rsidRDefault="008F48CA" w:rsidP="00096104">
      <w:pPr>
        <w:shd w:val="clear" w:color="auto" w:fill="FFFFFF" w:themeFill="background1"/>
        <w:spacing w:before="240"/>
        <w:rPr>
          <w:rFonts w:cstheme="minorHAnsi"/>
          <w:bCs/>
          <w:sz w:val="20"/>
          <w:szCs w:val="20"/>
        </w:rPr>
      </w:pPr>
      <w:r w:rsidRPr="00096104">
        <w:rPr>
          <w:rFonts w:cstheme="minorHAnsi"/>
          <w:bCs/>
          <w:sz w:val="20"/>
          <w:szCs w:val="20"/>
        </w:rPr>
        <w:t xml:space="preserve">The framework test definition is expressed using keywords in a table as shown in </w:t>
      </w:r>
      <w:r w:rsidRPr="00096104">
        <w:rPr>
          <w:rFonts w:cstheme="minorHAnsi"/>
          <w:bCs/>
          <w:sz w:val="20"/>
          <w:szCs w:val="20"/>
        </w:rPr>
        <w:fldChar w:fldCharType="begin"/>
      </w:r>
      <w:r w:rsidRPr="00096104">
        <w:rPr>
          <w:rFonts w:cstheme="minorHAnsi"/>
          <w:bCs/>
          <w:sz w:val="20"/>
          <w:szCs w:val="20"/>
        </w:rPr>
        <w:instrText xml:space="preserve"> REF _Ref406080865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Figure </w:t>
      </w:r>
      <w:r w:rsidRPr="00096104">
        <w:rPr>
          <w:rFonts w:cstheme="minorHAnsi"/>
          <w:bCs/>
          <w:noProof/>
          <w:sz w:val="20"/>
          <w:szCs w:val="20"/>
        </w:rPr>
        <w:t>2</w:t>
      </w:r>
      <w:r w:rsidRPr="00096104">
        <w:rPr>
          <w:rFonts w:cstheme="minorHAnsi"/>
          <w:bCs/>
          <w:sz w:val="20"/>
          <w:szCs w:val="20"/>
        </w:rPr>
        <w:fldChar w:fldCharType="end"/>
      </w:r>
      <w:r w:rsidRPr="00096104">
        <w:rPr>
          <w:rFonts w:cstheme="minorHAnsi"/>
          <w:bCs/>
          <w:sz w:val="20"/>
          <w:szCs w:val="20"/>
        </w:rPr>
        <w:t>.</w:t>
      </w:r>
    </w:p>
    <w:p w14:paraId="1F5152E8" w14:textId="77777777" w:rsidR="008F48CA" w:rsidRPr="00096104" w:rsidRDefault="008F48CA" w:rsidP="00096104">
      <w:pPr>
        <w:keepNext/>
        <w:shd w:val="clear" w:color="auto" w:fill="FFFFFF" w:themeFill="background1"/>
        <w:jc w:val="center"/>
        <w:rPr>
          <w:rFonts w:cstheme="minorHAnsi"/>
          <w:bCs/>
          <w:sz w:val="20"/>
          <w:szCs w:val="20"/>
        </w:rPr>
      </w:pPr>
      <w:r w:rsidRPr="00096104">
        <w:rPr>
          <w:rFonts w:cstheme="minorHAnsi"/>
          <w:bCs/>
          <w:noProof/>
          <w:sz w:val="20"/>
          <w:szCs w:val="20"/>
          <w:lang w:eastAsia="en-AU"/>
        </w:rPr>
        <w:lastRenderedPageBreak/>
        <w:drawing>
          <wp:inline distT="0" distB="0" distL="0" distR="0" wp14:anchorId="43252FA4" wp14:editId="04A182D2">
            <wp:extent cx="5731510" cy="14750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75075"/>
                    </a:xfrm>
                    <a:prstGeom prst="rect">
                      <a:avLst/>
                    </a:prstGeom>
                    <a:noFill/>
                    <a:ln>
                      <a:noFill/>
                    </a:ln>
                  </pic:spPr>
                </pic:pic>
              </a:graphicData>
            </a:graphic>
          </wp:inline>
        </w:drawing>
      </w:r>
    </w:p>
    <w:p w14:paraId="0DE64C1A"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bookmarkStart w:id="27" w:name="_Ref406080865"/>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2</w:t>
      </w:r>
      <w:r w:rsidRPr="00096104">
        <w:rPr>
          <w:rFonts w:asciiTheme="minorHAnsi" w:hAnsiTheme="minorHAnsi" w:cstheme="minorHAnsi"/>
          <w:b w:val="0"/>
          <w:sz w:val="20"/>
          <w:szCs w:val="20"/>
        </w:rPr>
        <w:fldChar w:fldCharType="end"/>
      </w:r>
      <w:bookmarkEnd w:id="27"/>
      <w:r w:rsidRPr="00096104">
        <w:rPr>
          <w:rFonts w:asciiTheme="minorHAnsi" w:hAnsiTheme="minorHAnsi" w:cstheme="minorHAnsi"/>
          <w:b w:val="0"/>
          <w:sz w:val="20"/>
          <w:szCs w:val="20"/>
        </w:rPr>
        <w:t xml:space="preserve"> – Sample Framework Test Definition</w:t>
      </w:r>
    </w:p>
    <w:p w14:paraId="57022F4D"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28" w:name="_Toc406160748"/>
      <w:r w:rsidRPr="00096104">
        <w:rPr>
          <w:rFonts w:asciiTheme="minorHAnsi" w:hAnsiTheme="minorHAnsi" w:cstheme="minorHAnsi"/>
          <w:sz w:val="20"/>
          <w:szCs w:val="20"/>
        </w:rPr>
        <w:t>Test Execution Layer</w:t>
      </w:r>
      <w:bookmarkEnd w:id="28"/>
    </w:p>
    <w:p w14:paraId="09DD7D1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Execution Layer contains the test controller which executes tests, imports data sheets and collects data from databases where required and hands to the keyword and low level drivers. Execution layer supports extensibility both for keywords and supporting functionality.</w:t>
      </w:r>
    </w:p>
    <w:tbl>
      <w:tblPr>
        <w:tblStyle w:val="TableGrid"/>
        <w:tblW w:w="0" w:type="auto"/>
        <w:tblLook w:val="04A0" w:firstRow="1" w:lastRow="0" w:firstColumn="1" w:lastColumn="0" w:noHBand="0" w:noVBand="1"/>
      </w:tblPr>
      <w:tblGrid>
        <w:gridCol w:w="2742"/>
        <w:gridCol w:w="6834"/>
      </w:tblGrid>
      <w:tr w:rsidR="00096104" w:rsidRPr="00096104" w14:paraId="4ECD5EB2" w14:textId="77777777" w:rsidTr="00096104">
        <w:trPr>
          <w:tblHeader/>
        </w:trPr>
        <w:tc>
          <w:tcPr>
            <w:tcW w:w="2802" w:type="dxa"/>
            <w:shd w:val="clear" w:color="auto" w:fill="auto"/>
          </w:tcPr>
          <w:p w14:paraId="1115506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Component</w:t>
            </w:r>
          </w:p>
        </w:tc>
        <w:tc>
          <w:tcPr>
            <w:tcW w:w="7047" w:type="dxa"/>
            <w:shd w:val="clear" w:color="auto" w:fill="auto"/>
          </w:tcPr>
          <w:p w14:paraId="79B9250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Description</w:t>
            </w:r>
          </w:p>
        </w:tc>
      </w:tr>
      <w:tr w:rsidR="00096104" w:rsidRPr="00096104" w14:paraId="6FDBAF88" w14:textId="77777777" w:rsidTr="00096104">
        <w:tc>
          <w:tcPr>
            <w:tcW w:w="2802" w:type="dxa"/>
            <w:shd w:val="clear" w:color="auto" w:fill="auto"/>
          </w:tcPr>
          <w:p w14:paraId="37B6A98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Driver</w:t>
            </w:r>
          </w:p>
        </w:tc>
        <w:tc>
          <w:tcPr>
            <w:tcW w:w="7047" w:type="dxa"/>
            <w:shd w:val="clear" w:color="auto" w:fill="auto"/>
          </w:tcPr>
          <w:p w14:paraId="7591A7B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The controller function that reads and executes keywords.</w:t>
            </w:r>
          </w:p>
        </w:tc>
      </w:tr>
      <w:tr w:rsidR="00096104" w:rsidRPr="00096104" w14:paraId="372539EF" w14:textId="77777777" w:rsidTr="00096104">
        <w:tc>
          <w:tcPr>
            <w:tcW w:w="2802" w:type="dxa"/>
            <w:shd w:val="clear" w:color="auto" w:fill="auto"/>
          </w:tcPr>
          <w:p w14:paraId="59E9DA1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w:t>
            </w:r>
          </w:p>
        </w:tc>
        <w:tc>
          <w:tcPr>
            <w:tcW w:w="7047" w:type="dxa"/>
            <w:shd w:val="clear" w:color="auto" w:fill="auto"/>
          </w:tcPr>
          <w:p w14:paraId="7B60443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The underlying function call that performs the actions of the keyword</w:t>
            </w:r>
          </w:p>
        </w:tc>
      </w:tr>
      <w:tr w:rsidR="00096104" w:rsidRPr="00096104" w14:paraId="31D64BEB" w14:textId="77777777" w:rsidTr="00096104">
        <w:tc>
          <w:tcPr>
            <w:tcW w:w="2802" w:type="dxa"/>
            <w:shd w:val="clear" w:color="auto" w:fill="auto"/>
          </w:tcPr>
          <w:p w14:paraId="2A2C64C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Execution</w:t>
            </w:r>
          </w:p>
        </w:tc>
        <w:tc>
          <w:tcPr>
            <w:tcW w:w="7047" w:type="dxa"/>
            <w:shd w:val="clear" w:color="auto" w:fill="auto"/>
          </w:tcPr>
          <w:p w14:paraId="042245A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Code execution from the keyword and supporting components</w:t>
            </w:r>
          </w:p>
        </w:tc>
      </w:tr>
      <w:tr w:rsidR="00096104" w:rsidRPr="00096104" w14:paraId="69672306" w14:textId="77777777" w:rsidTr="00096104">
        <w:tc>
          <w:tcPr>
            <w:tcW w:w="2802" w:type="dxa"/>
            <w:shd w:val="clear" w:color="auto" w:fill="auto"/>
          </w:tcPr>
          <w:p w14:paraId="052B37B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Error Handler</w:t>
            </w:r>
          </w:p>
        </w:tc>
        <w:tc>
          <w:tcPr>
            <w:tcW w:w="7047" w:type="dxa"/>
            <w:shd w:val="clear" w:color="auto" w:fill="auto"/>
          </w:tcPr>
          <w:p w14:paraId="6605039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The component that manages, logs and controls flow when errors are encountered</w:t>
            </w:r>
          </w:p>
        </w:tc>
      </w:tr>
    </w:tbl>
    <w:p w14:paraId="34B78A5A" w14:textId="77777777" w:rsidR="008F48CA" w:rsidRPr="00096104" w:rsidRDefault="008F48CA" w:rsidP="00096104">
      <w:pPr>
        <w:shd w:val="clear" w:color="auto" w:fill="FFFFFF" w:themeFill="background1"/>
        <w:rPr>
          <w:rFonts w:cstheme="minorHAnsi"/>
          <w:bCs/>
          <w:sz w:val="20"/>
          <w:szCs w:val="20"/>
        </w:rPr>
      </w:pPr>
    </w:p>
    <w:tbl>
      <w:tblPr>
        <w:tblStyle w:val="TableGrid"/>
        <w:tblW w:w="0" w:type="auto"/>
        <w:jc w:val="center"/>
        <w:tblLook w:val="04A0" w:firstRow="1" w:lastRow="0" w:firstColumn="1" w:lastColumn="0" w:noHBand="0" w:noVBand="1"/>
      </w:tblPr>
      <w:tblGrid>
        <w:gridCol w:w="5870"/>
      </w:tblGrid>
      <w:tr w:rsidR="008F48CA" w:rsidRPr="00096104" w14:paraId="15DD14B2" w14:textId="77777777" w:rsidTr="008F48CA">
        <w:trPr>
          <w:jc w:val="center"/>
        </w:trPr>
        <w:tc>
          <w:tcPr>
            <w:tcW w:w="5870" w:type="dxa"/>
            <w:tcBorders>
              <w:top w:val="single" w:sz="4" w:space="0" w:color="auto"/>
              <w:left w:val="single" w:sz="4" w:space="0" w:color="auto"/>
              <w:bottom w:val="single" w:sz="4" w:space="0" w:color="auto"/>
              <w:right w:val="single" w:sz="4" w:space="0" w:color="auto"/>
            </w:tcBorders>
          </w:tcPr>
          <w:p w14:paraId="00436B20" w14:textId="77777777" w:rsidR="008F48CA" w:rsidRPr="00096104" w:rsidRDefault="008F48CA" w:rsidP="00096104">
            <w:pPr>
              <w:keepNext/>
              <w:shd w:val="clear" w:color="auto" w:fill="FFFFFF" w:themeFill="background1"/>
              <w:rPr>
                <w:rFonts w:cstheme="minorHAnsi"/>
                <w:bCs/>
                <w:sz w:val="20"/>
                <w:szCs w:val="20"/>
              </w:rPr>
            </w:pPr>
            <w:r w:rsidRPr="00096104">
              <w:rPr>
                <w:rFonts w:cstheme="minorHAnsi"/>
                <w:bCs/>
                <w:sz w:val="20"/>
                <w:szCs w:val="20"/>
              </w:rPr>
              <w:t>Test Driver Pseudocode:</w:t>
            </w:r>
          </w:p>
          <w:p w14:paraId="35716897" w14:textId="77777777" w:rsidR="008F48CA" w:rsidRPr="00096104" w:rsidRDefault="008F48CA" w:rsidP="00096104">
            <w:pPr>
              <w:keepNext/>
              <w:shd w:val="clear" w:color="auto" w:fill="FFFFFF" w:themeFill="background1"/>
              <w:ind w:firstLine="279"/>
              <w:rPr>
                <w:rFonts w:cstheme="minorHAnsi"/>
                <w:bCs/>
                <w:sz w:val="20"/>
                <w:szCs w:val="20"/>
              </w:rPr>
            </w:pPr>
            <w:r w:rsidRPr="00096104">
              <w:rPr>
                <w:rFonts w:cstheme="minorHAnsi"/>
                <w:bCs/>
                <w:sz w:val="20"/>
                <w:szCs w:val="20"/>
              </w:rPr>
              <w:t>Read initialisation-data</w:t>
            </w:r>
          </w:p>
          <w:p w14:paraId="5AC64B03" w14:textId="77777777" w:rsidR="008F48CA" w:rsidRPr="00096104" w:rsidRDefault="008F48CA" w:rsidP="00096104">
            <w:pPr>
              <w:shd w:val="clear" w:color="auto" w:fill="FFFFFF" w:themeFill="background1"/>
              <w:ind w:firstLine="279"/>
              <w:rPr>
                <w:rFonts w:cstheme="minorHAnsi"/>
                <w:bCs/>
                <w:sz w:val="20"/>
                <w:szCs w:val="20"/>
              </w:rPr>
            </w:pPr>
            <w:r w:rsidRPr="00096104">
              <w:rPr>
                <w:rFonts w:cstheme="minorHAnsi"/>
                <w:bCs/>
                <w:sz w:val="20"/>
                <w:szCs w:val="20"/>
              </w:rPr>
              <w:t>Read target-environment</w:t>
            </w:r>
          </w:p>
          <w:p w14:paraId="0438985F" w14:textId="77777777" w:rsidR="008F48CA" w:rsidRPr="00096104" w:rsidRDefault="008F48CA" w:rsidP="00096104">
            <w:pPr>
              <w:shd w:val="clear" w:color="auto" w:fill="FFFFFF" w:themeFill="background1"/>
              <w:ind w:firstLine="279"/>
              <w:rPr>
                <w:rFonts w:cstheme="minorHAnsi"/>
                <w:bCs/>
                <w:sz w:val="20"/>
                <w:szCs w:val="20"/>
              </w:rPr>
            </w:pPr>
            <w:r w:rsidRPr="00096104">
              <w:rPr>
                <w:rFonts w:cstheme="minorHAnsi"/>
                <w:bCs/>
                <w:sz w:val="20"/>
                <w:szCs w:val="20"/>
              </w:rPr>
              <w:t>Download Keyword File</w:t>
            </w:r>
          </w:p>
          <w:p w14:paraId="0A3A25AB" w14:textId="77777777" w:rsidR="008F48CA" w:rsidRPr="00096104" w:rsidRDefault="008F48CA" w:rsidP="00096104">
            <w:pPr>
              <w:shd w:val="clear" w:color="auto" w:fill="FFFFFF" w:themeFill="background1"/>
              <w:ind w:firstLine="279"/>
              <w:rPr>
                <w:rFonts w:cstheme="minorHAnsi"/>
                <w:bCs/>
                <w:sz w:val="20"/>
                <w:szCs w:val="20"/>
              </w:rPr>
            </w:pPr>
            <w:r w:rsidRPr="00096104">
              <w:rPr>
                <w:rFonts w:cstheme="minorHAnsi"/>
                <w:bCs/>
                <w:sz w:val="20"/>
                <w:szCs w:val="20"/>
              </w:rPr>
              <w:t>Open Keyword File</w:t>
            </w:r>
          </w:p>
          <w:p w14:paraId="73C3CA97" w14:textId="77777777" w:rsidR="008F48CA" w:rsidRPr="00096104" w:rsidRDefault="008F48CA" w:rsidP="00096104">
            <w:pPr>
              <w:shd w:val="clear" w:color="auto" w:fill="FFFFFF" w:themeFill="background1"/>
              <w:ind w:firstLine="279"/>
              <w:rPr>
                <w:rFonts w:cstheme="minorHAnsi"/>
                <w:bCs/>
                <w:sz w:val="20"/>
                <w:szCs w:val="20"/>
              </w:rPr>
            </w:pPr>
            <w:r w:rsidRPr="00096104">
              <w:rPr>
                <w:rFonts w:cstheme="minorHAnsi"/>
                <w:bCs/>
                <w:sz w:val="20"/>
                <w:szCs w:val="20"/>
              </w:rPr>
              <w:t>For each Row in Keyword File</w:t>
            </w:r>
          </w:p>
          <w:p w14:paraId="393FE8E9" w14:textId="77777777" w:rsidR="008F48CA" w:rsidRPr="00096104" w:rsidRDefault="008F48CA" w:rsidP="00096104">
            <w:pPr>
              <w:shd w:val="clear" w:color="auto" w:fill="FFFFFF" w:themeFill="background1"/>
              <w:ind w:left="138" w:firstLine="425"/>
              <w:rPr>
                <w:rFonts w:cstheme="minorHAnsi"/>
                <w:bCs/>
                <w:sz w:val="20"/>
                <w:szCs w:val="20"/>
              </w:rPr>
            </w:pPr>
            <w:r w:rsidRPr="00096104">
              <w:rPr>
                <w:rFonts w:cstheme="minorHAnsi"/>
                <w:bCs/>
                <w:sz w:val="20"/>
                <w:szCs w:val="20"/>
              </w:rPr>
              <w:t>Read tab</w:t>
            </w:r>
          </w:p>
          <w:p w14:paraId="63D6F567" w14:textId="77777777" w:rsidR="008F48CA" w:rsidRPr="00096104" w:rsidRDefault="008F48CA" w:rsidP="00096104">
            <w:pPr>
              <w:shd w:val="clear" w:color="auto" w:fill="FFFFFF" w:themeFill="background1"/>
              <w:ind w:left="138" w:firstLine="425"/>
              <w:rPr>
                <w:rFonts w:cstheme="minorHAnsi"/>
                <w:bCs/>
                <w:sz w:val="20"/>
                <w:szCs w:val="20"/>
              </w:rPr>
            </w:pPr>
            <w:r w:rsidRPr="00096104">
              <w:rPr>
                <w:rFonts w:cstheme="minorHAnsi"/>
                <w:bCs/>
                <w:sz w:val="20"/>
                <w:szCs w:val="20"/>
              </w:rPr>
              <w:t>Load datasheet</w:t>
            </w:r>
          </w:p>
          <w:p w14:paraId="48916A8D" w14:textId="77777777" w:rsidR="008F48CA" w:rsidRPr="00096104" w:rsidRDefault="008F48CA" w:rsidP="00096104">
            <w:pPr>
              <w:shd w:val="clear" w:color="auto" w:fill="FFFFFF" w:themeFill="background1"/>
              <w:ind w:left="138" w:firstLine="425"/>
              <w:rPr>
                <w:rFonts w:cstheme="minorHAnsi"/>
                <w:bCs/>
                <w:sz w:val="20"/>
                <w:szCs w:val="20"/>
              </w:rPr>
            </w:pPr>
            <w:r w:rsidRPr="00096104">
              <w:rPr>
                <w:rFonts w:cstheme="minorHAnsi"/>
                <w:bCs/>
                <w:sz w:val="20"/>
                <w:szCs w:val="20"/>
              </w:rPr>
              <w:t>Execute Keyword</w:t>
            </w:r>
          </w:p>
          <w:p w14:paraId="0DB17FEA" w14:textId="77777777" w:rsidR="008F48CA" w:rsidRPr="00096104" w:rsidRDefault="008F48CA" w:rsidP="00096104">
            <w:pPr>
              <w:shd w:val="clear" w:color="auto" w:fill="FFFFFF" w:themeFill="background1"/>
              <w:ind w:left="138" w:firstLine="425"/>
              <w:rPr>
                <w:rFonts w:cstheme="minorHAnsi"/>
                <w:bCs/>
                <w:sz w:val="20"/>
                <w:szCs w:val="20"/>
              </w:rPr>
            </w:pPr>
            <w:r w:rsidRPr="00096104">
              <w:rPr>
                <w:rFonts w:cstheme="minorHAnsi"/>
                <w:bCs/>
                <w:sz w:val="20"/>
                <w:szCs w:val="20"/>
              </w:rPr>
              <w:t>Write Results</w:t>
            </w:r>
          </w:p>
          <w:p w14:paraId="6D84DB91" w14:textId="77777777" w:rsidR="008F48CA" w:rsidRPr="00096104" w:rsidRDefault="008F48CA" w:rsidP="00096104">
            <w:pPr>
              <w:shd w:val="clear" w:color="auto" w:fill="FFFFFF" w:themeFill="background1"/>
              <w:ind w:firstLine="279"/>
              <w:rPr>
                <w:rFonts w:cstheme="minorHAnsi"/>
                <w:bCs/>
                <w:sz w:val="20"/>
                <w:szCs w:val="20"/>
              </w:rPr>
            </w:pPr>
            <w:r w:rsidRPr="00096104">
              <w:rPr>
                <w:rFonts w:cstheme="minorHAnsi"/>
                <w:bCs/>
                <w:sz w:val="20"/>
                <w:szCs w:val="20"/>
              </w:rPr>
              <w:t>Next</w:t>
            </w:r>
          </w:p>
          <w:p w14:paraId="1CE84649" w14:textId="77777777" w:rsidR="008F48CA" w:rsidRPr="00096104" w:rsidRDefault="008F48CA" w:rsidP="00096104">
            <w:pPr>
              <w:shd w:val="clear" w:color="auto" w:fill="FFFFFF" w:themeFill="background1"/>
              <w:ind w:firstLine="279"/>
              <w:rPr>
                <w:rFonts w:cstheme="minorHAnsi"/>
                <w:bCs/>
                <w:sz w:val="20"/>
                <w:szCs w:val="20"/>
              </w:rPr>
            </w:pPr>
            <w:r w:rsidRPr="00096104">
              <w:rPr>
                <w:rFonts w:cstheme="minorHAnsi"/>
                <w:bCs/>
                <w:sz w:val="20"/>
                <w:szCs w:val="20"/>
              </w:rPr>
              <w:t>Clean up</w:t>
            </w:r>
          </w:p>
        </w:tc>
      </w:tr>
    </w:tbl>
    <w:p w14:paraId="5D6FB0A7" w14:textId="77777777" w:rsidR="008F48CA" w:rsidRPr="00096104" w:rsidRDefault="008F48CA" w:rsidP="00096104">
      <w:pPr>
        <w:shd w:val="clear" w:color="auto" w:fill="FFFFFF" w:themeFill="background1"/>
        <w:rPr>
          <w:rFonts w:cstheme="minorHAnsi"/>
          <w:bCs/>
          <w:sz w:val="20"/>
          <w:szCs w:val="20"/>
        </w:rPr>
      </w:pPr>
    </w:p>
    <w:tbl>
      <w:tblPr>
        <w:tblStyle w:val="TableGrid"/>
        <w:tblW w:w="0" w:type="auto"/>
        <w:jc w:val="center"/>
        <w:tblLook w:val="04A0" w:firstRow="1" w:lastRow="0" w:firstColumn="1" w:lastColumn="0" w:noHBand="0" w:noVBand="1"/>
      </w:tblPr>
      <w:tblGrid>
        <w:gridCol w:w="5801"/>
      </w:tblGrid>
      <w:tr w:rsidR="008F48CA" w:rsidRPr="00096104" w14:paraId="734E43BC" w14:textId="77777777" w:rsidTr="008F48CA">
        <w:trPr>
          <w:jc w:val="center"/>
        </w:trPr>
        <w:tc>
          <w:tcPr>
            <w:tcW w:w="5801" w:type="dxa"/>
            <w:tcBorders>
              <w:top w:val="single" w:sz="4" w:space="0" w:color="auto"/>
              <w:left w:val="single" w:sz="4" w:space="0" w:color="auto"/>
              <w:bottom w:val="single" w:sz="4" w:space="0" w:color="auto"/>
              <w:right w:val="single" w:sz="4" w:space="0" w:color="auto"/>
            </w:tcBorders>
          </w:tcPr>
          <w:p w14:paraId="20D8D52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Error Handler Pseudocode:</w:t>
            </w:r>
          </w:p>
          <w:p w14:paraId="397614E2" w14:textId="77777777" w:rsidR="008F48CA" w:rsidRPr="00096104" w:rsidRDefault="008F48CA" w:rsidP="00096104">
            <w:pPr>
              <w:shd w:val="clear" w:color="auto" w:fill="FFFFFF" w:themeFill="background1"/>
              <w:ind w:firstLine="318"/>
              <w:rPr>
                <w:rFonts w:cstheme="minorHAnsi"/>
                <w:bCs/>
                <w:sz w:val="20"/>
                <w:szCs w:val="20"/>
              </w:rPr>
            </w:pPr>
            <w:r w:rsidRPr="00096104">
              <w:rPr>
                <w:rFonts w:cstheme="minorHAnsi"/>
                <w:bCs/>
                <w:sz w:val="20"/>
                <w:szCs w:val="20"/>
              </w:rPr>
              <w:t>Read ON_FAILURE value</w:t>
            </w:r>
          </w:p>
          <w:p w14:paraId="020BE22B" w14:textId="77777777" w:rsidR="008F48CA" w:rsidRPr="00096104" w:rsidRDefault="008F48CA" w:rsidP="00096104">
            <w:pPr>
              <w:shd w:val="clear" w:color="auto" w:fill="FFFFFF" w:themeFill="background1"/>
              <w:ind w:firstLine="318"/>
              <w:rPr>
                <w:rFonts w:cstheme="minorHAnsi"/>
                <w:bCs/>
                <w:sz w:val="20"/>
                <w:szCs w:val="20"/>
              </w:rPr>
            </w:pPr>
            <w:r w:rsidRPr="00096104">
              <w:rPr>
                <w:rFonts w:cstheme="minorHAnsi"/>
                <w:bCs/>
                <w:sz w:val="20"/>
                <w:szCs w:val="20"/>
              </w:rPr>
              <w:t>If value is ‘</w:t>
            </w:r>
            <w:proofErr w:type="spellStart"/>
            <w:r w:rsidRPr="00096104">
              <w:rPr>
                <w:rFonts w:cstheme="minorHAnsi"/>
                <w:bCs/>
                <w:sz w:val="20"/>
                <w:szCs w:val="20"/>
              </w:rPr>
              <w:t>ExitTest</w:t>
            </w:r>
            <w:proofErr w:type="spellEnd"/>
            <w:r w:rsidRPr="00096104">
              <w:rPr>
                <w:rFonts w:cstheme="minorHAnsi"/>
                <w:bCs/>
                <w:sz w:val="20"/>
                <w:szCs w:val="20"/>
              </w:rPr>
              <w:t>’ then</w:t>
            </w:r>
          </w:p>
          <w:p w14:paraId="1CF04AB7" w14:textId="77777777" w:rsidR="008F48CA" w:rsidRPr="00096104" w:rsidRDefault="008F48CA" w:rsidP="00096104">
            <w:pPr>
              <w:shd w:val="clear" w:color="auto" w:fill="FFFFFF" w:themeFill="background1"/>
              <w:ind w:left="318" w:firstLine="318"/>
              <w:rPr>
                <w:rFonts w:cstheme="minorHAnsi"/>
                <w:bCs/>
                <w:sz w:val="20"/>
                <w:szCs w:val="20"/>
              </w:rPr>
            </w:pPr>
            <w:proofErr w:type="spellStart"/>
            <w:r w:rsidRPr="00096104">
              <w:rPr>
                <w:rFonts w:cstheme="minorHAnsi"/>
                <w:bCs/>
                <w:sz w:val="20"/>
                <w:szCs w:val="20"/>
              </w:rPr>
              <w:t>exitTest</w:t>
            </w:r>
            <w:proofErr w:type="spellEnd"/>
          </w:p>
          <w:p w14:paraId="496EFFB6" w14:textId="77777777" w:rsidR="008F48CA" w:rsidRPr="00096104" w:rsidRDefault="008F48CA" w:rsidP="00096104">
            <w:pPr>
              <w:shd w:val="clear" w:color="auto" w:fill="FFFFFF" w:themeFill="background1"/>
              <w:ind w:firstLine="318"/>
              <w:rPr>
                <w:rFonts w:cstheme="minorHAnsi"/>
                <w:bCs/>
                <w:sz w:val="20"/>
                <w:szCs w:val="20"/>
              </w:rPr>
            </w:pPr>
            <w:r w:rsidRPr="00096104">
              <w:rPr>
                <w:rFonts w:cstheme="minorHAnsi"/>
                <w:bCs/>
                <w:sz w:val="20"/>
                <w:szCs w:val="20"/>
              </w:rPr>
              <w:t>else</w:t>
            </w:r>
          </w:p>
          <w:p w14:paraId="4254C08F" w14:textId="77777777" w:rsidR="008F48CA" w:rsidRPr="00096104" w:rsidRDefault="008F48CA" w:rsidP="00096104">
            <w:pPr>
              <w:shd w:val="clear" w:color="auto" w:fill="FFFFFF" w:themeFill="background1"/>
              <w:ind w:left="318" w:firstLine="318"/>
              <w:rPr>
                <w:rFonts w:cstheme="minorHAnsi"/>
                <w:bCs/>
                <w:sz w:val="20"/>
                <w:szCs w:val="20"/>
              </w:rPr>
            </w:pPr>
            <w:proofErr w:type="spellStart"/>
            <w:r w:rsidRPr="00096104">
              <w:rPr>
                <w:rFonts w:cstheme="minorHAnsi"/>
                <w:bCs/>
                <w:sz w:val="20"/>
                <w:szCs w:val="20"/>
              </w:rPr>
              <w:t>HandleError</w:t>
            </w:r>
            <w:proofErr w:type="spellEnd"/>
          </w:p>
          <w:p w14:paraId="486C06D0" w14:textId="77777777" w:rsidR="008F48CA" w:rsidRPr="00096104" w:rsidRDefault="008F48CA" w:rsidP="00096104">
            <w:pPr>
              <w:shd w:val="clear" w:color="auto" w:fill="FFFFFF" w:themeFill="background1"/>
              <w:ind w:firstLine="318"/>
              <w:rPr>
                <w:rFonts w:cstheme="minorHAnsi"/>
                <w:bCs/>
                <w:sz w:val="20"/>
                <w:szCs w:val="20"/>
              </w:rPr>
            </w:pPr>
            <w:r w:rsidRPr="00096104">
              <w:rPr>
                <w:rFonts w:cstheme="minorHAnsi"/>
                <w:bCs/>
                <w:sz w:val="20"/>
                <w:szCs w:val="20"/>
              </w:rPr>
              <w:t>End if</w:t>
            </w:r>
          </w:p>
        </w:tc>
      </w:tr>
    </w:tbl>
    <w:p w14:paraId="1C896BE6" w14:textId="77777777" w:rsidR="008F48CA" w:rsidRPr="00096104" w:rsidRDefault="008F48CA" w:rsidP="00096104">
      <w:pPr>
        <w:shd w:val="clear" w:color="auto" w:fill="FFFFFF" w:themeFill="background1"/>
        <w:rPr>
          <w:rFonts w:cstheme="minorHAnsi"/>
          <w:bCs/>
          <w:sz w:val="20"/>
          <w:szCs w:val="20"/>
        </w:rPr>
      </w:pPr>
    </w:p>
    <w:p w14:paraId="5EFD1FE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Initialisation Data</w:t>
      </w:r>
    </w:p>
    <w:p w14:paraId="2FBE00D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Initialisation Data maps storage locations for the test driver. Naming conventions drive selection of databases, ALM or file systems and affect framework operation.</w:t>
      </w:r>
    </w:p>
    <w:p w14:paraId="27321D3B" w14:textId="77777777" w:rsidR="008F48CA" w:rsidRPr="00096104" w:rsidRDefault="008F48CA" w:rsidP="00096104">
      <w:pPr>
        <w:keepNext/>
        <w:shd w:val="clear" w:color="auto" w:fill="FFFFFF" w:themeFill="background1"/>
        <w:jc w:val="center"/>
        <w:rPr>
          <w:rFonts w:cstheme="minorHAnsi"/>
          <w:bCs/>
          <w:sz w:val="20"/>
          <w:szCs w:val="20"/>
        </w:rPr>
      </w:pPr>
      <w:r w:rsidRPr="00096104">
        <w:rPr>
          <w:rFonts w:cstheme="minorHAnsi"/>
          <w:bCs/>
          <w:noProof/>
          <w:sz w:val="20"/>
          <w:szCs w:val="20"/>
          <w:lang w:eastAsia="en-AU"/>
        </w:rPr>
        <w:drawing>
          <wp:inline distT="0" distB="0" distL="0" distR="0" wp14:anchorId="43245668" wp14:editId="64139C63">
            <wp:extent cx="3693597" cy="10572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9374" r="59529" b="65557"/>
                    <a:stretch/>
                  </pic:blipFill>
                  <pic:spPr bwMode="auto">
                    <a:xfrm>
                      <a:off x="0" y="0"/>
                      <a:ext cx="3690770" cy="1056466"/>
                    </a:xfrm>
                    <a:prstGeom prst="rect">
                      <a:avLst/>
                    </a:prstGeom>
                    <a:ln>
                      <a:noFill/>
                    </a:ln>
                    <a:extLst>
                      <a:ext uri="{53640926-AAD7-44D8-BBD7-CCE9431645EC}">
                        <a14:shadowObscured xmlns:a14="http://schemas.microsoft.com/office/drawing/2010/main"/>
                      </a:ext>
                    </a:extLst>
                  </pic:spPr>
                </pic:pic>
              </a:graphicData>
            </a:graphic>
          </wp:inline>
        </w:drawing>
      </w:r>
    </w:p>
    <w:p w14:paraId="489828F7"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bookmarkStart w:id="29" w:name="_Ref406071930"/>
      <w:bookmarkStart w:id="30" w:name="_Ref406071937"/>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3</w:t>
      </w:r>
      <w:r w:rsidRPr="00096104">
        <w:rPr>
          <w:rFonts w:asciiTheme="minorHAnsi" w:hAnsiTheme="minorHAnsi" w:cstheme="minorHAnsi"/>
          <w:b w:val="0"/>
          <w:sz w:val="20"/>
          <w:szCs w:val="20"/>
        </w:rPr>
        <w:fldChar w:fldCharType="end"/>
      </w:r>
      <w:bookmarkEnd w:id="29"/>
      <w:r w:rsidRPr="00096104">
        <w:rPr>
          <w:rFonts w:asciiTheme="minorHAnsi" w:hAnsiTheme="minorHAnsi" w:cstheme="minorHAnsi"/>
          <w:b w:val="0"/>
          <w:sz w:val="20"/>
          <w:szCs w:val="20"/>
        </w:rPr>
        <w:t xml:space="preserve"> – Sample Initialisation Data</w:t>
      </w:r>
      <w:bookmarkEnd w:id="30"/>
    </w:p>
    <w:p w14:paraId="10685EFB" w14:textId="21AC6821"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The sample initialisation data sheet in </w:t>
      </w:r>
      <w:r w:rsidRPr="00096104">
        <w:rPr>
          <w:rFonts w:cstheme="minorHAnsi"/>
          <w:bCs/>
          <w:sz w:val="20"/>
          <w:szCs w:val="20"/>
        </w:rPr>
        <w:fldChar w:fldCharType="begin"/>
      </w:r>
      <w:r w:rsidRPr="00096104">
        <w:rPr>
          <w:rFonts w:cstheme="minorHAnsi"/>
          <w:bCs/>
          <w:sz w:val="20"/>
          <w:szCs w:val="20"/>
        </w:rPr>
        <w:instrText xml:space="preserve"> REF _Ref406071930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Figure </w:t>
      </w:r>
      <w:r w:rsidRPr="00096104">
        <w:rPr>
          <w:rFonts w:cstheme="minorHAnsi"/>
          <w:bCs/>
          <w:noProof/>
          <w:sz w:val="20"/>
          <w:szCs w:val="20"/>
        </w:rPr>
        <w:t>3</w:t>
      </w:r>
      <w:r w:rsidRPr="00096104">
        <w:rPr>
          <w:rFonts w:cstheme="minorHAnsi"/>
          <w:bCs/>
          <w:sz w:val="20"/>
          <w:szCs w:val="20"/>
        </w:rPr>
        <w:fldChar w:fldCharType="end"/>
      </w:r>
      <w:r w:rsidRPr="00096104">
        <w:rPr>
          <w:rFonts w:cstheme="minorHAnsi"/>
          <w:bCs/>
          <w:sz w:val="20"/>
          <w:szCs w:val="20"/>
        </w:rPr>
        <w:t xml:space="preserve"> </w:t>
      </w:r>
      <w:r w:rsidRPr="00096104">
        <w:rPr>
          <w:rFonts w:cstheme="minorHAnsi"/>
          <w:bCs/>
          <w:sz w:val="20"/>
          <w:szCs w:val="20"/>
        </w:rPr>
        <w:fldChar w:fldCharType="begin"/>
      </w:r>
      <w:r w:rsidRPr="00096104">
        <w:rPr>
          <w:rFonts w:cstheme="minorHAnsi"/>
          <w:bCs/>
          <w:sz w:val="20"/>
          <w:szCs w:val="20"/>
        </w:rPr>
        <w:instrText xml:space="preserve"> REF _Ref406071937 \p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above</w:t>
      </w:r>
      <w:r w:rsidRPr="00096104">
        <w:rPr>
          <w:rFonts w:cstheme="minorHAnsi"/>
          <w:bCs/>
          <w:sz w:val="20"/>
          <w:szCs w:val="20"/>
        </w:rPr>
        <w:fldChar w:fldCharType="end"/>
      </w:r>
      <w:r w:rsidRPr="00096104">
        <w:rPr>
          <w:rFonts w:cstheme="minorHAnsi"/>
          <w:bCs/>
          <w:sz w:val="20"/>
          <w:szCs w:val="20"/>
        </w:rPr>
        <w:t xml:space="preserve"> demonstrates data which sets the controllers’ mapping to files, ALM and databases used in the testing framework. The environment to test is expected to be provided through a parameter read when launched.</w:t>
      </w:r>
    </w:p>
    <w:p w14:paraId="0F106F18"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31" w:name="_Toc406160749"/>
      <w:r w:rsidRPr="00096104">
        <w:rPr>
          <w:rFonts w:asciiTheme="minorHAnsi" w:hAnsiTheme="minorHAnsi" w:cstheme="minorHAnsi"/>
          <w:sz w:val="20"/>
          <w:szCs w:val="20"/>
        </w:rPr>
        <w:t>Test Adaption Layer</w:t>
      </w:r>
      <w:bookmarkEnd w:id="31"/>
    </w:p>
    <w:p w14:paraId="0482B02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The adaption layer interacts directly with the interfaces and objects to run the tests, captures results and logs all actions performed by the test.</w:t>
      </w:r>
    </w:p>
    <w:tbl>
      <w:tblPr>
        <w:tblStyle w:val="TableGrid"/>
        <w:tblW w:w="0" w:type="auto"/>
        <w:tblLook w:val="04A0" w:firstRow="1" w:lastRow="0" w:firstColumn="1" w:lastColumn="0" w:noHBand="0" w:noVBand="1"/>
      </w:tblPr>
      <w:tblGrid>
        <w:gridCol w:w="2197"/>
        <w:gridCol w:w="7379"/>
      </w:tblGrid>
      <w:tr w:rsidR="00096104" w:rsidRPr="00096104" w14:paraId="70AE3566" w14:textId="77777777" w:rsidTr="00096104">
        <w:trPr>
          <w:tblHeader/>
        </w:trPr>
        <w:tc>
          <w:tcPr>
            <w:tcW w:w="2235" w:type="dxa"/>
            <w:shd w:val="clear" w:color="auto" w:fill="auto"/>
          </w:tcPr>
          <w:p w14:paraId="24ABB59C" w14:textId="77777777" w:rsidR="008F48CA" w:rsidRPr="00096104" w:rsidRDefault="008F48CA" w:rsidP="00096104">
            <w:pPr>
              <w:keepNext/>
              <w:shd w:val="clear" w:color="auto" w:fill="FFFFFF" w:themeFill="background1"/>
              <w:rPr>
                <w:rFonts w:cstheme="minorHAnsi"/>
                <w:bCs/>
                <w:sz w:val="20"/>
                <w:szCs w:val="20"/>
              </w:rPr>
            </w:pPr>
            <w:r w:rsidRPr="00096104">
              <w:rPr>
                <w:rFonts w:cstheme="minorHAnsi"/>
                <w:bCs/>
                <w:sz w:val="20"/>
                <w:szCs w:val="20"/>
              </w:rPr>
              <w:t>Component</w:t>
            </w:r>
          </w:p>
        </w:tc>
        <w:tc>
          <w:tcPr>
            <w:tcW w:w="7614" w:type="dxa"/>
            <w:shd w:val="clear" w:color="auto" w:fill="auto"/>
          </w:tcPr>
          <w:p w14:paraId="6A62F06B" w14:textId="77777777" w:rsidR="008F48CA" w:rsidRPr="00096104" w:rsidRDefault="008F48CA" w:rsidP="00096104">
            <w:pPr>
              <w:keepNext/>
              <w:shd w:val="clear" w:color="auto" w:fill="FFFFFF" w:themeFill="background1"/>
              <w:rPr>
                <w:rFonts w:cstheme="minorHAnsi"/>
                <w:bCs/>
                <w:sz w:val="20"/>
                <w:szCs w:val="20"/>
              </w:rPr>
            </w:pPr>
            <w:r w:rsidRPr="00096104">
              <w:rPr>
                <w:rFonts w:cstheme="minorHAnsi"/>
                <w:bCs/>
                <w:sz w:val="20"/>
                <w:szCs w:val="20"/>
              </w:rPr>
              <w:t>Description</w:t>
            </w:r>
          </w:p>
        </w:tc>
      </w:tr>
      <w:tr w:rsidR="00096104" w:rsidRPr="00096104" w14:paraId="733BB6E7" w14:textId="77777777" w:rsidTr="00096104">
        <w:tc>
          <w:tcPr>
            <w:tcW w:w="2235" w:type="dxa"/>
            <w:shd w:val="clear" w:color="auto" w:fill="auto"/>
          </w:tcPr>
          <w:p w14:paraId="664385E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AUT</w:t>
            </w:r>
          </w:p>
        </w:tc>
        <w:tc>
          <w:tcPr>
            <w:tcW w:w="7614" w:type="dxa"/>
            <w:shd w:val="clear" w:color="auto" w:fill="auto"/>
          </w:tcPr>
          <w:p w14:paraId="47751F39" w14:textId="1C695890"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Application under test. Such as</w:t>
            </w:r>
            <w:r w:rsidR="00E77675">
              <w:rPr>
                <w:rFonts w:cstheme="minorHAnsi"/>
                <w:bCs/>
                <w:sz w:val="20"/>
                <w:szCs w:val="20"/>
              </w:rPr>
              <w:t xml:space="preserve"> UI</w:t>
            </w:r>
            <w:r w:rsidRPr="00096104">
              <w:rPr>
                <w:rFonts w:cstheme="minorHAnsi"/>
                <w:bCs/>
                <w:sz w:val="20"/>
                <w:szCs w:val="20"/>
              </w:rPr>
              <w:t xml:space="preserve">, Databases, </w:t>
            </w:r>
            <w:r w:rsidR="00E77675">
              <w:rPr>
                <w:rFonts w:cstheme="minorHAnsi"/>
                <w:bCs/>
                <w:sz w:val="20"/>
                <w:szCs w:val="20"/>
              </w:rPr>
              <w:t>and active API’s</w:t>
            </w:r>
          </w:p>
        </w:tc>
      </w:tr>
    </w:tbl>
    <w:p w14:paraId="54E4BD05" w14:textId="77777777" w:rsidR="008F48CA" w:rsidRPr="00096104" w:rsidRDefault="008F48CA" w:rsidP="00096104">
      <w:pPr>
        <w:shd w:val="clear" w:color="auto" w:fill="FFFFFF" w:themeFill="background1"/>
        <w:spacing w:before="240"/>
        <w:rPr>
          <w:rFonts w:cstheme="minorHAnsi"/>
          <w:bCs/>
          <w:sz w:val="20"/>
          <w:szCs w:val="20"/>
        </w:rPr>
      </w:pPr>
      <w:r w:rsidRPr="00096104">
        <w:rPr>
          <w:rFonts w:cstheme="minorHAnsi"/>
          <w:bCs/>
          <w:sz w:val="20"/>
          <w:szCs w:val="20"/>
        </w:rPr>
        <w:t>At the test adaption layer, the low level drivers are used to connect to and interact with the AUT. The framework handles the process by:</w:t>
      </w:r>
    </w:p>
    <w:tbl>
      <w:tblPr>
        <w:tblStyle w:val="TableGrid"/>
        <w:tblW w:w="0" w:type="auto"/>
        <w:jc w:val="center"/>
        <w:tblLook w:val="04A0" w:firstRow="1" w:lastRow="0" w:firstColumn="1" w:lastColumn="0" w:noHBand="0" w:noVBand="1"/>
      </w:tblPr>
      <w:tblGrid>
        <w:gridCol w:w="4219"/>
      </w:tblGrid>
      <w:tr w:rsidR="008F48CA" w:rsidRPr="00096104" w14:paraId="3AC345ED" w14:textId="77777777" w:rsidTr="008F48CA">
        <w:trPr>
          <w:jc w:val="center"/>
        </w:trPr>
        <w:tc>
          <w:tcPr>
            <w:tcW w:w="4219" w:type="dxa"/>
            <w:tcBorders>
              <w:top w:val="single" w:sz="4" w:space="0" w:color="auto"/>
              <w:left w:val="single" w:sz="4" w:space="0" w:color="auto"/>
              <w:bottom w:val="single" w:sz="4" w:space="0" w:color="auto"/>
              <w:right w:val="single" w:sz="4" w:space="0" w:color="auto"/>
            </w:tcBorders>
          </w:tcPr>
          <w:p w14:paraId="6634417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ICSE Pseudocode:</w:t>
            </w:r>
          </w:p>
          <w:p w14:paraId="7DBFFAC5" w14:textId="77777777"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Connect to ISCE-Interface</w:t>
            </w:r>
          </w:p>
          <w:p w14:paraId="49044C87" w14:textId="2A5E4705"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Queue File</w:t>
            </w:r>
          </w:p>
          <w:p w14:paraId="44F8C5B6" w14:textId="2D76408F" w:rsidR="008F48CA" w:rsidRPr="00096104" w:rsidRDefault="008F48CA" w:rsidP="00096104">
            <w:pPr>
              <w:shd w:val="clear" w:color="auto" w:fill="FFFFFF" w:themeFill="background1"/>
              <w:ind w:firstLine="142"/>
              <w:rPr>
                <w:rFonts w:cstheme="minorHAnsi"/>
                <w:bCs/>
                <w:sz w:val="20"/>
                <w:szCs w:val="20"/>
              </w:rPr>
            </w:pPr>
            <w:proofErr w:type="spellStart"/>
            <w:r w:rsidRPr="00096104">
              <w:rPr>
                <w:rFonts w:cstheme="minorHAnsi"/>
                <w:bCs/>
                <w:sz w:val="20"/>
                <w:szCs w:val="20"/>
              </w:rPr>
              <w:t>WaitForProcessComplete</w:t>
            </w:r>
            <w:proofErr w:type="spellEnd"/>
          </w:p>
          <w:p w14:paraId="16C5BBD3" w14:textId="55CF0868" w:rsidR="008F48CA" w:rsidRPr="00096104" w:rsidRDefault="008F48CA" w:rsidP="00096104">
            <w:pPr>
              <w:shd w:val="clear" w:color="auto" w:fill="FFFFFF" w:themeFill="background1"/>
              <w:ind w:firstLine="142"/>
              <w:rPr>
                <w:rFonts w:cstheme="minorHAnsi"/>
                <w:bCs/>
                <w:sz w:val="20"/>
                <w:szCs w:val="20"/>
              </w:rPr>
            </w:pPr>
            <w:proofErr w:type="spellStart"/>
            <w:r w:rsidRPr="00096104">
              <w:rPr>
                <w:rFonts w:cstheme="minorHAnsi"/>
                <w:bCs/>
                <w:sz w:val="20"/>
                <w:szCs w:val="20"/>
              </w:rPr>
              <w:t>TestCompleteMessage</w:t>
            </w:r>
            <w:proofErr w:type="spellEnd"/>
          </w:p>
        </w:tc>
      </w:tr>
    </w:tbl>
    <w:p w14:paraId="705E5861" w14:textId="77777777" w:rsidR="008F48CA" w:rsidRPr="00096104" w:rsidRDefault="008F48CA" w:rsidP="00096104">
      <w:pPr>
        <w:pStyle w:val="Heading2N"/>
        <w:numPr>
          <w:ilvl w:val="1"/>
          <w:numId w:val="7"/>
        </w:numPr>
        <w:pBdr>
          <w:bottom w:val="single" w:sz="4" w:space="5" w:color="808080"/>
        </w:pBdr>
        <w:shd w:val="clear" w:color="auto" w:fill="FFFFFF" w:themeFill="background1"/>
        <w:jc w:val="both"/>
        <w:rPr>
          <w:rFonts w:asciiTheme="minorHAnsi" w:hAnsiTheme="minorHAnsi" w:cstheme="minorHAnsi"/>
          <w:color w:val="auto"/>
          <w:sz w:val="20"/>
          <w:szCs w:val="20"/>
        </w:rPr>
      </w:pPr>
      <w:bookmarkStart w:id="32" w:name="_Toc406160750"/>
      <w:r w:rsidRPr="00096104">
        <w:rPr>
          <w:rFonts w:asciiTheme="minorHAnsi" w:hAnsiTheme="minorHAnsi" w:cstheme="minorHAnsi"/>
          <w:color w:val="auto"/>
          <w:sz w:val="20"/>
          <w:szCs w:val="20"/>
        </w:rPr>
        <w:t>Name Conventions</w:t>
      </w:r>
      <w:bookmarkEnd w:id="32"/>
    </w:p>
    <w:p w14:paraId="6E7185C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Automation frameworks use names to match business processes with coded test solutions. Significant problems occur when naming conventions are either not established or followed. The conventions discussed are utilised in the Test Automation Architecture samples below.</w:t>
      </w:r>
    </w:p>
    <w:p w14:paraId="1426564D"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33" w:name="_Toc406160751"/>
      <w:r w:rsidRPr="00096104">
        <w:rPr>
          <w:rFonts w:asciiTheme="minorHAnsi" w:hAnsiTheme="minorHAnsi" w:cstheme="minorHAnsi"/>
          <w:sz w:val="20"/>
          <w:szCs w:val="20"/>
        </w:rPr>
        <w:t>Environment Identifier</w:t>
      </w:r>
      <w:bookmarkEnd w:id="33"/>
    </w:p>
    <w:p w14:paraId="1DC97934" w14:textId="3CBC7851" w:rsidR="008F48CA" w:rsidRPr="00096104" w:rsidRDefault="00096104" w:rsidP="00096104">
      <w:pPr>
        <w:shd w:val="clear" w:color="auto" w:fill="FFFFFF" w:themeFill="background1"/>
        <w:rPr>
          <w:rFonts w:cstheme="minorHAnsi"/>
          <w:bCs/>
          <w:sz w:val="20"/>
          <w:szCs w:val="20"/>
        </w:rPr>
      </w:pPr>
      <w:r w:rsidRPr="00096104">
        <w:rPr>
          <w:rFonts w:cstheme="minorHAnsi"/>
          <w:bCs/>
          <w:sz w:val="20"/>
          <w:szCs w:val="20"/>
        </w:rPr>
        <w:t>&lt;client&gt;</w:t>
      </w:r>
      <w:r w:rsidR="008F48CA" w:rsidRPr="00096104">
        <w:rPr>
          <w:rFonts w:cstheme="minorHAnsi"/>
          <w:bCs/>
          <w:sz w:val="20"/>
          <w:szCs w:val="20"/>
        </w:rPr>
        <w:t xml:space="preserve"> has multiple test environments, each requiring specific configuration and data. An environment name is used to identify:</w:t>
      </w:r>
    </w:p>
    <w:p w14:paraId="553B8054"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the test environment (s) to connect to</w:t>
      </w:r>
    </w:p>
    <w:p w14:paraId="66B6F872"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folders for environment specific templates in ALM resources</w:t>
      </w:r>
    </w:p>
    <w:p w14:paraId="146616C4"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data for specific test cases</w:t>
      </w:r>
    </w:p>
    <w:p w14:paraId="2B841F8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The environment identifier length is restricted to the maximum ALM folder length and should be between 2 and 8 characters. Testing targets API’s as well as UI’s, requiring interface differentiation between connections and any log in credentials where applicable. DIBP environment identifier takes the form of:</w:t>
      </w:r>
    </w:p>
    <w:p w14:paraId="06B9DB4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b/>
        <w:t>E6</w:t>
      </w:r>
    </w:p>
    <w:p w14:paraId="231E01D8" w14:textId="6E2389DC"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Environment identifier use for templates is discussed in paragraph </w:t>
      </w:r>
      <w:r w:rsidRPr="00096104">
        <w:rPr>
          <w:rFonts w:cstheme="minorHAnsi"/>
          <w:bCs/>
          <w:sz w:val="20"/>
          <w:szCs w:val="20"/>
        </w:rPr>
        <w:fldChar w:fldCharType="begin"/>
      </w:r>
      <w:r w:rsidRPr="00096104">
        <w:rPr>
          <w:rFonts w:cstheme="minorHAnsi"/>
          <w:bCs/>
          <w:sz w:val="20"/>
          <w:szCs w:val="20"/>
        </w:rPr>
        <w:instrText xml:space="preserve"> REF _Ref406153593 \r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2.3.4</w:t>
      </w:r>
      <w:r w:rsidRPr="00096104">
        <w:rPr>
          <w:rFonts w:cstheme="minorHAnsi"/>
          <w:bCs/>
          <w:sz w:val="20"/>
          <w:szCs w:val="20"/>
        </w:rPr>
        <w:fldChar w:fldCharType="end"/>
      </w:r>
      <w:r w:rsidRPr="00096104">
        <w:rPr>
          <w:rFonts w:cstheme="minorHAnsi"/>
          <w:bCs/>
          <w:sz w:val="20"/>
          <w:szCs w:val="20"/>
        </w:rPr>
        <w:t>, where E6 represents an environment identifier. Binding a location folder name (E6) to an environment identifier (E6) improves automation processing and fault finding.</w:t>
      </w:r>
    </w:p>
    <w:p w14:paraId="51398725"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34" w:name="_Toc406160752"/>
      <w:r w:rsidRPr="00096104">
        <w:rPr>
          <w:rFonts w:asciiTheme="minorHAnsi" w:hAnsiTheme="minorHAnsi" w:cstheme="minorHAnsi"/>
          <w:sz w:val="20"/>
          <w:szCs w:val="20"/>
        </w:rPr>
        <w:t>Keyword conventions</w:t>
      </w:r>
      <w:bookmarkEnd w:id="34"/>
    </w:p>
    <w:p w14:paraId="270281D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 Format</w:t>
      </w:r>
    </w:p>
    <w:p w14:paraId="263AED9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Effective keywords have a consistent appearance with a fairly self-explanatory name and not excessive in length. Keywords can be formatted to a number of standards such as:</w:t>
      </w:r>
    </w:p>
    <w:p w14:paraId="3DB8A7D2"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Camel Caps, or</w:t>
      </w:r>
    </w:p>
    <w:p w14:paraId="700AFC73"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Underscored</w:t>
      </w:r>
    </w:p>
    <w:tbl>
      <w:tblPr>
        <w:tblStyle w:val="TableGrid"/>
        <w:tblW w:w="0" w:type="auto"/>
        <w:jc w:val="center"/>
        <w:tblLook w:val="04A0" w:firstRow="1" w:lastRow="0" w:firstColumn="1" w:lastColumn="0" w:noHBand="0" w:noVBand="1"/>
      </w:tblPr>
      <w:tblGrid>
        <w:gridCol w:w="1809"/>
        <w:gridCol w:w="2127"/>
      </w:tblGrid>
      <w:tr w:rsidR="00096104" w:rsidRPr="00096104" w14:paraId="2CAD035E" w14:textId="77777777" w:rsidTr="00096104">
        <w:trPr>
          <w:jc w:val="center"/>
        </w:trPr>
        <w:tc>
          <w:tcPr>
            <w:tcW w:w="1809" w:type="dxa"/>
            <w:shd w:val="clear" w:color="auto" w:fill="FFFFFF" w:themeFill="background1"/>
          </w:tcPr>
          <w:p w14:paraId="7083CDD2"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Convention</w:t>
            </w:r>
          </w:p>
        </w:tc>
        <w:tc>
          <w:tcPr>
            <w:tcW w:w="2127" w:type="dxa"/>
            <w:shd w:val="clear" w:color="auto" w:fill="FFFFFF" w:themeFill="background1"/>
          </w:tcPr>
          <w:p w14:paraId="0B7BEFD9"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Example</w:t>
            </w:r>
          </w:p>
        </w:tc>
      </w:tr>
      <w:tr w:rsidR="008F48CA" w:rsidRPr="00096104" w14:paraId="0EE7F6A7" w14:textId="77777777" w:rsidTr="008F48CA">
        <w:trPr>
          <w:jc w:val="center"/>
        </w:trPr>
        <w:tc>
          <w:tcPr>
            <w:tcW w:w="1809" w:type="dxa"/>
          </w:tcPr>
          <w:p w14:paraId="0466F51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Camel Caps</w:t>
            </w:r>
          </w:p>
        </w:tc>
        <w:tc>
          <w:tcPr>
            <w:tcW w:w="2127" w:type="dxa"/>
          </w:tcPr>
          <w:p w14:paraId="7CD4E87D" w14:textId="186A5CFA"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get</w:t>
            </w:r>
            <w:r w:rsidR="00E77675">
              <w:rPr>
                <w:rFonts w:cstheme="minorHAnsi"/>
                <w:bCs/>
                <w:sz w:val="20"/>
                <w:szCs w:val="20"/>
              </w:rPr>
              <w:t>Stock</w:t>
            </w:r>
            <w:r w:rsidRPr="00096104">
              <w:rPr>
                <w:rFonts w:cstheme="minorHAnsi"/>
                <w:bCs/>
                <w:sz w:val="20"/>
                <w:szCs w:val="20"/>
              </w:rPr>
              <w:t>Type</w:t>
            </w:r>
            <w:proofErr w:type="spellEnd"/>
          </w:p>
        </w:tc>
      </w:tr>
      <w:tr w:rsidR="008F48CA" w:rsidRPr="00096104" w14:paraId="5BE99685" w14:textId="77777777" w:rsidTr="008F48CA">
        <w:trPr>
          <w:jc w:val="center"/>
        </w:trPr>
        <w:tc>
          <w:tcPr>
            <w:tcW w:w="1809" w:type="dxa"/>
          </w:tcPr>
          <w:p w14:paraId="73EE263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Underscored</w:t>
            </w:r>
          </w:p>
        </w:tc>
        <w:tc>
          <w:tcPr>
            <w:tcW w:w="2127" w:type="dxa"/>
          </w:tcPr>
          <w:p w14:paraId="123D7CCE" w14:textId="6C32D795"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get_</w:t>
            </w:r>
            <w:r w:rsidR="00E77675">
              <w:rPr>
                <w:rFonts w:cstheme="minorHAnsi"/>
                <w:bCs/>
                <w:sz w:val="20"/>
                <w:szCs w:val="20"/>
              </w:rPr>
              <w:t>stock</w:t>
            </w:r>
            <w:r w:rsidRPr="00096104">
              <w:rPr>
                <w:rFonts w:cstheme="minorHAnsi"/>
                <w:bCs/>
                <w:sz w:val="20"/>
                <w:szCs w:val="20"/>
              </w:rPr>
              <w:t>_type</w:t>
            </w:r>
            <w:proofErr w:type="spellEnd"/>
          </w:p>
        </w:tc>
      </w:tr>
    </w:tbl>
    <w:p w14:paraId="2B404230" w14:textId="77777777" w:rsidR="008F48CA" w:rsidRPr="00096104" w:rsidRDefault="008F48CA" w:rsidP="00096104">
      <w:pPr>
        <w:shd w:val="clear" w:color="auto" w:fill="FFFFFF" w:themeFill="background1"/>
        <w:spacing w:before="240"/>
        <w:rPr>
          <w:rFonts w:cstheme="minorHAnsi"/>
          <w:bCs/>
          <w:sz w:val="20"/>
          <w:szCs w:val="20"/>
        </w:rPr>
      </w:pPr>
      <w:r w:rsidRPr="00096104">
        <w:rPr>
          <w:rFonts w:cstheme="minorHAnsi"/>
          <w:bCs/>
          <w:sz w:val="20"/>
          <w:szCs w:val="20"/>
        </w:rPr>
        <w:t xml:space="preserve">Camel Caps is shorter than underscored and is used in the remainder of this discussion. </w:t>
      </w:r>
    </w:p>
    <w:p w14:paraId="5B37E50E" w14:textId="77777777" w:rsidR="008F48CA" w:rsidRPr="00096104" w:rsidRDefault="008F48CA" w:rsidP="00096104">
      <w:pPr>
        <w:shd w:val="clear" w:color="auto" w:fill="FFFFFF" w:themeFill="background1"/>
        <w:spacing w:before="120"/>
        <w:rPr>
          <w:rFonts w:cstheme="minorHAnsi"/>
          <w:bCs/>
          <w:sz w:val="20"/>
          <w:szCs w:val="20"/>
        </w:rPr>
      </w:pPr>
      <w:r w:rsidRPr="00096104">
        <w:rPr>
          <w:rFonts w:cstheme="minorHAnsi"/>
          <w:bCs/>
          <w:sz w:val="20"/>
          <w:szCs w:val="20"/>
        </w:rPr>
        <w:t>A reasonably understandable keyword length is usually between 10 and 30 characters, with a maximum length of 40 characters. Keywords can be as short as five characters, for example, Login.</w:t>
      </w:r>
    </w:p>
    <w:p w14:paraId="0A5B3E14" w14:textId="646CAEE3"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Camel Caps convention is represented in a formatting flow diagram in </w:t>
      </w:r>
      <w:r w:rsidRPr="00096104">
        <w:rPr>
          <w:rFonts w:cstheme="minorHAnsi"/>
          <w:bCs/>
          <w:sz w:val="20"/>
          <w:szCs w:val="20"/>
        </w:rPr>
        <w:fldChar w:fldCharType="begin"/>
      </w:r>
      <w:r w:rsidRPr="00096104">
        <w:rPr>
          <w:rFonts w:cstheme="minorHAnsi"/>
          <w:bCs/>
          <w:sz w:val="20"/>
          <w:szCs w:val="20"/>
        </w:rPr>
        <w:instrText xml:space="preserve"> REF _Ref406073414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Figure </w:t>
      </w:r>
      <w:r w:rsidRPr="00096104">
        <w:rPr>
          <w:rFonts w:cstheme="minorHAnsi"/>
          <w:bCs/>
          <w:noProof/>
          <w:sz w:val="20"/>
          <w:szCs w:val="20"/>
        </w:rPr>
        <w:t>4</w:t>
      </w:r>
      <w:r w:rsidRPr="00096104">
        <w:rPr>
          <w:rFonts w:cstheme="minorHAnsi"/>
          <w:bCs/>
          <w:sz w:val="20"/>
          <w:szCs w:val="20"/>
        </w:rPr>
        <w:fldChar w:fldCharType="end"/>
      </w:r>
      <w:r w:rsidRPr="00096104">
        <w:rPr>
          <w:rFonts w:cstheme="minorHAnsi"/>
          <w:bCs/>
          <w:sz w:val="20"/>
          <w:szCs w:val="20"/>
        </w:rPr>
        <w:t>. Starting from the left, set and get are in optional paths and the capitalised names are concatenated until either the length reaches the maximum length or the name is complete.</w:t>
      </w:r>
    </w:p>
    <w:p w14:paraId="69693FA2" w14:textId="2DD96490" w:rsidR="008F48CA" w:rsidRPr="00096104" w:rsidRDefault="00E77675" w:rsidP="00096104">
      <w:pPr>
        <w:keepNext/>
        <w:shd w:val="clear" w:color="auto" w:fill="FFFFFF" w:themeFill="background1"/>
        <w:jc w:val="center"/>
        <w:rPr>
          <w:rFonts w:cstheme="minorHAnsi"/>
          <w:bCs/>
          <w:sz w:val="20"/>
          <w:szCs w:val="20"/>
        </w:rPr>
      </w:pPr>
      <w:r w:rsidRPr="00096104">
        <w:rPr>
          <w:rFonts w:cstheme="minorHAnsi"/>
          <w:bCs/>
          <w:sz w:val="20"/>
          <w:szCs w:val="20"/>
        </w:rPr>
        <w:object w:dxaOrig="5814" w:dyaOrig="2039" w14:anchorId="42BA4229">
          <v:shape id="_x0000_i1449" type="#_x0000_t75" style="width:254.2pt;height:88.9pt" o:ole="">
            <v:imagedata r:id="rId18" o:title=""/>
          </v:shape>
          <o:OLEObject Type="Embed" ProgID="Visio.Drawing.11" ShapeID="_x0000_i1449" DrawAspect="Content" ObjectID="_1652867930" r:id="rId19"/>
        </w:object>
      </w:r>
    </w:p>
    <w:p w14:paraId="05BB16CD"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bookmarkStart w:id="35" w:name="_Ref406073414"/>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4</w:t>
      </w:r>
      <w:r w:rsidRPr="00096104">
        <w:rPr>
          <w:rFonts w:asciiTheme="minorHAnsi" w:hAnsiTheme="minorHAnsi" w:cstheme="minorHAnsi"/>
          <w:b w:val="0"/>
          <w:sz w:val="20"/>
          <w:szCs w:val="20"/>
        </w:rPr>
        <w:fldChar w:fldCharType="end"/>
      </w:r>
      <w:bookmarkEnd w:id="35"/>
      <w:r w:rsidRPr="00096104">
        <w:rPr>
          <w:rFonts w:asciiTheme="minorHAnsi" w:hAnsiTheme="minorHAnsi" w:cstheme="minorHAnsi"/>
          <w:b w:val="0"/>
          <w:sz w:val="20"/>
          <w:szCs w:val="20"/>
        </w:rPr>
        <w:t xml:space="preserve"> - Camel Caps Format Flowchart</w:t>
      </w:r>
    </w:p>
    <w:p w14:paraId="75666DF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Creating Functional Keywords</w:t>
      </w:r>
    </w:p>
    <w:p w14:paraId="759699F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Keywords are related to business process or a lower level action. To make the keyword reusable, it optionally accepts objects and/or parameters.</w:t>
      </w:r>
    </w:p>
    <w:p w14:paraId="2D9D79C4" w14:textId="3275890E"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Updating a </w:t>
      </w:r>
      <w:r w:rsidR="00E77675">
        <w:rPr>
          <w:rFonts w:cstheme="minorHAnsi"/>
          <w:bCs/>
          <w:sz w:val="20"/>
          <w:szCs w:val="20"/>
        </w:rPr>
        <w:t>data</w:t>
      </w:r>
      <w:r w:rsidRPr="00096104">
        <w:rPr>
          <w:rFonts w:cstheme="minorHAnsi"/>
          <w:bCs/>
          <w:sz w:val="20"/>
          <w:szCs w:val="20"/>
        </w:rPr>
        <w:t xml:space="preserve"> template, the designers make a keyword for each type of update, or use one keyword that accepts parameters to re-use the keyword, regardless of what is being updated. </w:t>
      </w:r>
    </w:p>
    <w:p w14:paraId="0D551060" w14:textId="1ADA625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 xml:space="preserve">A keyword that retrieves a new </w:t>
      </w:r>
      <w:r w:rsidR="0013578E">
        <w:rPr>
          <w:rFonts w:cstheme="minorHAnsi"/>
          <w:bCs/>
          <w:sz w:val="20"/>
          <w:szCs w:val="20"/>
        </w:rPr>
        <w:t>account</w:t>
      </w:r>
      <w:r w:rsidRPr="00096104">
        <w:rPr>
          <w:rFonts w:cstheme="minorHAnsi"/>
          <w:bCs/>
          <w:sz w:val="20"/>
          <w:szCs w:val="20"/>
        </w:rPr>
        <w:t xml:space="preserve"> number takes the form:</w:t>
      </w:r>
    </w:p>
    <w:p w14:paraId="1361E0E2" w14:textId="7875B034" w:rsidR="008F48CA" w:rsidRPr="00096104" w:rsidRDefault="008F48CA" w:rsidP="00096104">
      <w:pPr>
        <w:shd w:val="clear" w:color="auto" w:fill="FFFFFF" w:themeFill="background1"/>
        <w:ind w:firstLine="720"/>
        <w:rPr>
          <w:rFonts w:cstheme="minorHAnsi"/>
          <w:bCs/>
          <w:sz w:val="20"/>
          <w:szCs w:val="20"/>
        </w:rPr>
      </w:pPr>
      <w:proofErr w:type="spellStart"/>
      <w:r w:rsidRPr="00096104">
        <w:rPr>
          <w:rFonts w:cstheme="minorHAnsi"/>
          <w:bCs/>
          <w:sz w:val="20"/>
          <w:szCs w:val="20"/>
        </w:rPr>
        <w:t>getNew</w:t>
      </w:r>
      <w:r w:rsidR="0013578E">
        <w:rPr>
          <w:rFonts w:cstheme="minorHAnsi"/>
          <w:bCs/>
          <w:sz w:val="20"/>
          <w:szCs w:val="20"/>
        </w:rPr>
        <w:t>Account</w:t>
      </w:r>
      <w:r w:rsidRPr="00096104">
        <w:rPr>
          <w:rFonts w:cstheme="minorHAnsi"/>
          <w:bCs/>
          <w:sz w:val="20"/>
          <w:szCs w:val="20"/>
        </w:rPr>
        <w:t>Number</w:t>
      </w:r>
      <w:proofErr w:type="spellEnd"/>
    </w:p>
    <w:p w14:paraId="2CFD05C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To differentiate passport number formats, the keyword requires a parameter to identify the issuing country. The framework implements this keyword with the parameter AU representing the issuing country.</w:t>
      </w:r>
    </w:p>
    <w:p w14:paraId="01D4A986" w14:textId="77777777" w:rsidR="008F48CA" w:rsidRPr="00096104" w:rsidRDefault="008F48CA" w:rsidP="00096104">
      <w:pPr>
        <w:keepNext/>
        <w:shd w:val="clear" w:color="auto" w:fill="FFFFFF" w:themeFill="background1"/>
        <w:jc w:val="center"/>
        <w:rPr>
          <w:rFonts w:cstheme="minorHAnsi"/>
          <w:bCs/>
          <w:sz w:val="20"/>
          <w:szCs w:val="20"/>
        </w:rPr>
      </w:pPr>
      <w:r w:rsidRPr="00096104">
        <w:rPr>
          <w:rFonts w:cstheme="minorHAnsi"/>
          <w:bCs/>
          <w:noProof/>
          <w:sz w:val="20"/>
          <w:szCs w:val="20"/>
          <w:lang w:eastAsia="en-AU"/>
        </w:rPr>
        <w:drawing>
          <wp:inline distT="0" distB="0" distL="0" distR="0" wp14:anchorId="5F635C2D" wp14:editId="01D41EDE">
            <wp:extent cx="6116955" cy="477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477765"/>
                    </a:xfrm>
                    <a:prstGeom prst="rect">
                      <a:avLst/>
                    </a:prstGeom>
                    <a:noFill/>
                    <a:ln>
                      <a:noFill/>
                    </a:ln>
                  </pic:spPr>
                </pic:pic>
              </a:graphicData>
            </a:graphic>
          </wp:inline>
        </w:drawing>
      </w:r>
    </w:p>
    <w:p w14:paraId="56782C8E"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bookmarkStart w:id="36" w:name="_Ref406072460"/>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5</w:t>
      </w:r>
      <w:r w:rsidRPr="00096104">
        <w:rPr>
          <w:rFonts w:asciiTheme="minorHAnsi" w:hAnsiTheme="minorHAnsi" w:cstheme="minorHAnsi"/>
          <w:b w:val="0"/>
          <w:sz w:val="20"/>
          <w:szCs w:val="20"/>
        </w:rPr>
        <w:fldChar w:fldCharType="end"/>
      </w:r>
      <w:bookmarkEnd w:id="36"/>
      <w:r w:rsidRPr="00096104">
        <w:rPr>
          <w:rFonts w:asciiTheme="minorHAnsi" w:hAnsiTheme="minorHAnsi" w:cstheme="minorHAnsi"/>
          <w:b w:val="0"/>
          <w:sz w:val="20"/>
          <w:szCs w:val="20"/>
        </w:rPr>
        <w:t xml:space="preserve"> - Sample Keyword Use</w:t>
      </w:r>
    </w:p>
    <w:p w14:paraId="5B522A3D"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37" w:name="_Toc406160753"/>
      <w:r w:rsidRPr="00096104">
        <w:rPr>
          <w:rFonts w:asciiTheme="minorHAnsi" w:hAnsiTheme="minorHAnsi" w:cstheme="minorHAnsi"/>
          <w:sz w:val="20"/>
          <w:szCs w:val="20"/>
        </w:rPr>
        <w:t>Test Data</w:t>
      </w:r>
      <w:bookmarkEnd w:id="37"/>
    </w:p>
    <w:p w14:paraId="7A2B512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Data for testing purposes can be set up and extracted from various sources, including text, spreadsheets and databases.</w:t>
      </w:r>
    </w:p>
    <w:p w14:paraId="6AD5540E" w14:textId="1A454B80"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Some activities can burn records, rendering the data unusable for further tests. A burnt Record flag schema may be required in the database structure to ensure test data is not re-used by subsequent tests. The data needs to link to the test cases through naming convention, in part driven by the </w:t>
      </w:r>
      <w:r w:rsidR="00E77675">
        <w:rPr>
          <w:rFonts w:cstheme="minorHAnsi"/>
          <w:bCs/>
          <w:sz w:val="20"/>
          <w:szCs w:val="20"/>
        </w:rPr>
        <w:t>data template</w:t>
      </w:r>
      <w:r w:rsidRPr="00096104">
        <w:rPr>
          <w:rFonts w:cstheme="minorHAnsi"/>
          <w:bCs/>
          <w:sz w:val="20"/>
          <w:szCs w:val="20"/>
        </w:rPr>
        <w:t xml:space="preserve"> type, test identifier (from ALM, the Test Case ID) and, optionally, the target test environment.</w:t>
      </w:r>
    </w:p>
    <w:p w14:paraId="150685E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Data analysis is needed to establish framework conventions for test data.</w:t>
      </w:r>
    </w:p>
    <w:p w14:paraId="364C19FB"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38" w:name="_Ref406153593"/>
      <w:bookmarkStart w:id="39" w:name="_Ref406153603"/>
      <w:bookmarkStart w:id="40" w:name="_Toc406160754"/>
      <w:r w:rsidRPr="00096104">
        <w:rPr>
          <w:rFonts w:asciiTheme="minorHAnsi" w:hAnsiTheme="minorHAnsi" w:cstheme="minorHAnsi"/>
          <w:sz w:val="20"/>
          <w:szCs w:val="20"/>
        </w:rPr>
        <w:t>Template Files</w:t>
      </w:r>
      <w:bookmarkEnd w:id="38"/>
      <w:bookmarkEnd w:id="39"/>
      <w:bookmarkEnd w:id="40"/>
    </w:p>
    <w:p w14:paraId="208D7FF6" w14:textId="2DDD6FA1"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There are approximately </w:t>
      </w:r>
      <w:r w:rsidR="00096104">
        <w:rPr>
          <w:rFonts w:cstheme="minorHAnsi"/>
          <w:bCs/>
          <w:sz w:val="20"/>
          <w:szCs w:val="20"/>
        </w:rPr>
        <w:t>&lt;template count&gt;</w:t>
      </w:r>
      <w:r w:rsidRPr="00096104">
        <w:rPr>
          <w:rFonts w:cstheme="minorHAnsi"/>
          <w:bCs/>
          <w:sz w:val="20"/>
          <w:szCs w:val="20"/>
        </w:rPr>
        <w:t xml:space="preserve"> currently in use. Examples of existing messages stored in ALM Resources provide a working template for use in testing these </w:t>
      </w:r>
      <w:r w:rsidR="00E77675">
        <w:rPr>
          <w:rFonts w:cstheme="minorHAnsi"/>
          <w:bCs/>
          <w:sz w:val="20"/>
          <w:szCs w:val="20"/>
        </w:rPr>
        <w:t>insertions and updates</w:t>
      </w:r>
      <w:r w:rsidRPr="00096104">
        <w:rPr>
          <w:rFonts w:cstheme="minorHAnsi"/>
          <w:bCs/>
          <w:sz w:val="20"/>
          <w:szCs w:val="20"/>
        </w:rPr>
        <w:t>.  The file and folder naming convention enables automation to develop a solution to locate and download the file based on:</w:t>
      </w:r>
    </w:p>
    <w:p w14:paraId="6F72C8AC" w14:textId="5F328E83" w:rsidR="008F48CA" w:rsidRPr="00096104" w:rsidRDefault="00E77675" w:rsidP="00096104">
      <w:pPr>
        <w:pStyle w:val="ListParagraph"/>
        <w:numPr>
          <w:ilvl w:val="0"/>
          <w:numId w:val="16"/>
        </w:numPr>
        <w:shd w:val="clear" w:color="auto" w:fill="FFFFFF" w:themeFill="background1"/>
        <w:rPr>
          <w:rFonts w:asciiTheme="minorHAnsi" w:hAnsiTheme="minorHAnsi" w:cstheme="minorHAnsi"/>
          <w:bCs/>
          <w:sz w:val="20"/>
          <w:szCs w:val="20"/>
        </w:rPr>
      </w:pPr>
      <w:proofErr w:type="spellStart"/>
      <w:r>
        <w:rPr>
          <w:rFonts w:asciiTheme="minorHAnsi" w:hAnsiTheme="minorHAnsi" w:cstheme="minorHAnsi"/>
          <w:bCs/>
          <w:sz w:val="20"/>
          <w:szCs w:val="20"/>
        </w:rPr>
        <w:t>Tempalte</w:t>
      </w:r>
      <w:proofErr w:type="spellEnd"/>
      <w:r w:rsidR="008F48CA" w:rsidRPr="00096104">
        <w:rPr>
          <w:rFonts w:asciiTheme="minorHAnsi" w:hAnsiTheme="minorHAnsi" w:cstheme="minorHAnsi"/>
          <w:bCs/>
          <w:sz w:val="20"/>
          <w:szCs w:val="20"/>
        </w:rPr>
        <w:t xml:space="preserve"> Sub Class</w:t>
      </w:r>
    </w:p>
    <w:p w14:paraId="21895331"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Number of applicants in template</w:t>
      </w:r>
    </w:p>
    <w:p w14:paraId="2C493713"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Environment</w:t>
      </w:r>
    </w:p>
    <w:p w14:paraId="0FD29731"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Other parameters as required.</w:t>
      </w:r>
    </w:p>
    <w:p w14:paraId="1CFEEAA0" w14:textId="77777777" w:rsidR="008F48CA" w:rsidRPr="00096104" w:rsidRDefault="008F48CA" w:rsidP="00096104">
      <w:pPr>
        <w:keepNext/>
        <w:shd w:val="clear" w:color="auto" w:fill="FFFFFF" w:themeFill="background1"/>
        <w:jc w:val="center"/>
        <w:rPr>
          <w:rFonts w:cstheme="minorHAnsi"/>
          <w:bCs/>
          <w:sz w:val="20"/>
          <w:szCs w:val="20"/>
        </w:rPr>
      </w:pPr>
      <w:r w:rsidRPr="00096104">
        <w:rPr>
          <w:rFonts w:cstheme="minorHAnsi"/>
          <w:bCs/>
          <w:noProof/>
          <w:sz w:val="20"/>
          <w:szCs w:val="20"/>
          <w:lang w:eastAsia="en-AU"/>
        </w:rPr>
        <w:drawing>
          <wp:inline distT="0" distB="0" distL="0" distR="0" wp14:anchorId="41B0C912" wp14:editId="361E87A4">
            <wp:extent cx="904875" cy="1524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4875" cy="1524000"/>
                    </a:xfrm>
                    <a:prstGeom prst="rect">
                      <a:avLst/>
                    </a:prstGeom>
                    <a:noFill/>
                    <a:ln>
                      <a:noFill/>
                    </a:ln>
                  </pic:spPr>
                </pic:pic>
              </a:graphicData>
            </a:graphic>
          </wp:inline>
        </w:drawing>
      </w:r>
    </w:p>
    <w:p w14:paraId="7A7BBBF6"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bookmarkStart w:id="41" w:name="_Ref406153698"/>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6</w:t>
      </w:r>
      <w:r w:rsidRPr="00096104">
        <w:rPr>
          <w:rFonts w:asciiTheme="minorHAnsi" w:hAnsiTheme="minorHAnsi" w:cstheme="minorHAnsi"/>
          <w:b w:val="0"/>
          <w:sz w:val="20"/>
          <w:szCs w:val="20"/>
        </w:rPr>
        <w:fldChar w:fldCharType="end"/>
      </w:r>
      <w:bookmarkEnd w:id="41"/>
      <w:r w:rsidRPr="00096104">
        <w:rPr>
          <w:rFonts w:asciiTheme="minorHAnsi" w:hAnsiTheme="minorHAnsi" w:cstheme="minorHAnsi"/>
          <w:b w:val="0"/>
          <w:sz w:val="20"/>
          <w:szCs w:val="20"/>
        </w:rPr>
        <w:t xml:space="preserve"> - Handling Environment Specific Templates</w:t>
      </w:r>
    </w:p>
    <w:p w14:paraId="77E6C346" w14:textId="0D8046A6"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 xml:space="preserve">Naming the </w:t>
      </w:r>
      <w:r w:rsidR="00E77675">
        <w:rPr>
          <w:rFonts w:cstheme="minorHAnsi"/>
          <w:bCs/>
          <w:sz w:val="20"/>
          <w:szCs w:val="20"/>
        </w:rPr>
        <w:t xml:space="preserve">updates templates </w:t>
      </w:r>
      <w:r w:rsidRPr="00096104">
        <w:rPr>
          <w:rFonts w:cstheme="minorHAnsi"/>
          <w:bCs/>
          <w:sz w:val="20"/>
          <w:szCs w:val="20"/>
        </w:rPr>
        <w:t xml:space="preserve">to show the number of applicants is accomplished by suffixing the name with an underscore and the number. </w:t>
      </w:r>
    </w:p>
    <w:p w14:paraId="6ADE5ED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The framework handles the structure by reading the parameters for the environment and template location (initialisation data) to select the environment specific template:</w:t>
      </w:r>
    </w:p>
    <w:tbl>
      <w:tblPr>
        <w:tblStyle w:val="TableGrid"/>
        <w:tblW w:w="0" w:type="auto"/>
        <w:jc w:val="center"/>
        <w:tblLook w:val="04A0" w:firstRow="1" w:lastRow="0" w:firstColumn="1" w:lastColumn="0" w:noHBand="0" w:noVBand="1"/>
      </w:tblPr>
      <w:tblGrid>
        <w:gridCol w:w="6720"/>
      </w:tblGrid>
      <w:tr w:rsidR="008F48CA" w:rsidRPr="00096104" w14:paraId="6852E31B" w14:textId="77777777" w:rsidTr="008F48CA">
        <w:trPr>
          <w:jc w:val="center"/>
        </w:trPr>
        <w:tc>
          <w:tcPr>
            <w:tcW w:w="6720" w:type="dxa"/>
            <w:tcBorders>
              <w:top w:val="single" w:sz="4" w:space="0" w:color="auto"/>
              <w:left w:val="single" w:sz="4" w:space="0" w:color="auto"/>
              <w:bottom w:val="single" w:sz="4" w:space="0" w:color="auto"/>
              <w:right w:val="single" w:sz="4" w:space="0" w:color="auto"/>
            </w:tcBorders>
          </w:tcPr>
          <w:p w14:paraId="6FE88B02" w14:textId="4B84D8E0" w:rsidR="008F48CA" w:rsidRPr="00096104" w:rsidRDefault="008F48CA" w:rsidP="00096104">
            <w:pPr>
              <w:keepNext/>
              <w:shd w:val="clear" w:color="auto" w:fill="FFFFFF" w:themeFill="background1"/>
              <w:rPr>
                <w:rFonts w:cstheme="minorHAnsi"/>
                <w:bCs/>
                <w:sz w:val="20"/>
                <w:szCs w:val="20"/>
              </w:rPr>
            </w:pPr>
            <w:proofErr w:type="spellStart"/>
            <w:r w:rsidRPr="00096104">
              <w:rPr>
                <w:rFonts w:cstheme="minorHAnsi"/>
                <w:bCs/>
                <w:sz w:val="20"/>
                <w:szCs w:val="20"/>
              </w:rPr>
              <w:t>get</w:t>
            </w:r>
            <w:r w:rsidR="00E77675">
              <w:rPr>
                <w:rFonts w:cstheme="minorHAnsi"/>
                <w:bCs/>
                <w:sz w:val="20"/>
                <w:szCs w:val="20"/>
              </w:rPr>
              <w:t>XML</w:t>
            </w:r>
            <w:r w:rsidRPr="00096104">
              <w:rPr>
                <w:rFonts w:cstheme="minorHAnsi"/>
                <w:bCs/>
                <w:sz w:val="20"/>
                <w:szCs w:val="20"/>
              </w:rPr>
              <w:t>Template</w:t>
            </w:r>
            <w:proofErr w:type="spellEnd"/>
            <w:r w:rsidRPr="00096104">
              <w:rPr>
                <w:rFonts w:cstheme="minorHAnsi"/>
                <w:bCs/>
                <w:sz w:val="20"/>
                <w:szCs w:val="20"/>
              </w:rPr>
              <w:t xml:space="preserve"> Selection Pseudocode:</w:t>
            </w:r>
          </w:p>
          <w:p w14:paraId="4729BB25" w14:textId="77777777" w:rsidR="008F48CA" w:rsidRPr="00096104" w:rsidRDefault="008F48CA" w:rsidP="00096104">
            <w:pPr>
              <w:keepNext/>
              <w:shd w:val="clear" w:color="auto" w:fill="FFFFFF" w:themeFill="background1"/>
              <w:ind w:firstLine="284"/>
              <w:rPr>
                <w:rFonts w:cstheme="minorHAnsi"/>
                <w:bCs/>
                <w:sz w:val="20"/>
                <w:szCs w:val="20"/>
              </w:rPr>
            </w:pPr>
            <w:r w:rsidRPr="00096104">
              <w:rPr>
                <w:rFonts w:cstheme="minorHAnsi"/>
                <w:bCs/>
                <w:sz w:val="20"/>
                <w:szCs w:val="20"/>
              </w:rPr>
              <w:t>List template sub-folders</w:t>
            </w:r>
          </w:p>
          <w:p w14:paraId="26FD582E" w14:textId="77777777" w:rsidR="008F48CA" w:rsidRPr="00096104" w:rsidRDefault="008F48CA" w:rsidP="00096104">
            <w:pPr>
              <w:shd w:val="clear" w:color="auto" w:fill="FFFFFF" w:themeFill="background1"/>
              <w:ind w:firstLine="284"/>
              <w:rPr>
                <w:rFonts w:cstheme="minorHAnsi"/>
                <w:bCs/>
                <w:sz w:val="20"/>
                <w:szCs w:val="20"/>
              </w:rPr>
            </w:pPr>
          </w:p>
          <w:p w14:paraId="602C991A" w14:textId="77777777"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If sub-folders contains environment and</w:t>
            </w:r>
          </w:p>
          <w:p w14:paraId="29FA63B9" w14:textId="27BC215C" w:rsidR="008F48CA" w:rsidRPr="00096104" w:rsidRDefault="008F48CA" w:rsidP="00096104">
            <w:pPr>
              <w:shd w:val="clear" w:color="auto" w:fill="FFFFFF" w:themeFill="background1"/>
              <w:ind w:left="284" w:firstLine="284"/>
              <w:rPr>
                <w:rFonts w:cstheme="minorHAnsi"/>
                <w:bCs/>
                <w:sz w:val="20"/>
                <w:szCs w:val="20"/>
              </w:rPr>
            </w:pPr>
            <w:r w:rsidRPr="00096104">
              <w:rPr>
                <w:rFonts w:cstheme="minorHAnsi"/>
                <w:bCs/>
                <w:sz w:val="20"/>
                <w:szCs w:val="20"/>
              </w:rPr>
              <w:t>environment\</w:t>
            </w:r>
            <w:r w:rsidR="001A2DA3">
              <w:rPr>
                <w:rFonts w:cstheme="minorHAnsi"/>
                <w:bCs/>
                <w:sz w:val="20"/>
                <w:szCs w:val="20"/>
              </w:rPr>
              <w:t>template</w:t>
            </w:r>
            <w:r w:rsidRPr="00096104">
              <w:rPr>
                <w:rFonts w:cstheme="minorHAnsi"/>
                <w:bCs/>
                <w:sz w:val="20"/>
                <w:szCs w:val="20"/>
              </w:rPr>
              <w:t>-name exists then</w:t>
            </w:r>
          </w:p>
          <w:p w14:paraId="05D06B8E" w14:textId="77777777" w:rsidR="008F48CA" w:rsidRPr="00096104" w:rsidRDefault="008F48CA" w:rsidP="00096104">
            <w:pPr>
              <w:shd w:val="clear" w:color="auto" w:fill="FFFFFF" w:themeFill="background1"/>
              <w:ind w:left="568" w:firstLine="284"/>
              <w:rPr>
                <w:rFonts w:cstheme="minorHAnsi"/>
                <w:bCs/>
                <w:sz w:val="20"/>
                <w:szCs w:val="20"/>
              </w:rPr>
            </w:pPr>
            <w:r w:rsidRPr="00096104">
              <w:rPr>
                <w:rFonts w:cstheme="minorHAnsi"/>
                <w:bCs/>
                <w:sz w:val="20"/>
                <w:szCs w:val="20"/>
              </w:rPr>
              <w:t>Change template-folder to environment</w:t>
            </w:r>
          </w:p>
          <w:p w14:paraId="27BAD4AB" w14:textId="77777777"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End if</w:t>
            </w:r>
          </w:p>
          <w:p w14:paraId="457D72CC" w14:textId="77777777" w:rsidR="008F48CA" w:rsidRPr="00096104" w:rsidRDefault="008F48CA" w:rsidP="00096104">
            <w:pPr>
              <w:shd w:val="clear" w:color="auto" w:fill="FFFFFF" w:themeFill="background1"/>
              <w:ind w:firstLine="284"/>
              <w:rPr>
                <w:rFonts w:cstheme="minorHAnsi"/>
                <w:bCs/>
                <w:sz w:val="20"/>
                <w:szCs w:val="20"/>
              </w:rPr>
            </w:pPr>
          </w:p>
          <w:p w14:paraId="78A9CB4E" w14:textId="054D747D"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 xml:space="preserve">Read </w:t>
            </w:r>
            <w:r w:rsidR="001A2DA3">
              <w:rPr>
                <w:rFonts w:cstheme="minorHAnsi"/>
                <w:bCs/>
                <w:sz w:val="20"/>
                <w:szCs w:val="20"/>
              </w:rPr>
              <w:t>template</w:t>
            </w:r>
            <w:r w:rsidRPr="00096104">
              <w:rPr>
                <w:rFonts w:cstheme="minorHAnsi"/>
                <w:bCs/>
                <w:sz w:val="20"/>
                <w:szCs w:val="20"/>
              </w:rPr>
              <w:t xml:space="preserve"> value</w:t>
            </w:r>
          </w:p>
          <w:p w14:paraId="24E96F51" w14:textId="77777777" w:rsidR="008F48CA" w:rsidRPr="00096104" w:rsidRDefault="008F48CA" w:rsidP="00096104">
            <w:pPr>
              <w:shd w:val="clear" w:color="auto" w:fill="FFFFFF" w:themeFill="background1"/>
              <w:ind w:firstLine="284"/>
              <w:rPr>
                <w:rFonts w:cstheme="minorHAnsi"/>
                <w:bCs/>
                <w:sz w:val="20"/>
                <w:szCs w:val="20"/>
              </w:rPr>
            </w:pPr>
          </w:p>
          <w:p w14:paraId="2A603332" w14:textId="190115FC"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 xml:space="preserve">If </w:t>
            </w:r>
            <w:proofErr w:type="spellStart"/>
            <w:r w:rsidR="001A2DA3">
              <w:rPr>
                <w:rFonts w:cstheme="minorHAnsi"/>
                <w:bCs/>
                <w:sz w:val="20"/>
                <w:szCs w:val="20"/>
              </w:rPr>
              <w:t>tempalte</w:t>
            </w:r>
            <w:proofErr w:type="spellEnd"/>
            <w:r w:rsidRPr="00096104">
              <w:rPr>
                <w:rFonts w:cstheme="minorHAnsi"/>
                <w:bCs/>
                <w:sz w:val="20"/>
                <w:szCs w:val="20"/>
              </w:rPr>
              <w:t>-name exists then</w:t>
            </w:r>
          </w:p>
          <w:p w14:paraId="4798C48E" w14:textId="59B51B3E" w:rsidR="008F48CA" w:rsidRPr="00096104" w:rsidRDefault="008F48CA" w:rsidP="00096104">
            <w:pPr>
              <w:shd w:val="clear" w:color="auto" w:fill="FFFFFF" w:themeFill="background1"/>
              <w:ind w:left="284" w:firstLine="284"/>
              <w:rPr>
                <w:rFonts w:cstheme="minorHAnsi"/>
                <w:bCs/>
                <w:sz w:val="20"/>
                <w:szCs w:val="20"/>
              </w:rPr>
            </w:pPr>
            <w:r w:rsidRPr="00096104">
              <w:rPr>
                <w:rFonts w:cstheme="minorHAnsi"/>
                <w:bCs/>
                <w:sz w:val="20"/>
                <w:szCs w:val="20"/>
              </w:rPr>
              <w:t>Download template</w:t>
            </w:r>
          </w:p>
          <w:p w14:paraId="4AB948B0" w14:textId="77777777" w:rsidR="008F48CA" w:rsidRPr="00096104" w:rsidRDefault="008F48CA" w:rsidP="00096104">
            <w:pPr>
              <w:shd w:val="clear" w:color="auto" w:fill="FFFFFF" w:themeFill="background1"/>
              <w:ind w:left="284" w:firstLine="284"/>
              <w:rPr>
                <w:rFonts w:cstheme="minorHAnsi"/>
                <w:bCs/>
                <w:sz w:val="20"/>
                <w:szCs w:val="20"/>
              </w:rPr>
            </w:pPr>
            <w:r w:rsidRPr="00096104">
              <w:rPr>
                <w:rFonts w:cstheme="minorHAnsi"/>
                <w:bCs/>
                <w:sz w:val="20"/>
                <w:szCs w:val="20"/>
              </w:rPr>
              <w:t>Load file</w:t>
            </w:r>
          </w:p>
          <w:p w14:paraId="41265E41" w14:textId="77777777"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Else</w:t>
            </w:r>
          </w:p>
          <w:p w14:paraId="77FAC70A" w14:textId="77777777" w:rsidR="008F48CA" w:rsidRPr="00096104" w:rsidRDefault="008F48CA" w:rsidP="00096104">
            <w:pPr>
              <w:shd w:val="clear" w:color="auto" w:fill="FFFFFF" w:themeFill="background1"/>
              <w:ind w:left="284" w:firstLine="284"/>
              <w:rPr>
                <w:rFonts w:cstheme="minorHAnsi"/>
                <w:bCs/>
                <w:sz w:val="20"/>
                <w:szCs w:val="20"/>
              </w:rPr>
            </w:pPr>
            <w:r w:rsidRPr="00096104">
              <w:rPr>
                <w:rFonts w:cstheme="minorHAnsi"/>
                <w:bCs/>
                <w:sz w:val="20"/>
                <w:szCs w:val="20"/>
              </w:rPr>
              <w:t>Raise Error File-not-found</w:t>
            </w:r>
          </w:p>
          <w:p w14:paraId="6AB2CC42" w14:textId="77777777"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End if</w:t>
            </w:r>
          </w:p>
        </w:tc>
      </w:tr>
    </w:tbl>
    <w:p w14:paraId="4EDF6890" w14:textId="77777777" w:rsidR="008F48CA" w:rsidRPr="00096104" w:rsidRDefault="008F48CA" w:rsidP="00096104">
      <w:pPr>
        <w:shd w:val="clear" w:color="auto" w:fill="FFFFFF" w:themeFill="background1"/>
        <w:rPr>
          <w:rFonts w:cstheme="minorHAnsi"/>
          <w:bCs/>
          <w:sz w:val="20"/>
          <w:szCs w:val="20"/>
        </w:rPr>
      </w:pPr>
    </w:p>
    <w:p w14:paraId="6BBB2969"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42" w:name="_Toc406160755"/>
      <w:r w:rsidRPr="00096104">
        <w:rPr>
          <w:rFonts w:asciiTheme="minorHAnsi" w:hAnsiTheme="minorHAnsi" w:cstheme="minorHAnsi"/>
          <w:sz w:val="20"/>
          <w:szCs w:val="20"/>
        </w:rPr>
        <w:t>Databases</w:t>
      </w:r>
      <w:bookmarkEnd w:id="42"/>
    </w:p>
    <w:p w14:paraId="06309DD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Using [DB] embedded in an initialisation variable drives the framework towards a database as opposed to ALM or file system storage. The framework handles this by:</w:t>
      </w:r>
    </w:p>
    <w:tbl>
      <w:tblPr>
        <w:tblStyle w:val="TableGrid"/>
        <w:tblW w:w="0" w:type="auto"/>
        <w:jc w:val="center"/>
        <w:tblLook w:val="04A0" w:firstRow="1" w:lastRow="0" w:firstColumn="1" w:lastColumn="0" w:noHBand="0" w:noVBand="1"/>
      </w:tblPr>
      <w:tblGrid>
        <w:gridCol w:w="6771"/>
      </w:tblGrid>
      <w:tr w:rsidR="008F48CA" w:rsidRPr="00096104" w14:paraId="1FC82BEA" w14:textId="77777777" w:rsidTr="008F48CA">
        <w:trPr>
          <w:jc w:val="center"/>
        </w:trPr>
        <w:tc>
          <w:tcPr>
            <w:tcW w:w="6771" w:type="dxa"/>
            <w:tcBorders>
              <w:top w:val="single" w:sz="4" w:space="0" w:color="auto"/>
              <w:left w:val="single" w:sz="4" w:space="0" w:color="auto"/>
              <w:bottom w:val="single" w:sz="4" w:space="0" w:color="auto"/>
              <w:right w:val="single" w:sz="4" w:space="0" w:color="auto"/>
            </w:tcBorders>
          </w:tcPr>
          <w:p w14:paraId="12238B1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Data Source Selection Pseudocode:</w:t>
            </w:r>
          </w:p>
          <w:p w14:paraId="789B7FE3" w14:textId="77777777" w:rsidR="008F48CA" w:rsidRPr="00096104" w:rsidRDefault="008F48CA" w:rsidP="00096104">
            <w:pPr>
              <w:shd w:val="clear" w:color="auto" w:fill="FFFFFF" w:themeFill="background1"/>
              <w:ind w:firstLine="162"/>
              <w:rPr>
                <w:rFonts w:cstheme="minorHAnsi"/>
                <w:bCs/>
                <w:sz w:val="20"/>
                <w:szCs w:val="20"/>
              </w:rPr>
            </w:pPr>
            <w:r w:rsidRPr="00096104">
              <w:rPr>
                <w:rFonts w:cstheme="minorHAnsi"/>
                <w:bCs/>
                <w:sz w:val="20"/>
                <w:szCs w:val="20"/>
              </w:rPr>
              <w:t>If Environment-location contains ‘[DB]’ then</w:t>
            </w:r>
          </w:p>
          <w:p w14:paraId="008630D0" w14:textId="77777777" w:rsidR="008F48CA" w:rsidRPr="00096104" w:rsidRDefault="008F48CA" w:rsidP="00096104">
            <w:pPr>
              <w:shd w:val="clear" w:color="auto" w:fill="FFFFFF" w:themeFill="background1"/>
              <w:ind w:left="162" w:firstLine="162"/>
              <w:rPr>
                <w:rFonts w:cstheme="minorHAnsi"/>
                <w:bCs/>
                <w:sz w:val="20"/>
                <w:szCs w:val="20"/>
              </w:rPr>
            </w:pPr>
            <w:r w:rsidRPr="00096104">
              <w:rPr>
                <w:rFonts w:cstheme="minorHAnsi"/>
                <w:bCs/>
                <w:sz w:val="20"/>
                <w:szCs w:val="20"/>
              </w:rPr>
              <w:t xml:space="preserve">Set environment-source = </w:t>
            </w:r>
            <w:proofErr w:type="spellStart"/>
            <w:r w:rsidRPr="00096104">
              <w:rPr>
                <w:rFonts w:cstheme="minorHAnsi"/>
                <w:bCs/>
                <w:sz w:val="20"/>
                <w:szCs w:val="20"/>
              </w:rPr>
              <w:t>openDB</w:t>
            </w:r>
            <w:proofErr w:type="spellEnd"/>
          </w:p>
          <w:p w14:paraId="370B4D17" w14:textId="77777777" w:rsidR="008F48CA" w:rsidRPr="00096104" w:rsidRDefault="008F48CA" w:rsidP="00096104">
            <w:pPr>
              <w:shd w:val="clear" w:color="auto" w:fill="FFFFFF" w:themeFill="background1"/>
              <w:ind w:firstLine="162"/>
              <w:rPr>
                <w:rFonts w:cstheme="minorHAnsi"/>
                <w:bCs/>
                <w:sz w:val="20"/>
                <w:szCs w:val="20"/>
              </w:rPr>
            </w:pPr>
            <w:r w:rsidRPr="00096104">
              <w:rPr>
                <w:rFonts w:cstheme="minorHAnsi"/>
                <w:bCs/>
                <w:sz w:val="20"/>
                <w:szCs w:val="20"/>
              </w:rPr>
              <w:t>elseif Environment-location contains ‘[ALM]’</w:t>
            </w:r>
          </w:p>
          <w:p w14:paraId="479947AB" w14:textId="77777777" w:rsidR="008F48CA" w:rsidRPr="00096104" w:rsidRDefault="008F48CA" w:rsidP="00096104">
            <w:pPr>
              <w:shd w:val="clear" w:color="auto" w:fill="FFFFFF" w:themeFill="background1"/>
              <w:ind w:left="162" w:firstLine="162"/>
              <w:rPr>
                <w:rFonts w:cstheme="minorHAnsi"/>
                <w:bCs/>
                <w:sz w:val="20"/>
                <w:szCs w:val="20"/>
              </w:rPr>
            </w:pPr>
            <w:r w:rsidRPr="00096104">
              <w:rPr>
                <w:rFonts w:cstheme="minorHAnsi"/>
                <w:bCs/>
                <w:sz w:val="20"/>
                <w:szCs w:val="20"/>
              </w:rPr>
              <w:t>Set environment-source = ALM</w:t>
            </w:r>
          </w:p>
          <w:p w14:paraId="5E5F4808" w14:textId="77777777" w:rsidR="008F48CA" w:rsidRPr="00096104" w:rsidRDefault="008F48CA" w:rsidP="00096104">
            <w:pPr>
              <w:shd w:val="clear" w:color="auto" w:fill="FFFFFF" w:themeFill="background1"/>
              <w:ind w:firstLine="162"/>
              <w:rPr>
                <w:rFonts w:cstheme="minorHAnsi"/>
                <w:bCs/>
                <w:sz w:val="20"/>
                <w:szCs w:val="20"/>
              </w:rPr>
            </w:pPr>
            <w:r w:rsidRPr="00096104">
              <w:rPr>
                <w:rFonts w:cstheme="minorHAnsi"/>
                <w:bCs/>
                <w:sz w:val="20"/>
                <w:szCs w:val="20"/>
              </w:rPr>
              <w:t>Else</w:t>
            </w:r>
          </w:p>
          <w:p w14:paraId="085B3DBE" w14:textId="77777777" w:rsidR="008F48CA" w:rsidRPr="00096104" w:rsidRDefault="008F48CA" w:rsidP="00096104">
            <w:pPr>
              <w:shd w:val="clear" w:color="auto" w:fill="FFFFFF" w:themeFill="background1"/>
              <w:ind w:left="162" w:firstLine="162"/>
              <w:rPr>
                <w:rFonts w:cstheme="minorHAnsi"/>
                <w:bCs/>
                <w:sz w:val="20"/>
                <w:szCs w:val="20"/>
              </w:rPr>
            </w:pPr>
            <w:r w:rsidRPr="00096104">
              <w:rPr>
                <w:rFonts w:cstheme="minorHAnsi"/>
                <w:bCs/>
                <w:sz w:val="20"/>
                <w:szCs w:val="20"/>
              </w:rPr>
              <w:t>Set environment-source = file-system</w:t>
            </w:r>
          </w:p>
          <w:p w14:paraId="2F5C458A" w14:textId="77777777" w:rsidR="008F48CA" w:rsidRPr="00096104" w:rsidRDefault="008F48CA" w:rsidP="00096104">
            <w:pPr>
              <w:shd w:val="clear" w:color="auto" w:fill="FFFFFF" w:themeFill="background1"/>
              <w:ind w:firstLine="162"/>
              <w:rPr>
                <w:rFonts w:cstheme="minorHAnsi"/>
                <w:bCs/>
                <w:sz w:val="20"/>
                <w:szCs w:val="20"/>
              </w:rPr>
            </w:pPr>
            <w:r w:rsidRPr="00096104">
              <w:rPr>
                <w:rFonts w:cstheme="minorHAnsi"/>
                <w:bCs/>
                <w:sz w:val="20"/>
                <w:szCs w:val="20"/>
              </w:rPr>
              <w:t>End if</w:t>
            </w:r>
          </w:p>
          <w:p w14:paraId="01E49CB9" w14:textId="77777777" w:rsidR="008F48CA" w:rsidRPr="00096104" w:rsidRDefault="008F48CA" w:rsidP="00096104">
            <w:pPr>
              <w:shd w:val="clear" w:color="auto" w:fill="FFFFFF" w:themeFill="background1"/>
              <w:ind w:firstLine="162"/>
              <w:rPr>
                <w:rFonts w:cstheme="minorHAnsi"/>
                <w:bCs/>
                <w:sz w:val="20"/>
                <w:szCs w:val="20"/>
              </w:rPr>
            </w:pPr>
          </w:p>
          <w:p w14:paraId="3A5D13AA" w14:textId="77777777" w:rsidR="008F48CA" w:rsidRPr="00096104" w:rsidRDefault="008F48CA" w:rsidP="00096104">
            <w:pPr>
              <w:shd w:val="clear" w:color="auto" w:fill="FFFFFF" w:themeFill="background1"/>
              <w:ind w:firstLine="162"/>
              <w:rPr>
                <w:rFonts w:cstheme="minorHAnsi"/>
                <w:bCs/>
                <w:sz w:val="20"/>
                <w:szCs w:val="20"/>
              </w:rPr>
            </w:pPr>
            <w:r w:rsidRPr="00096104">
              <w:rPr>
                <w:rFonts w:cstheme="minorHAnsi"/>
                <w:bCs/>
                <w:sz w:val="20"/>
                <w:szCs w:val="20"/>
              </w:rPr>
              <w:t>environment-</w:t>
            </w:r>
            <w:proofErr w:type="spellStart"/>
            <w:r w:rsidRPr="00096104">
              <w:rPr>
                <w:rFonts w:cstheme="minorHAnsi"/>
                <w:bCs/>
                <w:sz w:val="20"/>
                <w:szCs w:val="20"/>
              </w:rPr>
              <w:t>source.DBQuery</w:t>
            </w:r>
            <w:proofErr w:type="spellEnd"/>
            <w:r w:rsidRPr="00096104">
              <w:rPr>
                <w:rFonts w:cstheme="minorHAnsi"/>
                <w:bCs/>
                <w:sz w:val="20"/>
                <w:szCs w:val="20"/>
              </w:rPr>
              <w:t xml:space="preserve"> </w:t>
            </w:r>
            <w:proofErr w:type="spellStart"/>
            <w:r w:rsidRPr="00096104">
              <w:rPr>
                <w:rFonts w:cstheme="minorHAnsi"/>
                <w:bCs/>
                <w:sz w:val="20"/>
                <w:szCs w:val="20"/>
              </w:rPr>
              <w:t>stringQuery</w:t>
            </w:r>
            <w:proofErr w:type="spellEnd"/>
          </w:p>
        </w:tc>
      </w:tr>
    </w:tbl>
    <w:p w14:paraId="5D49819A"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43" w:name="_Toc406160756"/>
      <w:r w:rsidRPr="00096104">
        <w:rPr>
          <w:rFonts w:asciiTheme="minorHAnsi" w:hAnsiTheme="minorHAnsi" w:cstheme="minorHAnsi"/>
          <w:sz w:val="20"/>
          <w:szCs w:val="20"/>
        </w:rPr>
        <w:t>Framework Script Standards</w:t>
      </w:r>
      <w:bookmarkEnd w:id="43"/>
    </w:p>
    <w:p w14:paraId="67FDE9B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Standardising the framework scripts improves readability and maintainability. Software engineering practices for revision control, commenting and Code style are discussed in detail here.</w:t>
      </w:r>
    </w:p>
    <w:p w14:paraId="12FC7D4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Revision Control</w:t>
      </w:r>
    </w:p>
    <w:p w14:paraId="7B5EFE88" w14:textId="6E6EB645"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 revision control tool with functionality to control updates through branching, version rollback and managed code merges is strongly advise to help recover from errors getting into the framework. ALM has built in limited revision control</w:t>
      </w:r>
      <w:r w:rsidR="0013578E">
        <w:rPr>
          <w:rFonts w:cstheme="minorHAnsi"/>
          <w:bCs/>
          <w:sz w:val="20"/>
          <w:szCs w:val="20"/>
        </w:rPr>
        <w:t>, use of a git, mercurial or subversion based version control system is recommended.</w:t>
      </w:r>
    </w:p>
    <w:p w14:paraId="06579D46" w14:textId="77777777" w:rsidR="008F48CA" w:rsidRPr="00096104" w:rsidRDefault="008F48CA" w:rsidP="00096104">
      <w:pPr>
        <w:keepNext/>
        <w:shd w:val="clear" w:color="auto" w:fill="FFFFFF" w:themeFill="background1"/>
        <w:rPr>
          <w:rFonts w:cstheme="minorHAnsi"/>
          <w:bCs/>
          <w:sz w:val="20"/>
          <w:szCs w:val="20"/>
        </w:rPr>
      </w:pPr>
      <w:r w:rsidRPr="00096104">
        <w:rPr>
          <w:rFonts w:cstheme="minorHAnsi"/>
          <w:bCs/>
          <w:sz w:val="20"/>
          <w:szCs w:val="20"/>
        </w:rPr>
        <w:lastRenderedPageBreak/>
        <w:t>Commenting</w:t>
      </w:r>
    </w:p>
    <w:p w14:paraId="6A392F4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Commenting for code is essential to describe the components intended function and parameters. Function description comments are placed before the function or subroutine and take the form:</w:t>
      </w:r>
    </w:p>
    <w:tbl>
      <w:tblPr>
        <w:tblStyle w:val="TableGrid"/>
        <w:tblW w:w="0" w:type="auto"/>
        <w:tblLook w:val="04A0" w:firstRow="1" w:lastRow="0" w:firstColumn="1" w:lastColumn="0" w:noHBand="0" w:noVBand="1"/>
      </w:tblPr>
      <w:tblGrid>
        <w:gridCol w:w="9576"/>
      </w:tblGrid>
      <w:tr w:rsidR="008F48CA" w:rsidRPr="00096104" w14:paraId="3B04780A" w14:textId="77777777" w:rsidTr="008F48CA">
        <w:tc>
          <w:tcPr>
            <w:tcW w:w="9849" w:type="dxa"/>
            <w:tcBorders>
              <w:top w:val="single" w:sz="4" w:space="0" w:color="auto"/>
              <w:left w:val="single" w:sz="4" w:space="0" w:color="auto"/>
              <w:bottom w:val="single" w:sz="4" w:space="0" w:color="auto"/>
              <w:right w:val="single" w:sz="4" w:space="0" w:color="auto"/>
            </w:tcBorders>
          </w:tcPr>
          <w:p w14:paraId="2ED71D5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‘@FUNCTION: Click</w:t>
            </w:r>
          </w:p>
          <w:p w14:paraId="0D8C8F8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‘@DESCR: Takes one or two parameters from the keyword sheet</w:t>
            </w:r>
          </w:p>
          <w:p w14:paraId="646C205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w:t>
            </w:r>
            <w:r w:rsidRPr="00096104">
              <w:rPr>
                <w:rFonts w:cstheme="minorHAnsi"/>
                <w:bCs/>
                <w:sz w:val="20"/>
                <w:szCs w:val="20"/>
              </w:rPr>
              <w:tab/>
              <w:t xml:space="preserve">    and works out how to click on the designated object</w:t>
            </w:r>
          </w:p>
          <w:p w14:paraId="232176B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‘@PARAM:</w:t>
            </w:r>
            <w:r w:rsidRPr="00096104">
              <w:rPr>
                <w:rFonts w:cstheme="minorHAnsi"/>
                <w:bCs/>
                <w:sz w:val="20"/>
                <w:szCs w:val="20"/>
              </w:rPr>
              <w:tab/>
            </w:r>
            <w:proofErr w:type="spellStart"/>
            <w:r w:rsidRPr="00096104">
              <w:rPr>
                <w:rFonts w:cstheme="minorHAnsi"/>
                <w:bCs/>
                <w:sz w:val="20"/>
                <w:szCs w:val="20"/>
              </w:rPr>
              <w:t>UI_Object</w:t>
            </w:r>
            <w:proofErr w:type="spellEnd"/>
            <w:r w:rsidRPr="00096104">
              <w:rPr>
                <w:rFonts w:cstheme="minorHAnsi"/>
                <w:bCs/>
                <w:sz w:val="20"/>
                <w:szCs w:val="20"/>
              </w:rPr>
              <w:t xml:space="preserve"> – object name (</w:t>
            </w:r>
            <w:proofErr w:type="spellStart"/>
            <w:r w:rsidRPr="00096104">
              <w:rPr>
                <w:rFonts w:cstheme="minorHAnsi"/>
                <w:bCs/>
                <w:sz w:val="20"/>
                <w:szCs w:val="20"/>
              </w:rPr>
              <w:t>btnLogin</w:t>
            </w:r>
            <w:proofErr w:type="spellEnd"/>
            <w:r w:rsidRPr="00096104">
              <w:rPr>
                <w:rFonts w:cstheme="minorHAnsi"/>
                <w:bCs/>
                <w:sz w:val="20"/>
                <w:szCs w:val="20"/>
              </w:rPr>
              <w:t xml:space="preserve">) or type name </w:t>
            </w:r>
            <w:proofErr w:type="spellStart"/>
            <w:r w:rsidRPr="00096104">
              <w:rPr>
                <w:rFonts w:cstheme="minorHAnsi"/>
                <w:bCs/>
                <w:sz w:val="20"/>
                <w:szCs w:val="20"/>
              </w:rPr>
              <w:t>eg</w:t>
            </w:r>
            <w:proofErr w:type="spellEnd"/>
            <w:r w:rsidRPr="00096104">
              <w:rPr>
                <w:rFonts w:cstheme="minorHAnsi"/>
                <w:bCs/>
                <w:sz w:val="20"/>
                <w:szCs w:val="20"/>
              </w:rPr>
              <w:t>: [button]</w:t>
            </w:r>
          </w:p>
          <w:p w14:paraId="55D3D41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‘@PARAM:</w:t>
            </w:r>
            <w:r w:rsidRPr="00096104">
              <w:rPr>
                <w:rFonts w:cstheme="minorHAnsi"/>
                <w:bCs/>
                <w:sz w:val="20"/>
                <w:szCs w:val="20"/>
              </w:rPr>
              <w:tab/>
              <w:t>Parameter – label on object</w:t>
            </w:r>
          </w:p>
          <w:p w14:paraId="3A7B99F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‘@RETURN:  0 = Pass, 1 = Fail</w:t>
            </w:r>
          </w:p>
          <w:p w14:paraId="32CE9A5C" w14:textId="79456022"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‘@VER:     0.1  </w:t>
            </w:r>
          </w:p>
        </w:tc>
      </w:tr>
    </w:tbl>
    <w:p w14:paraId="357DEF73" w14:textId="77777777" w:rsidR="008F48CA" w:rsidRPr="00096104" w:rsidRDefault="008F48CA" w:rsidP="00096104">
      <w:pPr>
        <w:shd w:val="clear" w:color="auto" w:fill="FFFFFF" w:themeFill="background1"/>
        <w:spacing w:before="240"/>
        <w:rPr>
          <w:rFonts w:cstheme="minorHAnsi"/>
          <w:bCs/>
          <w:sz w:val="20"/>
          <w:szCs w:val="20"/>
        </w:rPr>
      </w:pPr>
      <w:r w:rsidRPr="00096104">
        <w:rPr>
          <w:rFonts w:cstheme="minorHAnsi"/>
          <w:bCs/>
          <w:sz w:val="20"/>
          <w:szCs w:val="20"/>
        </w:rPr>
        <w:t>For clarity, optional comments may be embedded in the code to explain algorithm used.</w:t>
      </w:r>
    </w:p>
    <w:p w14:paraId="3B57E41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Code</w:t>
      </w:r>
    </w:p>
    <w:p w14:paraId="35D74ED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Coding standards ensure readability and maintainability. Indents, spaces and returns (aka whitespace) reveal the structure. For example, this code shows the use of whitespace to reveal structure of an IF statement. Optional commenting may be added if the function is complex.</w:t>
      </w:r>
    </w:p>
    <w:p w14:paraId="1FF8057E" w14:textId="5975F3A4"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In a similar fashion to Keyword creation, function names are built using the control flow chart in </w:t>
      </w:r>
      <w:r w:rsidRPr="00096104">
        <w:rPr>
          <w:rFonts w:cstheme="minorHAnsi"/>
          <w:bCs/>
          <w:sz w:val="20"/>
          <w:szCs w:val="20"/>
        </w:rPr>
        <w:fldChar w:fldCharType="begin"/>
      </w:r>
      <w:r w:rsidRPr="00096104">
        <w:rPr>
          <w:rFonts w:cstheme="minorHAnsi"/>
          <w:bCs/>
          <w:sz w:val="20"/>
          <w:szCs w:val="20"/>
        </w:rPr>
        <w:instrText xml:space="preserve"> REF _Ref406073414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Figure </w:t>
      </w:r>
      <w:r w:rsidRPr="00096104">
        <w:rPr>
          <w:rFonts w:cstheme="minorHAnsi"/>
          <w:bCs/>
          <w:noProof/>
          <w:sz w:val="20"/>
          <w:szCs w:val="20"/>
        </w:rPr>
        <w:t>4</w:t>
      </w:r>
      <w:r w:rsidRPr="00096104">
        <w:rPr>
          <w:rFonts w:cstheme="minorHAnsi"/>
          <w:bCs/>
          <w:sz w:val="20"/>
          <w:szCs w:val="20"/>
        </w:rPr>
        <w:fldChar w:fldCharType="end"/>
      </w:r>
      <w:r w:rsidRPr="00096104">
        <w:rPr>
          <w:rFonts w:cstheme="minorHAnsi"/>
          <w:bCs/>
          <w:sz w:val="20"/>
          <w:szCs w:val="20"/>
        </w:rPr>
        <w:t>. Classes utilising Properties are exempt from get and set prefixing.</w:t>
      </w:r>
    </w:p>
    <w:tbl>
      <w:tblPr>
        <w:tblStyle w:val="TableGrid"/>
        <w:tblW w:w="0" w:type="auto"/>
        <w:tblLook w:val="04A0" w:firstRow="1" w:lastRow="0" w:firstColumn="1" w:lastColumn="0" w:noHBand="0" w:noVBand="1"/>
      </w:tblPr>
      <w:tblGrid>
        <w:gridCol w:w="9576"/>
      </w:tblGrid>
      <w:tr w:rsidR="008F48CA" w:rsidRPr="00096104" w14:paraId="4451C906" w14:textId="77777777" w:rsidTr="008F48CA">
        <w:tc>
          <w:tcPr>
            <w:tcW w:w="9849" w:type="dxa"/>
            <w:tcBorders>
              <w:top w:val="single" w:sz="4" w:space="0" w:color="auto"/>
              <w:left w:val="single" w:sz="4" w:space="0" w:color="auto"/>
              <w:bottom w:val="single" w:sz="4" w:space="0" w:color="auto"/>
              <w:right w:val="single" w:sz="4" w:space="0" w:color="auto"/>
            </w:tcBorders>
          </w:tcPr>
          <w:p w14:paraId="08F76A8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Function </w:t>
            </w:r>
            <w:proofErr w:type="spellStart"/>
            <w:r w:rsidRPr="00096104">
              <w:rPr>
                <w:rFonts w:cstheme="minorHAnsi"/>
                <w:bCs/>
                <w:sz w:val="20"/>
                <w:szCs w:val="20"/>
              </w:rPr>
              <w:t>myFrameworkKeyword</w:t>
            </w:r>
            <w:proofErr w:type="spellEnd"/>
            <w:r w:rsidRPr="00096104">
              <w:rPr>
                <w:rFonts w:cstheme="minorHAnsi"/>
                <w:bCs/>
                <w:sz w:val="20"/>
                <w:szCs w:val="20"/>
              </w:rPr>
              <w:t xml:space="preserve"> ( </w:t>
            </w:r>
            <w:proofErr w:type="spellStart"/>
            <w:r w:rsidRPr="00096104">
              <w:rPr>
                <w:rFonts w:cstheme="minorHAnsi"/>
                <w:bCs/>
                <w:sz w:val="20"/>
                <w:szCs w:val="20"/>
              </w:rPr>
              <w:t>byVal</w:t>
            </w:r>
            <w:proofErr w:type="spellEnd"/>
            <w:r w:rsidRPr="00096104">
              <w:rPr>
                <w:rFonts w:cstheme="minorHAnsi"/>
                <w:bCs/>
                <w:sz w:val="20"/>
                <w:szCs w:val="20"/>
              </w:rPr>
              <w:t xml:space="preserve"> </w:t>
            </w:r>
            <w:proofErr w:type="spellStart"/>
            <w:r w:rsidRPr="00096104">
              <w:rPr>
                <w:rFonts w:cstheme="minorHAnsi"/>
                <w:bCs/>
                <w:sz w:val="20"/>
                <w:szCs w:val="20"/>
              </w:rPr>
              <w:t>UI_Object</w:t>
            </w:r>
            <w:proofErr w:type="spellEnd"/>
            <w:r w:rsidRPr="00096104">
              <w:rPr>
                <w:rFonts w:cstheme="minorHAnsi"/>
                <w:bCs/>
                <w:sz w:val="20"/>
                <w:szCs w:val="20"/>
              </w:rPr>
              <w:t xml:space="preserve"> , </w:t>
            </w:r>
            <w:proofErr w:type="spellStart"/>
            <w:r w:rsidRPr="00096104">
              <w:rPr>
                <w:rFonts w:cstheme="minorHAnsi"/>
                <w:bCs/>
                <w:sz w:val="20"/>
                <w:szCs w:val="20"/>
              </w:rPr>
              <w:t>byVal</w:t>
            </w:r>
            <w:proofErr w:type="spellEnd"/>
            <w:r w:rsidRPr="00096104">
              <w:rPr>
                <w:rFonts w:cstheme="minorHAnsi"/>
                <w:bCs/>
                <w:sz w:val="20"/>
                <w:szCs w:val="20"/>
              </w:rPr>
              <w:t xml:space="preserve"> Parameter )</w:t>
            </w:r>
          </w:p>
          <w:p w14:paraId="16BE4F8E" w14:textId="77777777" w:rsidR="008F48CA" w:rsidRPr="00096104" w:rsidRDefault="008F48CA" w:rsidP="00096104">
            <w:pPr>
              <w:shd w:val="clear" w:color="auto" w:fill="FFFFFF" w:themeFill="background1"/>
              <w:rPr>
                <w:rFonts w:cstheme="minorHAnsi"/>
                <w:bCs/>
                <w:sz w:val="20"/>
                <w:szCs w:val="20"/>
              </w:rPr>
            </w:pPr>
          </w:p>
          <w:p w14:paraId="1DFEA8E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If </w:t>
            </w:r>
            <w:proofErr w:type="spellStart"/>
            <w:r w:rsidRPr="00096104">
              <w:rPr>
                <w:rFonts w:cstheme="minorHAnsi"/>
                <w:bCs/>
                <w:sz w:val="20"/>
                <w:szCs w:val="20"/>
              </w:rPr>
              <w:t>UI_Object</w:t>
            </w:r>
            <w:proofErr w:type="spellEnd"/>
            <w:r w:rsidRPr="00096104">
              <w:rPr>
                <w:rFonts w:cstheme="minorHAnsi"/>
                <w:bCs/>
                <w:sz w:val="20"/>
                <w:szCs w:val="20"/>
              </w:rPr>
              <w:t xml:space="preserve"> &lt;&gt; “” then</w:t>
            </w:r>
          </w:p>
          <w:p w14:paraId="4DA2166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‘If object is named </w:t>
            </w:r>
          </w:p>
          <w:p w14:paraId="5E427CF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Else</w:t>
            </w:r>
          </w:p>
          <w:p w14:paraId="37C183E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‘handle no </w:t>
            </w:r>
            <w:proofErr w:type="spellStart"/>
            <w:r w:rsidRPr="00096104">
              <w:rPr>
                <w:rFonts w:cstheme="minorHAnsi"/>
                <w:bCs/>
                <w:sz w:val="20"/>
                <w:szCs w:val="20"/>
              </w:rPr>
              <w:t>UI_Object</w:t>
            </w:r>
            <w:proofErr w:type="spellEnd"/>
          </w:p>
          <w:p w14:paraId="15EECD4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End If</w:t>
            </w:r>
          </w:p>
          <w:p w14:paraId="0546D147" w14:textId="77777777" w:rsidR="008F48CA" w:rsidRPr="00096104" w:rsidRDefault="008F48CA" w:rsidP="00096104">
            <w:pPr>
              <w:shd w:val="clear" w:color="auto" w:fill="FFFFFF" w:themeFill="background1"/>
              <w:rPr>
                <w:rFonts w:cstheme="minorHAnsi"/>
                <w:bCs/>
                <w:sz w:val="20"/>
                <w:szCs w:val="20"/>
              </w:rPr>
            </w:pPr>
          </w:p>
          <w:p w14:paraId="08D73D2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End Function</w:t>
            </w:r>
          </w:p>
        </w:tc>
      </w:tr>
    </w:tbl>
    <w:p w14:paraId="1099CC71" w14:textId="77777777" w:rsidR="008F48CA" w:rsidRPr="00096104" w:rsidRDefault="008F48CA" w:rsidP="00096104">
      <w:pPr>
        <w:shd w:val="clear" w:color="auto" w:fill="FFFFFF" w:themeFill="background1"/>
        <w:spacing w:before="240"/>
        <w:rPr>
          <w:rFonts w:cstheme="minorHAnsi"/>
          <w:bCs/>
          <w:sz w:val="20"/>
          <w:szCs w:val="20"/>
        </w:rPr>
      </w:pPr>
      <w:r w:rsidRPr="00096104">
        <w:rPr>
          <w:rFonts w:cstheme="minorHAnsi"/>
          <w:bCs/>
          <w:sz w:val="20"/>
          <w:szCs w:val="20"/>
        </w:rPr>
        <w:t>Use of scoping such as Private, Default etc. is determined by the purpose and intent of the function. Keywords are automatically default to public.</w:t>
      </w:r>
    </w:p>
    <w:p w14:paraId="7744B5A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Classes are also coded with similar use of whitespace and commenting. Classes for ADO or API connections are useful because clean up and connection closing is handled automatically through the terminate event.</w:t>
      </w:r>
    </w:p>
    <w:tbl>
      <w:tblPr>
        <w:tblStyle w:val="TableGrid"/>
        <w:tblW w:w="0" w:type="auto"/>
        <w:tblLook w:val="04A0" w:firstRow="1" w:lastRow="0" w:firstColumn="1" w:lastColumn="0" w:noHBand="0" w:noVBand="1"/>
      </w:tblPr>
      <w:tblGrid>
        <w:gridCol w:w="9576"/>
      </w:tblGrid>
      <w:tr w:rsidR="008F48CA" w:rsidRPr="00096104" w14:paraId="4371F7B9" w14:textId="77777777" w:rsidTr="008F48CA">
        <w:tc>
          <w:tcPr>
            <w:tcW w:w="9849" w:type="dxa"/>
            <w:tcBorders>
              <w:top w:val="single" w:sz="4" w:space="0" w:color="auto"/>
              <w:left w:val="single" w:sz="4" w:space="0" w:color="auto"/>
              <w:bottom w:val="single" w:sz="4" w:space="0" w:color="auto"/>
              <w:right w:val="single" w:sz="4" w:space="0" w:color="auto"/>
            </w:tcBorders>
          </w:tcPr>
          <w:p w14:paraId="21FAE1F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Class name</w:t>
            </w:r>
          </w:p>
          <w:p w14:paraId="30BC00C6" w14:textId="77777777" w:rsidR="008F48CA" w:rsidRPr="00096104" w:rsidRDefault="008F48CA" w:rsidP="00096104">
            <w:pPr>
              <w:shd w:val="clear" w:color="auto" w:fill="FFFFFF" w:themeFill="background1"/>
              <w:rPr>
                <w:rFonts w:cstheme="minorHAnsi"/>
                <w:bCs/>
                <w:sz w:val="20"/>
                <w:szCs w:val="20"/>
              </w:rPr>
            </w:pPr>
          </w:p>
          <w:p w14:paraId="3776745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Sub </w:t>
            </w:r>
            <w:proofErr w:type="spellStart"/>
            <w:r w:rsidRPr="00096104">
              <w:rPr>
                <w:rFonts w:cstheme="minorHAnsi"/>
                <w:bCs/>
                <w:sz w:val="20"/>
                <w:szCs w:val="20"/>
              </w:rPr>
              <w:t>class_initialise</w:t>
            </w:r>
            <w:proofErr w:type="spellEnd"/>
          </w:p>
          <w:p w14:paraId="5658E65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w:t>
            </w:r>
            <w:proofErr w:type="spellStart"/>
            <w:r w:rsidRPr="00096104">
              <w:rPr>
                <w:rFonts w:cstheme="minorHAnsi"/>
                <w:bCs/>
                <w:sz w:val="20"/>
                <w:szCs w:val="20"/>
              </w:rPr>
              <w:t>init</w:t>
            </w:r>
            <w:proofErr w:type="spellEnd"/>
            <w:r w:rsidRPr="00096104">
              <w:rPr>
                <w:rFonts w:cstheme="minorHAnsi"/>
                <w:bCs/>
                <w:sz w:val="20"/>
                <w:szCs w:val="20"/>
              </w:rPr>
              <w:t xml:space="preserve"> code here</w:t>
            </w:r>
          </w:p>
          <w:p w14:paraId="2B8AA50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End Sub</w:t>
            </w:r>
          </w:p>
          <w:p w14:paraId="00E9C135" w14:textId="77777777" w:rsidR="008F48CA" w:rsidRPr="00096104" w:rsidRDefault="008F48CA" w:rsidP="00096104">
            <w:pPr>
              <w:shd w:val="clear" w:color="auto" w:fill="FFFFFF" w:themeFill="background1"/>
              <w:rPr>
                <w:rFonts w:cstheme="minorHAnsi"/>
                <w:bCs/>
                <w:sz w:val="20"/>
                <w:szCs w:val="20"/>
              </w:rPr>
            </w:pPr>
          </w:p>
          <w:p w14:paraId="22A5C28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Sub </w:t>
            </w:r>
            <w:proofErr w:type="spellStart"/>
            <w:r w:rsidRPr="00096104">
              <w:rPr>
                <w:rFonts w:cstheme="minorHAnsi"/>
                <w:bCs/>
                <w:sz w:val="20"/>
                <w:szCs w:val="20"/>
              </w:rPr>
              <w:t>class_terminate</w:t>
            </w:r>
            <w:proofErr w:type="spellEnd"/>
          </w:p>
          <w:p w14:paraId="4C25932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‘terminate clean up here</w:t>
            </w:r>
          </w:p>
          <w:p w14:paraId="588C4FF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End Sub</w:t>
            </w:r>
          </w:p>
          <w:p w14:paraId="19E5CA99" w14:textId="77777777" w:rsidR="008F48CA" w:rsidRPr="00096104" w:rsidRDefault="008F48CA" w:rsidP="00096104">
            <w:pPr>
              <w:shd w:val="clear" w:color="auto" w:fill="FFFFFF" w:themeFill="background1"/>
              <w:rPr>
                <w:rFonts w:cstheme="minorHAnsi"/>
                <w:bCs/>
                <w:sz w:val="20"/>
                <w:szCs w:val="20"/>
              </w:rPr>
            </w:pPr>
          </w:p>
          <w:p w14:paraId="1F9A04B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Sub run</w:t>
            </w:r>
          </w:p>
          <w:p w14:paraId="72B3654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‘code to run here</w:t>
            </w:r>
          </w:p>
          <w:p w14:paraId="6741203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 xml:space="preserve">    End Sub</w:t>
            </w:r>
          </w:p>
          <w:p w14:paraId="487EE76E" w14:textId="77777777" w:rsidR="008F48CA" w:rsidRPr="00096104" w:rsidRDefault="008F48CA" w:rsidP="00096104">
            <w:pPr>
              <w:shd w:val="clear" w:color="auto" w:fill="FFFFFF" w:themeFill="background1"/>
              <w:rPr>
                <w:rFonts w:cstheme="minorHAnsi"/>
                <w:bCs/>
                <w:sz w:val="20"/>
                <w:szCs w:val="20"/>
              </w:rPr>
            </w:pPr>
          </w:p>
          <w:p w14:paraId="478138E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End Class</w:t>
            </w:r>
          </w:p>
        </w:tc>
      </w:tr>
    </w:tbl>
    <w:p w14:paraId="06395851" w14:textId="77777777" w:rsidR="008F48CA" w:rsidRPr="00096104" w:rsidRDefault="008F48CA" w:rsidP="00096104">
      <w:pPr>
        <w:pStyle w:val="Heading2N"/>
        <w:numPr>
          <w:ilvl w:val="1"/>
          <w:numId w:val="7"/>
        </w:numPr>
        <w:shd w:val="clear" w:color="auto" w:fill="FFFFFF" w:themeFill="background1"/>
        <w:jc w:val="both"/>
        <w:rPr>
          <w:rFonts w:asciiTheme="minorHAnsi" w:hAnsiTheme="minorHAnsi" w:cstheme="minorHAnsi"/>
          <w:color w:val="auto"/>
          <w:sz w:val="20"/>
          <w:szCs w:val="20"/>
        </w:rPr>
      </w:pPr>
      <w:bookmarkStart w:id="44" w:name="_Toc406160757"/>
      <w:r w:rsidRPr="00096104">
        <w:rPr>
          <w:rFonts w:asciiTheme="minorHAnsi" w:hAnsiTheme="minorHAnsi" w:cstheme="minorHAnsi"/>
          <w:color w:val="auto"/>
          <w:sz w:val="20"/>
          <w:szCs w:val="20"/>
        </w:rPr>
        <w:lastRenderedPageBreak/>
        <w:t>Storage Structure</w:t>
      </w:r>
      <w:bookmarkEnd w:id="44"/>
    </w:p>
    <w:p w14:paraId="60FDC25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The selection and use of storage has a direct impact on maintainability, test stability, portability and re-use. Test Automation framework storage applies contextually to:</w:t>
      </w:r>
    </w:p>
    <w:p w14:paraId="02145B52"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File Systems</w:t>
      </w:r>
    </w:p>
    <w:p w14:paraId="62000D9D"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ALM</w:t>
      </w:r>
    </w:p>
    <w:p w14:paraId="37171C0D"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Databases</w:t>
      </w:r>
    </w:p>
    <w:p w14:paraId="0C9BEB4E" w14:textId="1D10D098"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The data update frequency and logged granularity required provides guidance on which storage is the appropriate choice for a framework to meet the strategic criteria. </w:t>
      </w:r>
      <w:r w:rsidRPr="00096104">
        <w:rPr>
          <w:rFonts w:cstheme="minorHAnsi"/>
          <w:bCs/>
          <w:sz w:val="20"/>
          <w:szCs w:val="20"/>
        </w:rPr>
        <w:fldChar w:fldCharType="begin"/>
      </w:r>
      <w:r w:rsidRPr="00096104">
        <w:rPr>
          <w:rFonts w:cstheme="minorHAnsi"/>
          <w:bCs/>
          <w:sz w:val="20"/>
          <w:szCs w:val="20"/>
        </w:rPr>
        <w:instrText xml:space="preserve"> REF _Ref406073114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Figure </w:t>
      </w:r>
      <w:r w:rsidRPr="00096104">
        <w:rPr>
          <w:rFonts w:cstheme="minorHAnsi"/>
          <w:bCs/>
          <w:noProof/>
          <w:sz w:val="20"/>
          <w:szCs w:val="20"/>
        </w:rPr>
        <w:t>8</w:t>
      </w:r>
      <w:r w:rsidRPr="00096104">
        <w:rPr>
          <w:rFonts w:cstheme="minorHAnsi"/>
          <w:bCs/>
          <w:sz w:val="20"/>
          <w:szCs w:val="20"/>
        </w:rPr>
        <w:fldChar w:fldCharType="end"/>
      </w:r>
      <w:r w:rsidRPr="00096104">
        <w:rPr>
          <w:rFonts w:cstheme="minorHAnsi"/>
          <w:bCs/>
          <w:sz w:val="20"/>
          <w:szCs w:val="20"/>
        </w:rPr>
        <w:t xml:space="preserve"> applies framework storage to DIBP systems, with most artefacts stored in ALM. A database is used to maintain dynamic test data.</w:t>
      </w:r>
    </w:p>
    <w:p w14:paraId="549EB4E0" w14:textId="787AD913" w:rsidR="008F48CA" w:rsidRPr="00096104" w:rsidRDefault="0013578E" w:rsidP="00096104">
      <w:pPr>
        <w:keepNext/>
        <w:shd w:val="clear" w:color="auto" w:fill="FFFFFF" w:themeFill="background1"/>
        <w:jc w:val="center"/>
        <w:rPr>
          <w:rFonts w:cstheme="minorHAnsi"/>
          <w:bCs/>
          <w:sz w:val="20"/>
          <w:szCs w:val="20"/>
        </w:rPr>
      </w:pPr>
      <w:r>
        <w:object w:dxaOrig="8275" w:dyaOrig="8502" w14:anchorId="466DE210">
          <v:shape id="_x0000_i1439" type="#_x0000_t75" style="width:269.2pt;height:276.75pt" o:ole="">
            <v:imagedata r:id="rId22" o:title=""/>
          </v:shape>
          <o:OLEObject Type="Embed" ProgID="Visio.Drawing.11" ShapeID="_x0000_i1439" DrawAspect="Content" ObjectID="_1652867931" r:id="rId23"/>
        </w:object>
      </w:r>
    </w:p>
    <w:p w14:paraId="678DCF49"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bookmarkStart w:id="45" w:name="_Ref406073114"/>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8</w:t>
      </w:r>
      <w:r w:rsidRPr="00096104">
        <w:rPr>
          <w:rFonts w:asciiTheme="minorHAnsi" w:hAnsiTheme="minorHAnsi" w:cstheme="minorHAnsi"/>
          <w:b w:val="0"/>
          <w:sz w:val="20"/>
          <w:szCs w:val="20"/>
        </w:rPr>
        <w:fldChar w:fldCharType="end"/>
      </w:r>
      <w:bookmarkEnd w:id="45"/>
      <w:r w:rsidRPr="00096104">
        <w:rPr>
          <w:rFonts w:asciiTheme="minorHAnsi" w:hAnsiTheme="minorHAnsi" w:cstheme="minorHAnsi"/>
          <w:b w:val="0"/>
          <w:sz w:val="20"/>
          <w:szCs w:val="20"/>
        </w:rPr>
        <w:t xml:space="preserve"> - Artefact Storage</w:t>
      </w:r>
    </w:p>
    <w:p w14:paraId="46562286"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46" w:name="_Toc406160758"/>
      <w:r w:rsidRPr="00096104">
        <w:rPr>
          <w:rFonts w:asciiTheme="minorHAnsi" w:hAnsiTheme="minorHAnsi" w:cstheme="minorHAnsi"/>
          <w:sz w:val="20"/>
          <w:szCs w:val="20"/>
        </w:rPr>
        <w:t>File System Storage</w:t>
      </w:r>
      <w:bookmarkEnd w:id="46"/>
    </w:p>
    <w:p w14:paraId="717743F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File systems:</w:t>
      </w:r>
    </w:p>
    <w:p w14:paraId="07768FE2"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 xml:space="preserve">Can be disrupted by users working on a file system. </w:t>
      </w:r>
      <w:proofErr w:type="spellStart"/>
      <w:r w:rsidRPr="00096104">
        <w:rPr>
          <w:rFonts w:asciiTheme="minorHAnsi" w:hAnsiTheme="minorHAnsi" w:cstheme="minorHAnsi"/>
          <w:bCs/>
          <w:sz w:val="20"/>
          <w:szCs w:val="20"/>
        </w:rPr>
        <w:t>Eg</w:t>
      </w:r>
      <w:proofErr w:type="spellEnd"/>
      <w:r w:rsidRPr="00096104">
        <w:rPr>
          <w:rFonts w:asciiTheme="minorHAnsi" w:hAnsiTheme="minorHAnsi" w:cstheme="minorHAnsi"/>
          <w:bCs/>
          <w:sz w:val="20"/>
          <w:szCs w:val="20"/>
        </w:rPr>
        <w:t xml:space="preserve"> accidental removal or move of a folder</w:t>
      </w:r>
    </w:p>
    <w:p w14:paraId="6A7A730B"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 xml:space="preserve">Inaccessible for certain users, </w:t>
      </w:r>
      <w:proofErr w:type="spellStart"/>
      <w:r w:rsidRPr="00096104">
        <w:rPr>
          <w:rFonts w:asciiTheme="minorHAnsi" w:hAnsiTheme="minorHAnsi" w:cstheme="minorHAnsi"/>
          <w:bCs/>
          <w:sz w:val="20"/>
          <w:szCs w:val="20"/>
        </w:rPr>
        <w:t>eg</w:t>
      </w:r>
      <w:proofErr w:type="spellEnd"/>
      <w:r w:rsidRPr="00096104">
        <w:rPr>
          <w:rFonts w:asciiTheme="minorHAnsi" w:hAnsiTheme="minorHAnsi" w:cstheme="minorHAnsi"/>
          <w:bCs/>
          <w:sz w:val="20"/>
          <w:szCs w:val="20"/>
        </w:rPr>
        <w:t xml:space="preserve"> user-specific file paths </w:t>
      </w:r>
    </w:p>
    <w:p w14:paraId="769C51B2"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 xml:space="preserve">Lack control granularity for content changes, </w:t>
      </w:r>
      <w:proofErr w:type="spellStart"/>
      <w:r w:rsidRPr="00096104">
        <w:rPr>
          <w:rFonts w:asciiTheme="minorHAnsi" w:hAnsiTheme="minorHAnsi" w:cstheme="minorHAnsi"/>
          <w:bCs/>
          <w:sz w:val="20"/>
          <w:szCs w:val="20"/>
        </w:rPr>
        <w:t>ie</w:t>
      </w:r>
      <w:proofErr w:type="spellEnd"/>
      <w:r w:rsidRPr="00096104">
        <w:rPr>
          <w:rFonts w:asciiTheme="minorHAnsi" w:hAnsiTheme="minorHAnsi" w:cstheme="minorHAnsi"/>
          <w:bCs/>
          <w:sz w:val="20"/>
          <w:szCs w:val="20"/>
        </w:rPr>
        <w:t xml:space="preserve"> version tracking</w:t>
      </w:r>
    </w:p>
    <w:p w14:paraId="65F71EA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File system storage is acceptable for a temporary execution scratch pad.</w:t>
      </w:r>
    </w:p>
    <w:p w14:paraId="5460231E"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47" w:name="_Toc406160759"/>
      <w:r w:rsidRPr="00096104">
        <w:rPr>
          <w:rFonts w:asciiTheme="minorHAnsi" w:hAnsiTheme="minorHAnsi" w:cstheme="minorHAnsi"/>
          <w:sz w:val="20"/>
          <w:szCs w:val="20"/>
        </w:rPr>
        <w:t>ALM Storage</w:t>
      </w:r>
      <w:bookmarkEnd w:id="47"/>
    </w:p>
    <w:p w14:paraId="07301B0E" w14:textId="355224E2"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ALM’s storage ensures accessibility within the client’s site, enables version control and manages accessibility. The framework has access to all the </w:t>
      </w:r>
      <w:r w:rsidR="0013578E">
        <w:rPr>
          <w:rFonts w:cstheme="minorHAnsi"/>
          <w:bCs/>
          <w:sz w:val="20"/>
          <w:szCs w:val="20"/>
        </w:rPr>
        <w:t>&lt;client&gt;</w:t>
      </w:r>
      <w:r w:rsidRPr="00096104">
        <w:rPr>
          <w:rFonts w:cstheme="minorHAnsi"/>
          <w:bCs/>
          <w:sz w:val="20"/>
          <w:szCs w:val="20"/>
        </w:rPr>
        <w:t xml:space="preserve"> ALM storage spaces ensuring audit trails are maintained when executing automated tests.</w:t>
      </w:r>
    </w:p>
    <w:p w14:paraId="5B8AA3C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ALM storage spaces are:</w:t>
      </w:r>
    </w:p>
    <w:p w14:paraId="70BAE6C1"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Resources</w:t>
      </w:r>
    </w:p>
    <w:p w14:paraId="4D3380E9"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Test Plan</w:t>
      </w:r>
    </w:p>
    <w:p w14:paraId="4BE53BCB" w14:textId="77777777" w:rsidR="008F48CA" w:rsidRPr="00096104" w:rsidRDefault="008F48CA" w:rsidP="00096104">
      <w:pPr>
        <w:pStyle w:val="ListParagraph"/>
        <w:numPr>
          <w:ilvl w:val="0"/>
          <w:numId w:val="16"/>
        </w:numPr>
        <w:shd w:val="clear" w:color="auto" w:fill="FFFFFF" w:themeFill="background1"/>
        <w:ind w:left="1077"/>
        <w:contextualSpacing w:val="0"/>
        <w:rPr>
          <w:rFonts w:asciiTheme="minorHAnsi" w:hAnsiTheme="minorHAnsi" w:cstheme="minorHAnsi"/>
          <w:bCs/>
          <w:sz w:val="20"/>
          <w:szCs w:val="20"/>
        </w:rPr>
      </w:pPr>
      <w:r w:rsidRPr="00096104">
        <w:rPr>
          <w:rFonts w:asciiTheme="minorHAnsi" w:hAnsiTheme="minorHAnsi" w:cstheme="minorHAnsi"/>
          <w:bCs/>
          <w:sz w:val="20"/>
          <w:szCs w:val="20"/>
        </w:rPr>
        <w:t>Test Lab</w:t>
      </w:r>
    </w:p>
    <w:p w14:paraId="3433A9B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Resources</w:t>
      </w:r>
    </w:p>
    <w:p w14:paraId="3D02E2EB" w14:textId="291F0DEB"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Resources are any files utilised by tests, such as automation function libraries, Object Repositories, templates and data. Data stored in ALM is harder to maintain but is acceptable if relatively static. Resources can be stored in a folder structure giving quick reference to users of the test architecture. Resource structure sample </w:t>
      </w:r>
      <w:r w:rsidRPr="00096104">
        <w:rPr>
          <w:rFonts w:cstheme="minorHAnsi"/>
          <w:bCs/>
          <w:sz w:val="20"/>
          <w:szCs w:val="20"/>
        </w:rPr>
        <w:fldChar w:fldCharType="begin"/>
      </w:r>
      <w:r w:rsidRPr="00096104">
        <w:rPr>
          <w:rFonts w:cstheme="minorHAnsi"/>
          <w:bCs/>
          <w:sz w:val="20"/>
          <w:szCs w:val="20"/>
        </w:rPr>
        <w:instrText xml:space="preserve"> REF _Ref406073690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Figure </w:t>
      </w:r>
      <w:r w:rsidRPr="00096104">
        <w:rPr>
          <w:rFonts w:cstheme="minorHAnsi"/>
          <w:bCs/>
          <w:noProof/>
          <w:sz w:val="20"/>
          <w:szCs w:val="20"/>
        </w:rPr>
        <w:t>9</w:t>
      </w:r>
      <w:r w:rsidRPr="00096104">
        <w:rPr>
          <w:rFonts w:cstheme="minorHAnsi"/>
          <w:bCs/>
          <w:sz w:val="20"/>
          <w:szCs w:val="20"/>
        </w:rPr>
        <w:fldChar w:fldCharType="end"/>
      </w:r>
      <w:r w:rsidRPr="00096104">
        <w:rPr>
          <w:rFonts w:cstheme="minorHAnsi"/>
          <w:bCs/>
          <w:sz w:val="20"/>
          <w:szCs w:val="20"/>
        </w:rPr>
        <w:t xml:space="preserve"> demonstrates how to organise the resource.</w:t>
      </w:r>
    </w:p>
    <w:p w14:paraId="32C81A81" w14:textId="77777777" w:rsidR="008F48CA" w:rsidRPr="00096104" w:rsidRDefault="008F48CA" w:rsidP="00096104">
      <w:pPr>
        <w:keepNext/>
        <w:shd w:val="clear" w:color="auto" w:fill="FFFFFF" w:themeFill="background1"/>
        <w:jc w:val="center"/>
        <w:rPr>
          <w:rFonts w:cstheme="minorHAnsi"/>
          <w:bCs/>
          <w:sz w:val="20"/>
          <w:szCs w:val="20"/>
        </w:rPr>
      </w:pPr>
      <w:r w:rsidRPr="00096104">
        <w:rPr>
          <w:rFonts w:cstheme="minorHAnsi"/>
          <w:bCs/>
          <w:noProof/>
          <w:sz w:val="20"/>
          <w:szCs w:val="20"/>
          <w:lang w:eastAsia="en-AU"/>
        </w:rPr>
        <w:drawing>
          <wp:inline distT="0" distB="0" distL="0" distR="0" wp14:anchorId="4C466FBA" wp14:editId="4539018B">
            <wp:extent cx="1934784" cy="1276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clrChange>
                        <a:clrFrom>
                          <a:srgbClr val="FCFCFC"/>
                        </a:clrFrom>
                        <a:clrTo>
                          <a:srgbClr val="FCFCFC">
                            <a:alpha val="0"/>
                          </a:srgbClr>
                        </a:clrTo>
                      </a:clrChange>
                    </a:blip>
                    <a:srcRect l="4998" t="44243" r="77369" b="37139"/>
                    <a:stretch/>
                  </pic:blipFill>
                  <pic:spPr bwMode="auto">
                    <a:xfrm>
                      <a:off x="0" y="0"/>
                      <a:ext cx="1949994" cy="1286384"/>
                    </a:xfrm>
                    <a:prstGeom prst="rect">
                      <a:avLst/>
                    </a:prstGeom>
                    <a:ln>
                      <a:noFill/>
                    </a:ln>
                    <a:extLst>
                      <a:ext uri="{53640926-AAD7-44D8-BBD7-CCE9431645EC}">
                        <a14:shadowObscured xmlns:a14="http://schemas.microsoft.com/office/drawing/2010/main"/>
                      </a:ext>
                    </a:extLst>
                  </pic:spPr>
                </pic:pic>
              </a:graphicData>
            </a:graphic>
          </wp:inline>
        </w:drawing>
      </w:r>
    </w:p>
    <w:p w14:paraId="41AD8521"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bookmarkStart w:id="48" w:name="_Ref406073690"/>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9</w:t>
      </w:r>
      <w:r w:rsidRPr="00096104">
        <w:rPr>
          <w:rFonts w:asciiTheme="minorHAnsi" w:hAnsiTheme="minorHAnsi" w:cstheme="minorHAnsi"/>
          <w:b w:val="0"/>
          <w:sz w:val="20"/>
          <w:szCs w:val="20"/>
        </w:rPr>
        <w:fldChar w:fldCharType="end"/>
      </w:r>
      <w:bookmarkEnd w:id="48"/>
      <w:r w:rsidRPr="00096104">
        <w:rPr>
          <w:rFonts w:asciiTheme="minorHAnsi" w:hAnsiTheme="minorHAnsi" w:cstheme="minorHAnsi"/>
          <w:b w:val="0"/>
          <w:sz w:val="20"/>
          <w:szCs w:val="20"/>
        </w:rPr>
        <w:t xml:space="preserve"> - Sample Folder Structure</w:t>
      </w:r>
    </w:p>
    <w:p w14:paraId="38D91AA8" w14:textId="7902B941"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Files can be stored in Excel or XML format in the resources. </w:t>
      </w:r>
      <w:r w:rsidR="0013578E">
        <w:rPr>
          <w:rFonts w:cstheme="minorHAnsi"/>
          <w:bCs/>
          <w:sz w:val="20"/>
          <w:szCs w:val="20"/>
        </w:rPr>
        <w:t>&lt;client&gt;</w:t>
      </w:r>
      <w:r w:rsidRPr="00096104">
        <w:rPr>
          <w:rFonts w:cstheme="minorHAnsi"/>
          <w:bCs/>
          <w:sz w:val="20"/>
          <w:szCs w:val="20"/>
        </w:rPr>
        <w:t xml:space="preserve"> use of MS Office ensures the test staff can perform maintenance on stored files as required.</w:t>
      </w:r>
    </w:p>
    <w:p w14:paraId="7BE0666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Plan</w:t>
      </w:r>
    </w:p>
    <w:p w14:paraId="6AC6B47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plan stores test cases, automation scripts and attachments. A KWD Test is attached to the test case along with localised data in tabs. The test is accessible to be downloaded and read by the test driver when the tests are executed.</w:t>
      </w:r>
    </w:p>
    <w:p w14:paraId="640755D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Lab</w:t>
      </w:r>
    </w:p>
    <w:p w14:paraId="0875BE2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Test lab stores Test Instance Run and Step data, results attachments (including images and files) and automation logs from UFT, linked defects. Test Lab structures promote test case re-use in test suites. When a test is executed from ALM, the driver must locate the attached Keyword File before executing the steps:</w:t>
      </w:r>
    </w:p>
    <w:tbl>
      <w:tblPr>
        <w:tblStyle w:val="TableGrid"/>
        <w:tblW w:w="0" w:type="auto"/>
        <w:jc w:val="center"/>
        <w:tblLook w:val="04A0" w:firstRow="1" w:lastRow="0" w:firstColumn="1" w:lastColumn="0" w:noHBand="0" w:noVBand="1"/>
      </w:tblPr>
      <w:tblGrid>
        <w:gridCol w:w="5637"/>
      </w:tblGrid>
      <w:tr w:rsidR="008F48CA" w:rsidRPr="00096104" w14:paraId="783104C3" w14:textId="77777777" w:rsidTr="008F48CA">
        <w:trPr>
          <w:trHeight w:val="1814"/>
          <w:jc w:val="center"/>
        </w:trPr>
        <w:tc>
          <w:tcPr>
            <w:tcW w:w="5637" w:type="dxa"/>
            <w:tcBorders>
              <w:top w:val="single" w:sz="4" w:space="0" w:color="auto"/>
              <w:left w:val="single" w:sz="4" w:space="0" w:color="auto"/>
              <w:bottom w:val="single" w:sz="4" w:space="0" w:color="auto"/>
              <w:right w:val="single" w:sz="4" w:space="0" w:color="auto"/>
            </w:tcBorders>
          </w:tcPr>
          <w:p w14:paraId="280CA0D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Test Driver Keyword File Pseudocode:</w:t>
            </w:r>
          </w:p>
          <w:p w14:paraId="0783BE5D" w14:textId="77777777"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 xml:space="preserve">With </w:t>
            </w:r>
            <w:proofErr w:type="spellStart"/>
            <w:r w:rsidRPr="00096104">
              <w:rPr>
                <w:rFonts w:cstheme="minorHAnsi"/>
                <w:bCs/>
                <w:sz w:val="20"/>
                <w:szCs w:val="20"/>
              </w:rPr>
              <w:t>currentRun</w:t>
            </w:r>
            <w:proofErr w:type="spellEnd"/>
          </w:p>
          <w:p w14:paraId="642AB03A" w14:textId="77777777"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 xml:space="preserve">Download-Attachment </w:t>
            </w:r>
            <w:proofErr w:type="spellStart"/>
            <w:r w:rsidRPr="00096104">
              <w:rPr>
                <w:rFonts w:cstheme="minorHAnsi"/>
                <w:bCs/>
                <w:sz w:val="20"/>
                <w:szCs w:val="20"/>
              </w:rPr>
              <w:t>testScriptName</w:t>
            </w:r>
            <w:proofErr w:type="spellEnd"/>
          </w:p>
          <w:p w14:paraId="54B794FC" w14:textId="77777777"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 xml:space="preserve">load </w:t>
            </w:r>
            <w:proofErr w:type="spellStart"/>
            <w:r w:rsidRPr="00096104">
              <w:rPr>
                <w:rFonts w:cstheme="minorHAnsi"/>
                <w:bCs/>
                <w:sz w:val="20"/>
                <w:szCs w:val="20"/>
              </w:rPr>
              <w:t>testScriptName</w:t>
            </w:r>
            <w:proofErr w:type="spellEnd"/>
          </w:p>
          <w:p w14:paraId="21DB6150" w14:textId="77777777" w:rsidR="008F48CA" w:rsidRPr="00096104" w:rsidRDefault="008F48CA" w:rsidP="00096104">
            <w:pPr>
              <w:shd w:val="clear" w:color="auto" w:fill="FFFFFF" w:themeFill="background1"/>
              <w:ind w:firstLine="284"/>
              <w:rPr>
                <w:rFonts w:cstheme="minorHAnsi"/>
                <w:bCs/>
                <w:sz w:val="20"/>
                <w:szCs w:val="20"/>
              </w:rPr>
            </w:pPr>
            <w:r w:rsidRPr="00096104">
              <w:rPr>
                <w:rFonts w:cstheme="minorHAnsi"/>
                <w:bCs/>
                <w:sz w:val="20"/>
                <w:szCs w:val="20"/>
              </w:rPr>
              <w:t>End with</w:t>
            </w:r>
          </w:p>
        </w:tc>
      </w:tr>
    </w:tbl>
    <w:p w14:paraId="0B90B0B8" w14:textId="77777777" w:rsidR="008F48CA" w:rsidRPr="00096104" w:rsidRDefault="008F48CA" w:rsidP="00096104">
      <w:pPr>
        <w:shd w:val="clear" w:color="auto" w:fill="FFFFFF" w:themeFill="background1"/>
        <w:spacing w:before="240"/>
        <w:rPr>
          <w:rFonts w:cstheme="minorHAnsi"/>
          <w:bCs/>
          <w:sz w:val="20"/>
          <w:szCs w:val="20"/>
        </w:rPr>
      </w:pPr>
      <w:r w:rsidRPr="00096104">
        <w:rPr>
          <w:rFonts w:cstheme="minorHAnsi"/>
          <w:bCs/>
          <w:sz w:val="20"/>
          <w:szCs w:val="20"/>
        </w:rPr>
        <w:t>Database Storage</w:t>
      </w:r>
    </w:p>
    <w:p w14:paraId="48D82A5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 database is more flexible and enables quick updates to test data; logging ensures a change audit trail is maintained. Using a custom database schema for testing meets centralised storage and portability criteria. These data stores are easy to maintain and log changes if required.</w:t>
      </w:r>
    </w:p>
    <w:p w14:paraId="27DCCE2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ADO connectivity enables the framework to access a variety of data sources, using this </w:t>
      </w:r>
      <w:proofErr w:type="spellStart"/>
      <w:r w:rsidRPr="00096104">
        <w:rPr>
          <w:rFonts w:cstheme="minorHAnsi"/>
          <w:bCs/>
          <w:sz w:val="20"/>
          <w:szCs w:val="20"/>
        </w:rPr>
        <w:t>psuedocode</w:t>
      </w:r>
      <w:proofErr w:type="spellEnd"/>
      <w:r w:rsidRPr="00096104">
        <w:rPr>
          <w:rFonts w:cstheme="minorHAnsi"/>
          <w:bCs/>
          <w:sz w:val="20"/>
          <w:szCs w:val="20"/>
        </w:rPr>
        <w:t xml:space="preserve">: </w:t>
      </w:r>
    </w:p>
    <w:tbl>
      <w:tblPr>
        <w:tblStyle w:val="TableGrid"/>
        <w:tblW w:w="0" w:type="auto"/>
        <w:jc w:val="center"/>
        <w:tblLook w:val="04A0" w:firstRow="1" w:lastRow="0" w:firstColumn="1" w:lastColumn="0" w:noHBand="0" w:noVBand="1"/>
      </w:tblPr>
      <w:tblGrid>
        <w:gridCol w:w="6345"/>
      </w:tblGrid>
      <w:tr w:rsidR="008F48CA" w:rsidRPr="00096104" w14:paraId="18B4DD8B" w14:textId="77777777" w:rsidTr="008F48CA">
        <w:trPr>
          <w:jc w:val="center"/>
        </w:trPr>
        <w:tc>
          <w:tcPr>
            <w:tcW w:w="6345" w:type="dxa"/>
            <w:tcBorders>
              <w:top w:val="single" w:sz="4" w:space="0" w:color="auto"/>
              <w:left w:val="single" w:sz="4" w:space="0" w:color="auto"/>
              <w:bottom w:val="single" w:sz="4" w:space="0" w:color="auto"/>
              <w:right w:val="single" w:sz="4" w:space="0" w:color="auto"/>
            </w:tcBorders>
          </w:tcPr>
          <w:p w14:paraId="5CDD8EC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ADO Pseudocode:</w:t>
            </w:r>
          </w:p>
          <w:p w14:paraId="3ABA3AC2" w14:textId="77777777" w:rsidR="008F48CA" w:rsidRPr="00096104" w:rsidRDefault="008F48CA" w:rsidP="00096104">
            <w:pPr>
              <w:shd w:val="clear" w:color="auto" w:fill="FFFFFF" w:themeFill="background1"/>
              <w:ind w:firstLine="142"/>
              <w:rPr>
                <w:rFonts w:cstheme="minorHAnsi"/>
                <w:bCs/>
                <w:sz w:val="20"/>
                <w:szCs w:val="20"/>
              </w:rPr>
            </w:pPr>
            <w:proofErr w:type="spellStart"/>
            <w:r w:rsidRPr="00096104">
              <w:rPr>
                <w:rFonts w:cstheme="minorHAnsi"/>
                <w:bCs/>
                <w:sz w:val="20"/>
                <w:szCs w:val="20"/>
              </w:rPr>
              <w:t>ADO.ConnectionString</w:t>
            </w:r>
            <w:proofErr w:type="spellEnd"/>
            <w:r w:rsidRPr="00096104">
              <w:rPr>
                <w:rFonts w:cstheme="minorHAnsi"/>
                <w:bCs/>
                <w:sz w:val="20"/>
                <w:szCs w:val="20"/>
              </w:rPr>
              <w:t xml:space="preserve"> = </w:t>
            </w:r>
            <w:proofErr w:type="spellStart"/>
            <w:r w:rsidRPr="00096104">
              <w:rPr>
                <w:rFonts w:cstheme="minorHAnsi"/>
                <w:bCs/>
                <w:sz w:val="20"/>
                <w:szCs w:val="20"/>
              </w:rPr>
              <w:t>DBConnectionString</w:t>
            </w:r>
            <w:proofErr w:type="spellEnd"/>
          </w:p>
          <w:p w14:paraId="156D0A9B" w14:textId="77777777" w:rsidR="008F48CA" w:rsidRPr="00096104" w:rsidRDefault="008F48CA" w:rsidP="00096104">
            <w:pPr>
              <w:shd w:val="clear" w:color="auto" w:fill="FFFFFF" w:themeFill="background1"/>
              <w:ind w:firstLine="142"/>
              <w:rPr>
                <w:rFonts w:cstheme="minorHAnsi"/>
                <w:bCs/>
                <w:sz w:val="20"/>
                <w:szCs w:val="20"/>
              </w:rPr>
            </w:pPr>
            <w:proofErr w:type="spellStart"/>
            <w:r w:rsidRPr="00096104">
              <w:rPr>
                <w:rFonts w:cstheme="minorHAnsi"/>
                <w:bCs/>
                <w:sz w:val="20"/>
                <w:szCs w:val="20"/>
              </w:rPr>
              <w:t>ADO.DBQuery</w:t>
            </w:r>
            <w:proofErr w:type="spellEnd"/>
            <w:r w:rsidRPr="00096104">
              <w:rPr>
                <w:rFonts w:cstheme="minorHAnsi"/>
                <w:bCs/>
                <w:sz w:val="20"/>
                <w:szCs w:val="20"/>
              </w:rPr>
              <w:t xml:space="preserve"> </w:t>
            </w:r>
            <w:proofErr w:type="spellStart"/>
            <w:r w:rsidRPr="00096104">
              <w:rPr>
                <w:rFonts w:cstheme="minorHAnsi"/>
                <w:bCs/>
                <w:sz w:val="20"/>
                <w:szCs w:val="20"/>
              </w:rPr>
              <w:t>SQLStatement</w:t>
            </w:r>
            <w:proofErr w:type="spellEnd"/>
          </w:p>
          <w:p w14:paraId="133CA5E4" w14:textId="77777777"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 xml:space="preserve">Return </w:t>
            </w:r>
            <w:proofErr w:type="spellStart"/>
            <w:r w:rsidRPr="00096104">
              <w:rPr>
                <w:rFonts w:cstheme="minorHAnsi"/>
                <w:bCs/>
                <w:sz w:val="20"/>
                <w:szCs w:val="20"/>
              </w:rPr>
              <w:t>ADO.Record</w:t>
            </w:r>
            <w:proofErr w:type="spellEnd"/>
            <w:r w:rsidRPr="00096104">
              <w:rPr>
                <w:rFonts w:cstheme="minorHAnsi"/>
                <w:bCs/>
                <w:sz w:val="20"/>
                <w:szCs w:val="20"/>
              </w:rPr>
              <w:t>(1)</w:t>
            </w:r>
          </w:p>
        </w:tc>
      </w:tr>
    </w:tbl>
    <w:p w14:paraId="6DA3DC6F" w14:textId="77777777" w:rsidR="008F48CA" w:rsidRPr="00096104" w:rsidRDefault="008F48CA" w:rsidP="00096104">
      <w:pPr>
        <w:pStyle w:val="Heading2N"/>
        <w:numPr>
          <w:ilvl w:val="1"/>
          <w:numId w:val="7"/>
        </w:numPr>
        <w:shd w:val="clear" w:color="auto" w:fill="FFFFFF" w:themeFill="background1"/>
        <w:jc w:val="both"/>
        <w:rPr>
          <w:rFonts w:asciiTheme="minorHAnsi" w:hAnsiTheme="minorHAnsi" w:cstheme="minorHAnsi"/>
          <w:color w:val="auto"/>
          <w:sz w:val="20"/>
          <w:szCs w:val="20"/>
        </w:rPr>
      </w:pPr>
      <w:bookmarkStart w:id="49" w:name="_Toc406160760"/>
      <w:r w:rsidRPr="00096104">
        <w:rPr>
          <w:rFonts w:asciiTheme="minorHAnsi" w:hAnsiTheme="minorHAnsi" w:cstheme="minorHAnsi"/>
          <w:color w:val="auto"/>
          <w:sz w:val="20"/>
          <w:szCs w:val="20"/>
        </w:rPr>
        <w:t>Keyword Framework</w:t>
      </w:r>
      <w:bookmarkEnd w:id="49"/>
      <w:r w:rsidRPr="00096104">
        <w:rPr>
          <w:rFonts w:asciiTheme="minorHAnsi" w:hAnsiTheme="minorHAnsi" w:cstheme="minorHAnsi"/>
          <w:color w:val="auto"/>
          <w:sz w:val="20"/>
          <w:szCs w:val="20"/>
        </w:rPr>
        <w:t xml:space="preserve"> </w:t>
      </w:r>
    </w:p>
    <w:p w14:paraId="424C7E58"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50" w:name="_Toc406160761"/>
      <w:r w:rsidRPr="00096104">
        <w:rPr>
          <w:rFonts w:asciiTheme="minorHAnsi" w:hAnsiTheme="minorHAnsi" w:cstheme="minorHAnsi"/>
          <w:sz w:val="20"/>
          <w:szCs w:val="20"/>
        </w:rPr>
        <w:t>Functional Map</w:t>
      </w:r>
      <w:bookmarkEnd w:id="50"/>
    </w:p>
    <w:p w14:paraId="0B97BEBA" w14:textId="6D86CF6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Functional complexity limits keyword driven framework capability, where native/simplified scripting takes on more complex test activities. The intention of the map is based on testability and keyword limitations expected to be encountered during development phase. </w:t>
      </w:r>
      <w:r w:rsidRPr="00096104">
        <w:rPr>
          <w:rFonts w:cstheme="minorHAnsi"/>
          <w:bCs/>
          <w:sz w:val="20"/>
          <w:szCs w:val="20"/>
        </w:rPr>
        <w:fldChar w:fldCharType="begin"/>
      </w:r>
      <w:r w:rsidRPr="00096104">
        <w:rPr>
          <w:rFonts w:cstheme="minorHAnsi"/>
          <w:bCs/>
          <w:sz w:val="20"/>
          <w:szCs w:val="20"/>
        </w:rPr>
        <w:instrText xml:space="preserve"> REF _Ref406145154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Table </w:t>
      </w:r>
      <w:r w:rsidRPr="00096104">
        <w:rPr>
          <w:rFonts w:cstheme="minorHAnsi"/>
          <w:bCs/>
          <w:noProof/>
          <w:sz w:val="20"/>
          <w:szCs w:val="20"/>
        </w:rPr>
        <w:t>1</w:t>
      </w:r>
      <w:r w:rsidRPr="00096104">
        <w:rPr>
          <w:rFonts w:cstheme="minorHAnsi"/>
          <w:bCs/>
          <w:sz w:val="20"/>
          <w:szCs w:val="20"/>
        </w:rPr>
        <w:fldChar w:fldCharType="end"/>
      </w:r>
      <w:r w:rsidRPr="00096104">
        <w:rPr>
          <w:rFonts w:cstheme="minorHAnsi"/>
          <w:bCs/>
          <w:sz w:val="20"/>
          <w:szCs w:val="20"/>
        </w:rPr>
        <w:t xml:space="preserve">maps the expected functionality level for native and keyword levels within the context of the </w:t>
      </w:r>
      <w:r w:rsidR="001A2DA3">
        <w:rPr>
          <w:rFonts w:cstheme="minorHAnsi"/>
          <w:bCs/>
          <w:sz w:val="20"/>
          <w:szCs w:val="20"/>
        </w:rPr>
        <w:t>application under test</w:t>
      </w:r>
      <w:r w:rsidRPr="00096104">
        <w:rPr>
          <w:rFonts w:cstheme="minorHAnsi"/>
          <w:bCs/>
          <w:sz w:val="20"/>
          <w:szCs w:val="20"/>
        </w:rPr>
        <w:t>.</w:t>
      </w:r>
    </w:p>
    <w:p w14:paraId="577CA75B" w14:textId="77777777" w:rsidR="008F48CA" w:rsidRPr="00096104" w:rsidRDefault="008F48CA" w:rsidP="00096104">
      <w:pPr>
        <w:pStyle w:val="Caption"/>
        <w:keepNext/>
        <w:shd w:val="clear" w:color="auto" w:fill="FFFFFF" w:themeFill="background1"/>
        <w:rPr>
          <w:rFonts w:asciiTheme="minorHAnsi" w:hAnsiTheme="minorHAnsi" w:cstheme="minorHAnsi"/>
          <w:b w:val="0"/>
          <w:sz w:val="20"/>
          <w:szCs w:val="20"/>
        </w:rPr>
      </w:pPr>
      <w:bookmarkStart w:id="51" w:name="_Ref406145154"/>
      <w:r w:rsidRPr="00096104">
        <w:rPr>
          <w:rFonts w:asciiTheme="minorHAnsi" w:hAnsiTheme="minorHAnsi" w:cstheme="minorHAnsi"/>
          <w:b w:val="0"/>
          <w:sz w:val="20"/>
          <w:szCs w:val="20"/>
        </w:rPr>
        <w:t xml:space="preserve">Table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Table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1</w:t>
      </w:r>
      <w:r w:rsidRPr="00096104">
        <w:rPr>
          <w:rFonts w:asciiTheme="minorHAnsi" w:hAnsiTheme="minorHAnsi" w:cstheme="minorHAnsi"/>
          <w:b w:val="0"/>
          <w:sz w:val="20"/>
          <w:szCs w:val="20"/>
        </w:rPr>
        <w:fldChar w:fldCharType="end"/>
      </w:r>
      <w:bookmarkEnd w:id="51"/>
      <w:r w:rsidRPr="00096104">
        <w:rPr>
          <w:rFonts w:asciiTheme="minorHAnsi" w:hAnsiTheme="minorHAnsi" w:cstheme="minorHAnsi"/>
          <w:b w:val="0"/>
          <w:sz w:val="20"/>
          <w:szCs w:val="20"/>
        </w:rPr>
        <w:t xml:space="preserve"> - Test vs Functional Limits Map</w:t>
      </w:r>
    </w:p>
    <w:tbl>
      <w:tblPr>
        <w:tblStyle w:val="TableGrid"/>
        <w:tblW w:w="0" w:type="auto"/>
        <w:jc w:val="center"/>
        <w:tblLook w:val="04A0" w:firstRow="1" w:lastRow="0" w:firstColumn="1" w:lastColumn="0" w:noHBand="0" w:noVBand="1"/>
      </w:tblPr>
      <w:tblGrid>
        <w:gridCol w:w="843"/>
        <w:gridCol w:w="1883"/>
        <w:gridCol w:w="2106"/>
      </w:tblGrid>
      <w:tr w:rsidR="00096104" w:rsidRPr="00096104" w14:paraId="6821C4F9" w14:textId="77777777" w:rsidTr="00096104">
        <w:trPr>
          <w:tblHeader/>
          <w:jc w:val="center"/>
        </w:trPr>
        <w:tc>
          <w:tcPr>
            <w:tcW w:w="843" w:type="dxa"/>
            <w:shd w:val="clear" w:color="auto" w:fill="auto"/>
          </w:tcPr>
          <w:p w14:paraId="642D3A54" w14:textId="77777777" w:rsidR="008F48CA" w:rsidRPr="00096104" w:rsidRDefault="008F48CA" w:rsidP="00096104">
            <w:pPr>
              <w:shd w:val="clear" w:color="auto" w:fill="FFFFFF" w:themeFill="background1"/>
              <w:rPr>
                <w:rFonts w:cstheme="minorHAnsi"/>
                <w:bCs/>
                <w:sz w:val="20"/>
                <w:szCs w:val="20"/>
              </w:rPr>
            </w:pPr>
          </w:p>
        </w:tc>
        <w:tc>
          <w:tcPr>
            <w:tcW w:w="1883" w:type="dxa"/>
            <w:shd w:val="clear" w:color="auto" w:fill="auto"/>
          </w:tcPr>
          <w:p w14:paraId="3623946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Script coding</w:t>
            </w:r>
          </w:p>
        </w:tc>
        <w:tc>
          <w:tcPr>
            <w:tcW w:w="2106" w:type="dxa"/>
            <w:shd w:val="clear" w:color="auto" w:fill="auto"/>
          </w:tcPr>
          <w:p w14:paraId="0E016F9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 Driven</w:t>
            </w:r>
          </w:p>
        </w:tc>
      </w:tr>
      <w:tr w:rsidR="008F48CA" w:rsidRPr="00096104" w14:paraId="6B04985B" w14:textId="77777777" w:rsidTr="008F48CA">
        <w:trPr>
          <w:jc w:val="center"/>
        </w:trPr>
        <w:tc>
          <w:tcPr>
            <w:tcW w:w="843" w:type="dxa"/>
            <w:vAlign w:val="center"/>
          </w:tcPr>
          <w:p w14:paraId="728E603E"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API</w:t>
            </w:r>
          </w:p>
        </w:tc>
        <w:tc>
          <w:tcPr>
            <w:tcW w:w="1883" w:type="dxa"/>
            <w:vAlign w:val="center"/>
          </w:tcPr>
          <w:p w14:paraId="5B0F17EB"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sym w:font="Wingdings 2" w:char="F050"/>
            </w:r>
          </w:p>
        </w:tc>
        <w:tc>
          <w:tcPr>
            <w:tcW w:w="2106" w:type="dxa"/>
            <w:vAlign w:val="center"/>
          </w:tcPr>
          <w:p w14:paraId="6D1573B3"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Limited</w:t>
            </w:r>
          </w:p>
        </w:tc>
      </w:tr>
      <w:tr w:rsidR="008F48CA" w:rsidRPr="00096104" w14:paraId="152DF7F1" w14:textId="77777777" w:rsidTr="008F48CA">
        <w:trPr>
          <w:jc w:val="center"/>
        </w:trPr>
        <w:tc>
          <w:tcPr>
            <w:tcW w:w="843" w:type="dxa"/>
            <w:vAlign w:val="center"/>
          </w:tcPr>
          <w:p w14:paraId="2A55BE7D"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DB</w:t>
            </w:r>
          </w:p>
        </w:tc>
        <w:tc>
          <w:tcPr>
            <w:tcW w:w="1883" w:type="dxa"/>
            <w:vAlign w:val="center"/>
          </w:tcPr>
          <w:p w14:paraId="36799CC0"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sym w:font="Wingdings 2" w:char="F050"/>
            </w:r>
          </w:p>
        </w:tc>
        <w:tc>
          <w:tcPr>
            <w:tcW w:w="2106" w:type="dxa"/>
            <w:vAlign w:val="center"/>
          </w:tcPr>
          <w:p w14:paraId="727F3555"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Limited</w:t>
            </w:r>
          </w:p>
        </w:tc>
      </w:tr>
      <w:tr w:rsidR="008F48CA" w:rsidRPr="00096104" w14:paraId="150284CA" w14:textId="77777777" w:rsidTr="008F48CA">
        <w:trPr>
          <w:jc w:val="center"/>
        </w:trPr>
        <w:tc>
          <w:tcPr>
            <w:tcW w:w="843" w:type="dxa"/>
            <w:vAlign w:val="center"/>
          </w:tcPr>
          <w:p w14:paraId="1F8D87FC"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UI</w:t>
            </w:r>
          </w:p>
        </w:tc>
        <w:tc>
          <w:tcPr>
            <w:tcW w:w="1883" w:type="dxa"/>
            <w:vAlign w:val="center"/>
          </w:tcPr>
          <w:p w14:paraId="13A68134"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sym w:font="Wingdings 2" w:char="F050"/>
            </w:r>
          </w:p>
        </w:tc>
        <w:tc>
          <w:tcPr>
            <w:tcW w:w="2106" w:type="dxa"/>
            <w:vAlign w:val="center"/>
          </w:tcPr>
          <w:p w14:paraId="75B75345"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sym w:font="Wingdings 2" w:char="F050"/>
            </w:r>
          </w:p>
        </w:tc>
      </w:tr>
      <w:tr w:rsidR="008F48CA" w:rsidRPr="00096104" w14:paraId="728CF989" w14:textId="77777777" w:rsidTr="008F48CA">
        <w:trPr>
          <w:jc w:val="center"/>
        </w:trPr>
        <w:tc>
          <w:tcPr>
            <w:tcW w:w="843" w:type="dxa"/>
            <w:vAlign w:val="center"/>
          </w:tcPr>
          <w:p w14:paraId="1CAD03A4"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XML</w:t>
            </w:r>
          </w:p>
        </w:tc>
        <w:tc>
          <w:tcPr>
            <w:tcW w:w="1883" w:type="dxa"/>
            <w:vAlign w:val="center"/>
          </w:tcPr>
          <w:p w14:paraId="34715E48"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sym w:font="Wingdings 2" w:char="F050"/>
            </w:r>
          </w:p>
        </w:tc>
        <w:tc>
          <w:tcPr>
            <w:tcW w:w="2106" w:type="dxa"/>
            <w:vAlign w:val="center"/>
          </w:tcPr>
          <w:p w14:paraId="7C3AB05E" w14:textId="77777777" w:rsidR="008F48CA" w:rsidRPr="00096104" w:rsidRDefault="008F48CA" w:rsidP="00096104">
            <w:pPr>
              <w:shd w:val="clear" w:color="auto" w:fill="FFFFFF" w:themeFill="background1"/>
              <w:jc w:val="center"/>
              <w:rPr>
                <w:rFonts w:cstheme="minorHAnsi"/>
                <w:bCs/>
                <w:sz w:val="20"/>
                <w:szCs w:val="20"/>
              </w:rPr>
            </w:pPr>
            <w:r w:rsidRPr="00096104">
              <w:rPr>
                <w:rFonts w:cstheme="minorHAnsi"/>
                <w:bCs/>
                <w:sz w:val="20"/>
                <w:szCs w:val="20"/>
              </w:rPr>
              <w:t>Limited</w:t>
            </w:r>
          </w:p>
        </w:tc>
      </w:tr>
    </w:tbl>
    <w:p w14:paraId="254DF27C" w14:textId="1AF29B89" w:rsidR="008F48CA" w:rsidRPr="00096104" w:rsidRDefault="008F48CA" w:rsidP="00096104">
      <w:pPr>
        <w:shd w:val="clear" w:color="auto" w:fill="FFFFFF" w:themeFill="background1"/>
        <w:spacing w:before="240"/>
        <w:rPr>
          <w:rFonts w:cstheme="minorHAnsi"/>
          <w:bCs/>
          <w:sz w:val="20"/>
          <w:szCs w:val="20"/>
        </w:rPr>
      </w:pPr>
      <w:r w:rsidRPr="00096104">
        <w:rPr>
          <w:rFonts w:cstheme="minorHAnsi"/>
          <w:bCs/>
          <w:sz w:val="20"/>
          <w:szCs w:val="20"/>
        </w:rPr>
        <w:t xml:space="preserve">Limited in this context means the automation process will handle several steps within the keyword. This simplifies using the specific API’s and makes keywords more useful.  For example, a keyword to select a </w:t>
      </w:r>
      <w:r w:rsidR="001A2DA3">
        <w:rPr>
          <w:rFonts w:cstheme="minorHAnsi"/>
          <w:bCs/>
          <w:sz w:val="20"/>
          <w:szCs w:val="20"/>
        </w:rPr>
        <w:t>data</w:t>
      </w:r>
      <w:r w:rsidRPr="00096104">
        <w:rPr>
          <w:rFonts w:cstheme="minorHAnsi"/>
          <w:bCs/>
          <w:sz w:val="20"/>
          <w:szCs w:val="20"/>
        </w:rPr>
        <w:t xml:space="preserve"> type would:</w:t>
      </w:r>
    </w:p>
    <w:p w14:paraId="3A5C404F"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Download the template, and</w:t>
      </w:r>
    </w:p>
    <w:p w14:paraId="001BF88F" w14:textId="13E30A4B"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Read template into the handler</w:t>
      </w:r>
    </w:p>
    <w:p w14:paraId="4C1B41F7" w14:textId="04BB25EF"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fldChar w:fldCharType="begin"/>
      </w:r>
      <w:r w:rsidRPr="00096104">
        <w:rPr>
          <w:rFonts w:cstheme="minorHAnsi"/>
          <w:bCs/>
          <w:sz w:val="20"/>
          <w:szCs w:val="20"/>
        </w:rPr>
        <w:instrText xml:space="preserve"> REF _Ref406145197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Table </w:t>
      </w:r>
      <w:r w:rsidRPr="00096104">
        <w:rPr>
          <w:rFonts w:cstheme="minorHAnsi"/>
          <w:bCs/>
          <w:noProof/>
          <w:sz w:val="20"/>
          <w:szCs w:val="20"/>
        </w:rPr>
        <w:t>2</w:t>
      </w:r>
      <w:r w:rsidRPr="00096104">
        <w:rPr>
          <w:rFonts w:cstheme="minorHAnsi"/>
          <w:bCs/>
          <w:sz w:val="20"/>
          <w:szCs w:val="20"/>
        </w:rPr>
        <w:fldChar w:fldCharType="end"/>
      </w:r>
      <w:r w:rsidRPr="00096104">
        <w:rPr>
          <w:rFonts w:cstheme="minorHAnsi"/>
          <w:bCs/>
          <w:sz w:val="20"/>
          <w:szCs w:val="20"/>
        </w:rPr>
        <w:t xml:space="preserve"> below maps the Functional areas of Business, UI, XML etc., to the keywords for the required functionality. Math keyword is a generic item used to manage calculations such as dates or currency.</w:t>
      </w:r>
    </w:p>
    <w:p w14:paraId="4CBE8D87" w14:textId="77777777" w:rsidR="008F48CA" w:rsidRPr="00096104" w:rsidRDefault="008F48CA" w:rsidP="00096104">
      <w:pPr>
        <w:pStyle w:val="Caption"/>
        <w:keepNext/>
        <w:shd w:val="clear" w:color="auto" w:fill="FFFFFF" w:themeFill="background1"/>
        <w:rPr>
          <w:rFonts w:asciiTheme="minorHAnsi" w:hAnsiTheme="minorHAnsi" w:cstheme="minorHAnsi"/>
          <w:b w:val="0"/>
          <w:sz w:val="20"/>
          <w:szCs w:val="20"/>
        </w:rPr>
      </w:pPr>
      <w:bookmarkStart w:id="52" w:name="_Ref406145197"/>
      <w:r w:rsidRPr="00096104">
        <w:rPr>
          <w:rFonts w:asciiTheme="minorHAnsi" w:hAnsiTheme="minorHAnsi" w:cstheme="minorHAnsi"/>
          <w:b w:val="0"/>
          <w:sz w:val="20"/>
          <w:szCs w:val="20"/>
        </w:rPr>
        <w:lastRenderedPageBreak/>
        <w:t xml:space="preserve">Table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Table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2</w:t>
      </w:r>
      <w:r w:rsidRPr="00096104">
        <w:rPr>
          <w:rFonts w:asciiTheme="minorHAnsi" w:hAnsiTheme="minorHAnsi" w:cstheme="minorHAnsi"/>
          <w:b w:val="0"/>
          <w:sz w:val="20"/>
          <w:szCs w:val="20"/>
        </w:rPr>
        <w:fldChar w:fldCharType="end"/>
      </w:r>
      <w:bookmarkEnd w:id="52"/>
      <w:r w:rsidRPr="00096104">
        <w:rPr>
          <w:rFonts w:asciiTheme="minorHAnsi" w:hAnsiTheme="minorHAnsi" w:cstheme="minorHAnsi"/>
          <w:b w:val="0"/>
          <w:sz w:val="20"/>
          <w:szCs w:val="20"/>
        </w:rPr>
        <w:t xml:space="preserve"> - Functional Area to Keyword Map</w:t>
      </w:r>
    </w:p>
    <w:tbl>
      <w:tblPr>
        <w:tblStyle w:val="TableGrid"/>
        <w:tblW w:w="0" w:type="auto"/>
        <w:jc w:val="center"/>
        <w:tblLook w:val="04A0" w:firstRow="1" w:lastRow="0" w:firstColumn="1" w:lastColumn="0" w:noHBand="0" w:noVBand="1"/>
      </w:tblPr>
      <w:tblGrid>
        <w:gridCol w:w="2235"/>
        <w:gridCol w:w="5386"/>
      </w:tblGrid>
      <w:tr w:rsidR="00096104" w:rsidRPr="00096104" w14:paraId="7B385EC1" w14:textId="77777777" w:rsidTr="00096104">
        <w:trPr>
          <w:tblHeader/>
          <w:jc w:val="center"/>
        </w:trPr>
        <w:tc>
          <w:tcPr>
            <w:tcW w:w="2235" w:type="dxa"/>
            <w:shd w:val="clear" w:color="auto" w:fill="auto"/>
          </w:tcPr>
          <w:p w14:paraId="4548526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Functional Area</w:t>
            </w:r>
          </w:p>
        </w:tc>
        <w:tc>
          <w:tcPr>
            <w:tcW w:w="5386" w:type="dxa"/>
            <w:shd w:val="clear" w:color="auto" w:fill="auto"/>
          </w:tcPr>
          <w:p w14:paraId="028D210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Keywords</w:t>
            </w:r>
          </w:p>
        </w:tc>
      </w:tr>
      <w:tr w:rsidR="00096104" w:rsidRPr="00096104" w14:paraId="67870DC8" w14:textId="77777777" w:rsidTr="00096104">
        <w:trPr>
          <w:jc w:val="center"/>
        </w:trPr>
        <w:tc>
          <w:tcPr>
            <w:tcW w:w="2235" w:type="dxa"/>
            <w:shd w:val="clear" w:color="auto" w:fill="auto"/>
          </w:tcPr>
          <w:p w14:paraId="3C981D2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Business</w:t>
            </w:r>
          </w:p>
        </w:tc>
        <w:tc>
          <w:tcPr>
            <w:tcW w:w="5386" w:type="dxa"/>
            <w:shd w:val="clear" w:color="auto" w:fill="auto"/>
          </w:tcPr>
          <w:p w14:paraId="32A4636D" w14:textId="36D37840"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Logon, Logoff, </w:t>
            </w:r>
            <w:proofErr w:type="spellStart"/>
            <w:r w:rsidRPr="00096104">
              <w:rPr>
                <w:rFonts w:cstheme="minorHAnsi"/>
                <w:bCs/>
                <w:sz w:val="20"/>
                <w:szCs w:val="20"/>
              </w:rPr>
              <w:t>lodge</w:t>
            </w:r>
            <w:r w:rsidR="001A2DA3">
              <w:rPr>
                <w:rFonts w:cstheme="minorHAnsi"/>
                <w:bCs/>
                <w:sz w:val="20"/>
                <w:szCs w:val="20"/>
              </w:rPr>
              <w:t>Appplication</w:t>
            </w:r>
            <w:proofErr w:type="spellEnd"/>
            <w:r w:rsidRPr="00096104">
              <w:rPr>
                <w:rFonts w:cstheme="minorHAnsi"/>
                <w:bCs/>
                <w:sz w:val="20"/>
                <w:szCs w:val="20"/>
              </w:rPr>
              <w:t xml:space="preserve">, </w:t>
            </w:r>
            <w:proofErr w:type="spellStart"/>
            <w:r w:rsidRPr="00096104">
              <w:rPr>
                <w:rFonts w:cstheme="minorHAnsi"/>
                <w:bCs/>
                <w:sz w:val="20"/>
                <w:szCs w:val="20"/>
              </w:rPr>
              <w:t>fillScreen</w:t>
            </w:r>
            <w:proofErr w:type="spellEnd"/>
            <w:r w:rsidRPr="00096104">
              <w:rPr>
                <w:rFonts w:cstheme="minorHAnsi"/>
                <w:bCs/>
                <w:sz w:val="20"/>
                <w:szCs w:val="20"/>
              </w:rPr>
              <w:t xml:space="preserve">, </w:t>
            </w:r>
            <w:proofErr w:type="spellStart"/>
            <w:r w:rsidRPr="00096104">
              <w:rPr>
                <w:rFonts w:cstheme="minorHAnsi"/>
                <w:bCs/>
                <w:sz w:val="20"/>
                <w:szCs w:val="20"/>
              </w:rPr>
              <w:t>get</w:t>
            </w:r>
            <w:r w:rsidR="001A2DA3">
              <w:rPr>
                <w:rFonts w:cstheme="minorHAnsi"/>
                <w:bCs/>
                <w:sz w:val="20"/>
                <w:szCs w:val="20"/>
              </w:rPr>
              <w:t>Application</w:t>
            </w:r>
            <w:r w:rsidRPr="00096104">
              <w:rPr>
                <w:rFonts w:cstheme="minorHAnsi"/>
                <w:bCs/>
                <w:sz w:val="20"/>
                <w:szCs w:val="20"/>
              </w:rPr>
              <w:t>Template</w:t>
            </w:r>
            <w:proofErr w:type="spellEnd"/>
            <w:r w:rsidRPr="00096104">
              <w:rPr>
                <w:rFonts w:cstheme="minorHAnsi"/>
                <w:bCs/>
                <w:sz w:val="20"/>
                <w:szCs w:val="20"/>
              </w:rPr>
              <w:t xml:space="preserve">, </w:t>
            </w:r>
            <w:proofErr w:type="spellStart"/>
            <w:r w:rsidRPr="00096104">
              <w:rPr>
                <w:rFonts w:cstheme="minorHAnsi"/>
                <w:bCs/>
                <w:sz w:val="20"/>
                <w:szCs w:val="20"/>
              </w:rPr>
              <w:t>set</w:t>
            </w:r>
            <w:r w:rsidR="001A2DA3">
              <w:rPr>
                <w:rFonts w:cstheme="minorHAnsi"/>
                <w:bCs/>
                <w:sz w:val="20"/>
                <w:szCs w:val="20"/>
              </w:rPr>
              <w:t>Template</w:t>
            </w:r>
            <w:r w:rsidRPr="00096104">
              <w:rPr>
                <w:rFonts w:cstheme="minorHAnsi"/>
                <w:bCs/>
                <w:sz w:val="20"/>
                <w:szCs w:val="20"/>
              </w:rPr>
              <w:t>Data</w:t>
            </w:r>
            <w:proofErr w:type="spellEnd"/>
          </w:p>
        </w:tc>
      </w:tr>
      <w:tr w:rsidR="00096104" w:rsidRPr="00096104" w14:paraId="23156914" w14:textId="77777777" w:rsidTr="00096104">
        <w:trPr>
          <w:jc w:val="center"/>
        </w:trPr>
        <w:tc>
          <w:tcPr>
            <w:tcW w:w="2235" w:type="dxa"/>
            <w:shd w:val="clear" w:color="auto" w:fill="auto"/>
          </w:tcPr>
          <w:p w14:paraId="4328B2E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UI</w:t>
            </w:r>
          </w:p>
        </w:tc>
        <w:tc>
          <w:tcPr>
            <w:tcW w:w="5386" w:type="dxa"/>
            <w:shd w:val="clear" w:color="auto" w:fill="auto"/>
          </w:tcPr>
          <w:p w14:paraId="0B6454C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set, get, click, </w:t>
            </w:r>
            <w:proofErr w:type="spellStart"/>
            <w:r w:rsidRPr="00096104">
              <w:rPr>
                <w:rFonts w:cstheme="minorHAnsi"/>
                <w:bCs/>
                <w:sz w:val="20"/>
                <w:szCs w:val="20"/>
              </w:rPr>
              <w:t>getStaticText</w:t>
            </w:r>
            <w:proofErr w:type="spellEnd"/>
            <w:r w:rsidRPr="00096104">
              <w:rPr>
                <w:rFonts w:cstheme="minorHAnsi"/>
                <w:bCs/>
                <w:sz w:val="20"/>
                <w:szCs w:val="20"/>
              </w:rPr>
              <w:t xml:space="preserve">, checkpoint, Synchronise, Navigate, </w:t>
            </w:r>
            <w:proofErr w:type="spellStart"/>
            <w:r w:rsidRPr="00096104">
              <w:rPr>
                <w:rFonts w:cstheme="minorHAnsi"/>
                <w:bCs/>
                <w:sz w:val="20"/>
                <w:szCs w:val="20"/>
              </w:rPr>
              <w:t>OpenBrowser</w:t>
            </w:r>
            <w:proofErr w:type="spellEnd"/>
          </w:p>
        </w:tc>
      </w:tr>
      <w:tr w:rsidR="00096104" w:rsidRPr="00096104" w14:paraId="21C5D65E" w14:textId="77777777" w:rsidTr="00096104">
        <w:trPr>
          <w:jc w:val="center"/>
        </w:trPr>
        <w:tc>
          <w:tcPr>
            <w:tcW w:w="2235" w:type="dxa"/>
            <w:shd w:val="clear" w:color="auto" w:fill="auto"/>
          </w:tcPr>
          <w:p w14:paraId="076CF7B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XL</w:t>
            </w:r>
          </w:p>
        </w:tc>
        <w:tc>
          <w:tcPr>
            <w:tcW w:w="5386" w:type="dxa"/>
            <w:shd w:val="clear" w:color="auto" w:fill="auto"/>
          </w:tcPr>
          <w:p w14:paraId="7A68CE7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w:t>
            </w:r>
          </w:p>
        </w:tc>
      </w:tr>
      <w:tr w:rsidR="00096104" w:rsidRPr="00096104" w14:paraId="4F44D0F4" w14:textId="77777777" w:rsidTr="00096104">
        <w:trPr>
          <w:jc w:val="center"/>
        </w:trPr>
        <w:tc>
          <w:tcPr>
            <w:tcW w:w="2235" w:type="dxa"/>
            <w:shd w:val="clear" w:color="auto" w:fill="auto"/>
          </w:tcPr>
          <w:p w14:paraId="3DBDA8E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XML</w:t>
            </w:r>
          </w:p>
        </w:tc>
        <w:tc>
          <w:tcPr>
            <w:tcW w:w="5386" w:type="dxa"/>
            <w:shd w:val="clear" w:color="auto" w:fill="auto"/>
          </w:tcPr>
          <w:p w14:paraId="30051D61"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selectElement</w:t>
            </w:r>
            <w:proofErr w:type="spellEnd"/>
            <w:r w:rsidRPr="00096104">
              <w:rPr>
                <w:rFonts w:cstheme="minorHAnsi"/>
                <w:bCs/>
                <w:sz w:val="20"/>
                <w:szCs w:val="20"/>
              </w:rPr>
              <w:t xml:space="preserve">, </w:t>
            </w:r>
            <w:proofErr w:type="spellStart"/>
            <w:r w:rsidRPr="00096104">
              <w:rPr>
                <w:rFonts w:cstheme="minorHAnsi"/>
                <w:bCs/>
                <w:sz w:val="20"/>
                <w:szCs w:val="20"/>
              </w:rPr>
              <w:t>updateElement</w:t>
            </w:r>
            <w:proofErr w:type="spellEnd"/>
          </w:p>
        </w:tc>
      </w:tr>
      <w:tr w:rsidR="00096104" w:rsidRPr="00096104" w14:paraId="15880E98" w14:textId="77777777" w:rsidTr="00096104">
        <w:trPr>
          <w:jc w:val="center"/>
        </w:trPr>
        <w:tc>
          <w:tcPr>
            <w:tcW w:w="2235" w:type="dxa"/>
            <w:shd w:val="clear" w:color="auto" w:fill="auto"/>
          </w:tcPr>
          <w:p w14:paraId="1E10FBC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API</w:t>
            </w:r>
          </w:p>
        </w:tc>
        <w:tc>
          <w:tcPr>
            <w:tcW w:w="5386" w:type="dxa"/>
            <w:shd w:val="clear" w:color="auto" w:fill="auto"/>
          </w:tcPr>
          <w:p w14:paraId="0C96F029"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queueMessage</w:t>
            </w:r>
            <w:proofErr w:type="spellEnd"/>
            <w:r w:rsidRPr="00096104">
              <w:rPr>
                <w:rFonts w:cstheme="minorHAnsi"/>
                <w:bCs/>
                <w:sz w:val="20"/>
                <w:szCs w:val="20"/>
              </w:rPr>
              <w:t xml:space="preserve">, </w:t>
            </w:r>
            <w:proofErr w:type="spellStart"/>
            <w:r w:rsidRPr="00096104">
              <w:rPr>
                <w:rFonts w:cstheme="minorHAnsi"/>
                <w:bCs/>
                <w:sz w:val="20"/>
                <w:szCs w:val="20"/>
              </w:rPr>
              <w:t>waitForComplete</w:t>
            </w:r>
            <w:proofErr w:type="spellEnd"/>
          </w:p>
        </w:tc>
      </w:tr>
      <w:tr w:rsidR="00096104" w:rsidRPr="00096104" w14:paraId="746A9E48" w14:textId="77777777" w:rsidTr="00096104">
        <w:trPr>
          <w:jc w:val="center"/>
        </w:trPr>
        <w:tc>
          <w:tcPr>
            <w:tcW w:w="2235" w:type="dxa"/>
            <w:shd w:val="clear" w:color="auto" w:fill="auto"/>
          </w:tcPr>
          <w:p w14:paraId="1FA48B7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DB</w:t>
            </w:r>
          </w:p>
        </w:tc>
        <w:tc>
          <w:tcPr>
            <w:tcW w:w="5386" w:type="dxa"/>
            <w:shd w:val="clear" w:color="auto" w:fill="auto"/>
          </w:tcPr>
          <w:p w14:paraId="06869764"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dbQuery</w:t>
            </w:r>
            <w:proofErr w:type="spellEnd"/>
            <w:r w:rsidRPr="00096104">
              <w:rPr>
                <w:rFonts w:cstheme="minorHAnsi"/>
                <w:bCs/>
                <w:sz w:val="20"/>
                <w:szCs w:val="20"/>
              </w:rPr>
              <w:t>, checkpoint</w:t>
            </w:r>
          </w:p>
        </w:tc>
      </w:tr>
      <w:tr w:rsidR="00096104" w:rsidRPr="00096104" w14:paraId="42041616" w14:textId="77777777" w:rsidTr="00096104">
        <w:trPr>
          <w:jc w:val="center"/>
        </w:trPr>
        <w:tc>
          <w:tcPr>
            <w:tcW w:w="2235" w:type="dxa"/>
            <w:shd w:val="clear" w:color="auto" w:fill="auto"/>
          </w:tcPr>
          <w:p w14:paraId="394730E2" w14:textId="77777777" w:rsidR="008F48CA" w:rsidRPr="00096104" w:rsidRDefault="008F48CA" w:rsidP="00096104">
            <w:pPr>
              <w:shd w:val="clear" w:color="auto" w:fill="FFFFFF" w:themeFill="background1"/>
              <w:rPr>
                <w:rFonts w:cstheme="minorHAnsi"/>
                <w:bCs/>
                <w:sz w:val="20"/>
                <w:szCs w:val="20"/>
              </w:rPr>
            </w:pPr>
          </w:p>
        </w:tc>
        <w:tc>
          <w:tcPr>
            <w:tcW w:w="5386" w:type="dxa"/>
            <w:shd w:val="clear" w:color="auto" w:fill="auto"/>
          </w:tcPr>
          <w:p w14:paraId="7B2B2A5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Math</w:t>
            </w:r>
          </w:p>
        </w:tc>
      </w:tr>
    </w:tbl>
    <w:p w14:paraId="31D012C0" w14:textId="77777777" w:rsidR="008F48CA" w:rsidRPr="00096104" w:rsidRDefault="008F48CA" w:rsidP="00096104">
      <w:pPr>
        <w:shd w:val="clear" w:color="auto" w:fill="FFFFFF" w:themeFill="background1"/>
        <w:rPr>
          <w:rFonts w:cstheme="minorHAnsi"/>
          <w:bCs/>
          <w:sz w:val="20"/>
          <w:szCs w:val="20"/>
        </w:rPr>
      </w:pPr>
    </w:p>
    <w:p w14:paraId="166C118A"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53" w:name="_Toc406160762"/>
      <w:r w:rsidRPr="00096104">
        <w:rPr>
          <w:rFonts w:asciiTheme="minorHAnsi" w:hAnsiTheme="minorHAnsi" w:cstheme="minorHAnsi"/>
          <w:sz w:val="20"/>
          <w:szCs w:val="20"/>
        </w:rPr>
        <w:t>Keywords</w:t>
      </w:r>
      <w:bookmarkEnd w:id="53"/>
    </w:p>
    <w:p w14:paraId="4AE9A10A" w14:textId="1AAAF9CC"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Keywords used by the simple test sheet enable business users to create their own automated test cases. The list in </w:t>
      </w:r>
      <w:r w:rsidRPr="00096104">
        <w:rPr>
          <w:rFonts w:cstheme="minorHAnsi"/>
          <w:bCs/>
          <w:sz w:val="20"/>
          <w:szCs w:val="20"/>
        </w:rPr>
        <w:fldChar w:fldCharType="begin"/>
      </w:r>
      <w:r w:rsidRPr="00096104">
        <w:rPr>
          <w:rFonts w:cstheme="minorHAnsi"/>
          <w:bCs/>
          <w:sz w:val="20"/>
          <w:szCs w:val="20"/>
        </w:rPr>
        <w:instrText xml:space="preserve"> REF _Ref406145355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Table </w:t>
      </w:r>
      <w:r w:rsidRPr="00096104">
        <w:rPr>
          <w:rFonts w:cstheme="minorHAnsi"/>
          <w:bCs/>
          <w:noProof/>
          <w:sz w:val="20"/>
          <w:szCs w:val="20"/>
        </w:rPr>
        <w:t>3</w:t>
      </w:r>
      <w:r w:rsidRPr="00096104">
        <w:rPr>
          <w:rFonts w:cstheme="minorHAnsi"/>
          <w:bCs/>
          <w:sz w:val="20"/>
          <w:szCs w:val="20"/>
        </w:rPr>
        <w:fldChar w:fldCharType="end"/>
      </w:r>
      <w:r w:rsidRPr="00096104">
        <w:rPr>
          <w:rFonts w:cstheme="minorHAnsi"/>
          <w:bCs/>
          <w:sz w:val="20"/>
          <w:szCs w:val="20"/>
        </w:rPr>
        <w:t xml:space="preserve"> is not exhaustive and additional keywords maybe identified during implementation.</w:t>
      </w:r>
    </w:p>
    <w:p w14:paraId="7FD3E887" w14:textId="77777777" w:rsidR="008F48CA" w:rsidRPr="00096104" w:rsidRDefault="008F48CA" w:rsidP="00096104">
      <w:pPr>
        <w:pStyle w:val="Caption"/>
        <w:keepNext/>
        <w:shd w:val="clear" w:color="auto" w:fill="FFFFFF" w:themeFill="background1"/>
        <w:rPr>
          <w:rFonts w:asciiTheme="minorHAnsi" w:hAnsiTheme="minorHAnsi" w:cstheme="minorHAnsi"/>
          <w:b w:val="0"/>
          <w:sz w:val="20"/>
          <w:szCs w:val="20"/>
        </w:rPr>
      </w:pPr>
      <w:bookmarkStart w:id="54" w:name="_Ref406145355"/>
      <w:r w:rsidRPr="00096104">
        <w:rPr>
          <w:rFonts w:asciiTheme="minorHAnsi" w:hAnsiTheme="minorHAnsi" w:cstheme="minorHAnsi"/>
          <w:b w:val="0"/>
          <w:sz w:val="20"/>
          <w:szCs w:val="20"/>
        </w:rPr>
        <w:t xml:space="preserve">Table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Table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3</w:t>
      </w:r>
      <w:r w:rsidRPr="00096104">
        <w:rPr>
          <w:rFonts w:asciiTheme="minorHAnsi" w:hAnsiTheme="minorHAnsi" w:cstheme="minorHAnsi"/>
          <w:b w:val="0"/>
          <w:sz w:val="20"/>
          <w:szCs w:val="20"/>
        </w:rPr>
        <w:fldChar w:fldCharType="end"/>
      </w:r>
      <w:bookmarkEnd w:id="54"/>
      <w:r w:rsidRPr="00096104">
        <w:rPr>
          <w:rFonts w:asciiTheme="minorHAnsi" w:hAnsiTheme="minorHAnsi" w:cstheme="minorHAnsi"/>
          <w:b w:val="0"/>
          <w:sz w:val="20"/>
          <w:szCs w:val="20"/>
        </w:rPr>
        <w:t xml:space="preserve"> - Keyword Description</w:t>
      </w:r>
    </w:p>
    <w:tbl>
      <w:tblPr>
        <w:tblStyle w:val="TableGrid"/>
        <w:tblW w:w="0" w:type="auto"/>
        <w:tblLook w:val="04A0" w:firstRow="1" w:lastRow="0" w:firstColumn="1" w:lastColumn="0" w:noHBand="0" w:noVBand="1"/>
      </w:tblPr>
      <w:tblGrid>
        <w:gridCol w:w="2346"/>
        <w:gridCol w:w="7230"/>
      </w:tblGrid>
      <w:tr w:rsidR="00096104" w:rsidRPr="00096104" w14:paraId="617454C6" w14:textId="77777777" w:rsidTr="00096104">
        <w:trPr>
          <w:tblHeader/>
        </w:trPr>
        <w:tc>
          <w:tcPr>
            <w:tcW w:w="2376" w:type="dxa"/>
            <w:shd w:val="clear" w:color="auto" w:fill="auto"/>
          </w:tcPr>
          <w:p w14:paraId="7F8C727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Keyword</w:t>
            </w:r>
          </w:p>
        </w:tc>
        <w:tc>
          <w:tcPr>
            <w:tcW w:w="7473" w:type="dxa"/>
            <w:shd w:val="clear" w:color="auto" w:fill="auto"/>
          </w:tcPr>
          <w:p w14:paraId="4A0FF69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Description</w:t>
            </w:r>
          </w:p>
        </w:tc>
      </w:tr>
      <w:tr w:rsidR="00096104" w:rsidRPr="00096104" w14:paraId="071856DD" w14:textId="77777777" w:rsidTr="00096104">
        <w:tc>
          <w:tcPr>
            <w:tcW w:w="2376" w:type="dxa"/>
            <w:shd w:val="clear" w:color="auto" w:fill="auto"/>
          </w:tcPr>
          <w:p w14:paraId="46E5202C"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checkpoint</w:t>
            </w:r>
          </w:p>
        </w:tc>
        <w:tc>
          <w:tcPr>
            <w:tcW w:w="7473" w:type="dxa"/>
            <w:shd w:val="clear" w:color="auto" w:fill="auto"/>
          </w:tcPr>
          <w:p w14:paraId="5F101591"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Checks resultants against expected values, writes pass/fail.</w:t>
            </w:r>
          </w:p>
        </w:tc>
      </w:tr>
      <w:tr w:rsidR="00096104" w:rsidRPr="00096104" w14:paraId="6AE8D168" w14:textId="77777777" w:rsidTr="00096104">
        <w:tc>
          <w:tcPr>
            <w:tcW w:w="2376" w:type="dxa"/>
            <w:shd w:val="clear" w:color="auto" w:fill="auto"/>
          </w:tcPr>
          <w:p w14:paraId="4BC90113"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click</w:t>
            </w:r>
          </w:p>
        </w:tc>
        <w:tc>
          <w:tcPr>
            <w:tcW w:w="7473" w:type="dxa"/>
            <w:shd w:val="clear" w:color="auto" w:fill="auto"/>
          </w:tcPr>
          <w:p w14:paraId="793B16DB"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Clicks buttons and links</w:t>
            </w:r>
          </w:p>
        </w:tc>
      </w:tr>
      <w:tr w:rsidR="00096104" w:rsidRPr="00096104" w14:paraId="679AD0A1" w14:textId="77777777" w:rsidTr="00096104">
        <w:tc>
          <w:tcPr>
            <w:tcW w:w="2376" w:type="dxa"/>
            <w:shd w:val="clear" w:color="auto" w:fill="auto"/>
          </w:tcPr>
          <w:p w14:paraId="00B67ABF" w14:textId="77777777"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dbQuery</w:t>
            </w:r>
            <w:proofErr w:type="spellEnd"/>
          </w:p>
        </w:tc>
        <w:tc>
          <w:tcPr>
            <w:tcW w:w="7473" w:type="dxa"/>
            <w:shd w:val="clear" w:color="auto" w:fill="auto"/>
          </w:tcPr>
          <w:p w14:paraId="738F9D84"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Sends Query to database</w:t>
            </w:r>
          </w:p>
        </w:tc>
      </w:tr>
      <w:tr w:rsidR="00096104" w:rsidRPr="00096104" w14:paraId="52D81320" w14:textId="77777777" w:rsidTr="00096104">
        <w:tc>
          <w:tcPr>
            <w:tcW w:w="2376" w:type="dxa"/>
            <w:shd w:val="clear" w:color="auto" w:fill="auto"/>
          </w:tcPr>
          <w:p w14:paraId="3942A9A6" w14:textId="77777777"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FillScreen</w:t>
            </w:r>
            <w:proofErr w:type="spellEnd"/>
          </w:p>
        </w:tc>
        <w:tc>
          <w:tcPr>
            <w:tcW w:w="7473" w:type="dxa"/>
            <w:shd w:val="clear" w:color="auto" w:fill="auto"/>
          </w:tcPr>
          <w:p w14:paraId="4D731421"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Fills the UI screen with mandatory data from data source</w:t>
            </w:r>
          </w:p>
        </w:tc>
      </w:tr>
      <w:tr w:rsidR="00096104" w:rsidRPr="00096104" w14:paraId="4D9CF3A9" w14:textId="77777777" w:rsidTr="00096104">
        <w:tc>
          <w:tcPr>
            <w:tcW w:w="2376" w:type="dxa"/>
            <w:shd w:val="clear" w:color="auto" w:fill="auto"/>
          </w:tcPr>
          <w:p w14:paraId="466283FF"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get</w:t>
            </w:r>
          </w:p>
        </w:tc>
        <w:tc>
          <w:tcPr>
            <w:tcW w:w="7473" w:type="dxa"/>
            <w:shd w:val="clear" w:color="auto" w:fill="auto"/>
          </w:tcPr>
          <w:p w14:paraId="4C6EB184"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 xml:space="preserve">Gets the value for </w:t>
            </w:r>
            <w:proofErr w:type="spellStart"/>
            <w:r w:rsidRPr="00096104">
              <w:rPr>
                <w:rFonts w:cstheme="minorHAnsi"/>
                <w:bCs/>
                <w:sz w:val="20"/>
                <w:szCs w:val="20"/>
              </w:rPr>
              <w:t>TextBoxes</w:t>
            </w:r>
            <w:proofErr w:type="spellEnd"/>
            <w:r w:rsidRPr="00096104">
              <w:rPr>
                <w:rFonts w:cstheme="minorHAnsi"/>
                <w:bCs/>
                <w:sz w:val="20"/>
                <w:szCs w:val="20"/>
              </w:rPr>
              <w:t xml:space="preserve">, </w:t>
            </w:r>
            <w:proofErr w:type="spellStart"/>
            <w:r w:rsidRPr="00096104">
              <w:rPr>
                <w:rFonts w:cstheme="minorHAnsi"/>
                <w:bCs/>
                <w:sz w:val="20"/>
                <w:szCs w:val="20"/>
              </w:rPr>
              <w:t>DropLists</w:t>
            </w:r>
            <w:proofErr w:type="spellEnd"/>
            <w:r w:rsidRPr="00096104">
              <w:rPr>
                <w:rFonts w:cstheme="minorHAnsi"/>
                <w:bCs/>
                <w:sz w:val="20"/>
                <w:szCs w:val="20"/>
              </w:rPr>
              <w:t xml:space="preserve">, </w:t>
            </w:r>
            <w:proofErr w:type="spellStart"/>
            <w:r w:rsidRPr="00096104">
              <w:rPr>
                <w:rFonts w:cstheme="minorHAnsi"/>
                <w:bCs/>
                <w:sz w:val="20"/>
                <w:szCs w:val="20"/>
              </w:rPr>
              <w:t>RadioButtons</w:t>
            </w:r>
            <w:proofErr w:type="spellEnd"/>
            <w:r w:rsidRPr="00096104">
              <w:rPr>
                <w:rFonts w:cstheme="minorHAnsi"/>
                <w:bCs/>
                <w:sz w:val="20"/>
                <w:szCs w:val="20"/>
              </w:rPr>
              <w:t xml:space="preserve"> and Checkboxes.</w:t>
            </w:r>
          </w:p>
        </w:tc>
      </w:tr>
      <w:tr w:rsidR="00096104" w:rsidRPr="00096104" w14:paraId="207DDABF" w14:textId="77777777" w:rsidTr="00096104">
        <w:tc>
          <w:tcPr>
            <w:tcW w:w="2376" w:type="dxa"/>
            <w:shd w:val="clear" w:color="auto" w:fill="auto"/>
          </w:tcPr>
          <w:p w14:paraId="193C8B04" w14:textId="77777777"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getResponse</w:t>
            </w:r>
            <w:proofErr w:type="spellEnd"/>
          </w:p>
        </w:tc>
        <w:tc>
          <w:tcPr>
            <w:tcW w:w="7473" w:type="dxa"/>
            <w:shd w:val="clear" w:color="auto" w:fill="auto"/>
          </w:tcPr>
          <w:p w14:paraId="42ADCC27"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Retrieves and scans return message for errors.</w:t>
            </w:r>
          </w:p>
        </w:tc>
      </w:tr>
      <w:tr w:rsidR="00096104" w:rsidRPr="00096104" w14:paraId="55E7141C" w14:textId="77777777" w:rsidTr="00096104">
        <w:tc>
          <w:tcPr>
            <w:tcW w:w="2376" w:type="dxa"/>
            <w:shd w:val="clear" w:color="auto" w:fill="auto"/>
          </w:tcPr>
          <w:p w14:paraId="173D9E6A" w14:textId="77777777"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getStaticText</w:t>
            </w:r>
            <w:proofErr w:type="spellEnd"/>
          </w:p>
        </w:tc>
        <w:tc>
          <w:tcPr>
            <w:tcW w:w="7473" w:type="dxa"/>
            <w:shd w:val="clear" w:color="auto" w:fill="auto"/>
          </w:tcPr>
          <w:p w14:paraId="31F317DC"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Extracts text in UI screens not in an editable location.</w:t>
            </w:r>
          </w:p>
        </w:tc>
      </w:tr>
      <w:tr w:rsidR="00096104" w:rsidRPr="00096104" w14:paraId="6A4F60B2" w14:textId="77777777" w:rsidTr="00096104">
        <w:tc>
          <w:tcPr>
            <w:tcW w:w="2376" w:type="dxa"/>
            <w:shd w:val="clear" w:color="auto" w:fill="auto"/>
          </w:tcPr>
          <w:p w14:paraId="1CFB5110" w14:textId="7B8DDC05"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get</w:t>
            </w:r>
            <w:r w:rsidR="001A2DA3">
              <w:rPr>
                <w:rFonts w:cstheme="minorHAnsi"/>
                <w:bCs/>
                <w:sz w:val="20"/>
                <w:szCs w:val="20"/>
              </w:rPr>
              <w:t>Data</w:t>
            </w:r>
            <w:r w:rsidRPr="00096104">
              <w:rPr>
                <w:rFonts w:cstheme="minorHAnsi"/>
                <w:bCs/>
                <w:sz w:val="20"/>
                <w:szCs w:val="20"/>
              </w:rPr>
              <w:t>Template</w:t>
            </w:r>
            <w:proofErr w:type="spellEnd"/>
          </w:p>
        </w:tc>
        <w:tc>
          <w:tcPr>
            <w:tcW w:w="7473" w:type="dxa"/>
            <w:shd w:val="clear" w:color="auto" w:fill="auto"/>
          </w:tcPr>
          <w:p w14:paraId="706192F3"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Identify the template to download and prepare for sending.</w:t>
            </w:r>
          </w:p>
        </w:tc>
      </w:tr>
      <w:tr w:rsidR="00096104" w:rsidRPr="00096104" w14:paraId="49AF4E5D" w14:textId="77777777" w:rsidTr="00096104">
        <w:tc>
          <w:tcPr>
            <w:tcW w:w="2376" w:type="dxa"/>
            <w:shd w:val="clear" w:color="auto" w:fill="auto"/>
          </w:tcPr>
          <w:p w14:paraId="023D8694" w14:textId="1E3E78B7"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lodge</w:t>
            </w:r>
            <w:r w:rsidR="001A2DA3">
              <w:rPr>
                <w:rFonts w:cstheme="minorHAnsi"/>
                <w:bCs/>
                <w:sz w:val="20"/>
                <w:szCs w:val="20"/>
              </w:rPr>
              <w:t>Application</w:t>
            </w:r>
            <w:proofErr w:type="spellEnd"/>
          </w:p>
        </w:tc>
        <w:tc>
          <w:tcPr>
            <w:tcW w:w="7473" w:type="dxa"/>
            <w:shd w:val="clear" w:color="auto" w:fill="auto"/>
          </w:tcPr>
          <w:p w14:paraId="0D607D30"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Submits Application of specified type with message to API</w:t>
            </w:r>
          </w:p>
        </w:tc>
      </w:tr>
      <w:tr w:rsidR="00096104" w:rsidRPr="00096104" w14:paraId="3D916ED2" w14:textId="77777777" w:rsidTr="00096104">
        <w:tc>
          <w:tcPr>
            <w:tcW w:w="2376" w:type="dxa"/>
            <w:shd w:val="clear" w:color="auto" w:fill="auto"/>
          </w:tcPr>
          <w:p w14:paraId="655E31E8"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Logoff</w:t>
            </w:r>
          </w:p>
        </w:tc>
        <w:tc>
          <w:tcPr>
            <w:tcW w:w="7473" w:type="dxa"/>
            <w:shd w:val="clear" w:color="auto" w:fill="auto"/>
          </w:tcPr>
          <w:p w14:paraId="69AD6F3D"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Logoff and close the interface</w:t>
            </w:r>
          </w:p>
        </w:tc>
      </w:tr>
      <w:tr w:rsidR="00096104" w:rsidRPr="00096104" w14:paraId="74F0814C" w14:textId="77777777" w:rsidTr="00096104">
        <w:tc>
          <w:tcPr>
            <w:tcW w:w="2376" w:type="dxa"/>
            <w:shd w:val="clear" w:color="auto" w:fill="auto"/>
          </w:tcPr>
          <w:p w14:paraId="0F554B34"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Logon</w:t>
            </w:r>
          </w:p>
        </w:tc>
        <w:tc>
          <w:tcPr>
            <w:tcW w:w="7473" w:type="dxa"/>
            <w:shd w:val="clear" w:color="auto" w:fill="auto"/>
          </w:tcPr>
          <w:p w14:paraId="5632C65B"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Logon to the UI</w:t>
            </w:r>
          </w:p>
        </w:tc>
      </w:tr>
      <w:tr w:rsidR="00096104" w:rsidRPr="00096104" w14:paraId="30198E97" w14:textId="77777777" w:rsidTr="00096104">
        <w:tc>
          <w:tcPr>
            <w:tcW w:w="2376" w:type="dxa"/>
            <w:shd w:val="clear" w:color="auto" w:fill="auto"/>
          </w:tcPr>
          <w:p w14:paraId="499D448F"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Math</w:t>
            </w:r>
          </w:p>
        </w:tc>
        <w:tc>
          <w:tcPr>
            <w:tcW w:w="7473" w:type="dxa"/>
            <w:shd w:val="clear" w:color="auto" w:fill="auto"/>
          </w:tcPr>
          <w:p w14:paraId="315BF6D8"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Add, subtract or run a calculation on currency or date.</w:t>
            </w:r>
          </w:p>
        </w:tc>
      </w:tr>
      <w:tr w:rsidR="00096104" w:rsidRPr="00096104" w14:paraId="07839E43" w14:textId="77777777" w:rsidTr="00096104">
        <w:tc>
          <w:tcPr>
            <w:tcW w:w="2376" w:type="dxa"/>
            <w:shd w:val="clear" w:color="auto" w:fill="auto"/>
          </w:tcPr>
          <w:p w14:paraId="5F8013B1"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navigate</w:t>
            </w:r>
          </w:p>
        </w:tc>
        <w:tc>
          <w:tcPr>
            <w:tcW w:w="7473" w:type="dxa"/>
            <w:shd w:val="clear" w:color="auto" w:fill="auto"/>
          </w:tcPr>
          <w:p w14:paraId="4F80492A"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Navigate Browser to supplied URL</w:t>
            </w:r>
          </w:p>
        </w:tc>
      </w:tr>
      <w:tr w:rsidR="00096104" w:rsidRPr="00096104" w14:paraId="2E24960E" w14:textId="77777777" w:rsidTr="00096104">
        <w:tc>
          <w:tcPr>
            <w:tcW w:w="2376" w:type="dxa"/>
            <w:shd w:val="clear" w:color="auto" w:fill="auto"/>
          </w:tcPr>
          <w:p w14:paraId="5F5B2730" w14:textId="77777777"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openBrowser</w:t>
            </w:r>
            <w:proofErr w:type="spellEnd"/>
          </w:p>
        </w:tc>
        <w:tc>
          <w:tcPr>
            <w:tcW w:w="7473" w:type="dxa"/>
            <w:shd w:val="clear" w:color="auto" w:fill="auto"/>
          </w:tcPr>
          <w:p w14:paraId="46FB34C7"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Opens a browser window for testing</w:t>
            </w:r>
          </w:p>
        </w:tc>
      </w:tr>
      <w:tr w:rsidR="00096104" w:rsidRPr="00096104" w14:paraId="36115C49" w14:textId="77777777" w:rsidTr="00096104">
        <w:tc>
          <w:tcPr>
            <w:tcW w:w="2376" w:type="dxa"/>
            <w:shd w:val="clear" w:color="auto" w:fill="auto"/>
          </w:tcPr>
          <w:p w14:paraId="4C9D4FCE" w14:textId="77777777"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queueMessage</w:t>
            </w:r>
            <w:proofErr w:type="spellEnd"/>
          </w:p>
        </w:tc>
        <w:tc>
          <w:tcPr>
            <w:tcW w:w="7473" w:type="dxa"/>
            <w:shd w:val="clear" w:color="auto" w:fill="auto"/>
          </w:tcPr>
          <w:p w14:paraId="4A0B7EEE"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Sends the file to the API</w:t>
            </w:r>
          </w:p>
        </w:tc>
      </w:tr>
      <w:tr w:rsidR="00096104" w:rsidRPr="00096104" w14:paraId="579207C4" w14:textId="77777777" w:rsidTr="00096104">
        <w:tc>
          <w:tcPr>
            <w:tcW w:w="2376" w:type="dxa"/>
            <w:shd w:val="clear" w:color="auto" w:fill="auto"/>
          </w:tcPr>
          <w:p w14:paraId="530E1E9B" w14:textId="77777777"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screenFill</w:t>
            </w:r>
            <w:proofErr w:type="spellEnd"/>
            <w:r w:rsidRPr="00096104">
              <w:rPr>
                <w:rFonts w:cstheme="minorHAnsi"/>
                <w:bCs/>
                <w:sz w:val="20"/>
                <w:szCs w:val="20"/>
              </w:rPr>
              <w:t xml:space="preserve"> </w:t>
            </w:r>
          </w:p>
        </w:tc>
        <w:tc>
          <w:tcPr>
            <w:tcW w:w="7473" w:type="dxa"/>
            <w:shd w:val="clear" w:color="auto" w:fill="auto"/>
          </w:tcPr>
          <w:p w14:paraId="5FB90217"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Fill the screen with mandatory default values</w:t>
            </w:r>
          </w:p>
        </w:tc>
      </w:tr>
      <w:tr w:rsidR="00096104" w:rsidRPr="00096104" w14:paraId="5956FED5" w14:textId="77777777" w:rsidTr="00096104">
        <w:tc>
          <w:tcPr>
            <w:tcW w:w="2376" w:type="dxa"/>
            <w:shd w:val="clear" w:color="auto" w:fill="auto"/>
          </w:tcPr>
          <w:p w14:paraId="1840DB1F"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set</w:t>
            </w:r>
          </w:p>
        </w:tc>
        <w:tc>
          <w:tcPr>
            <w:tcW w:w="7473" w:type="dxa"/>
            <w:shd w:val="clear" w:color="auto" w:fill="auto"/>
          </w:tcPr>
          <w:p w14:paraId="0B2303D7"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 xml:space="preserve">Sets the value for </w:t>
            </w:r>
            <w:proofErr w:type="spellStart"/>
            <w:r w:rsidRPr="00096104">
              <w:rPr>
                <w:rFonts w:cstheme="minorHAnsi"/>
                <w:bCs/>
                <w:sz w:val="20"/>
                <w:szCs w:val="20"/>
              </w:rPr>
              <w:t>TextBoxes</w:t>
            </w:r>
            <w:proofErr w:type="spellEnd"/>
            <w:r w:rsidRPr="00096104">
              <w:rPr>
                <w:rFonts w:cstheme="minorHAnsi"/>
                <w:bCs/>
                <w:sz w:val="20"/>
                <w:szCs w:val="20"/>
              </w:rPr>
              <w:t xml:space="preserve">, </w:t>
            </w:r>
            <w:proofErr w:type="spellStart"/>
            <w:r w:rsidRPr="00096104">
              <w:rPr>
                <w:rFonts w:cstheme="minorHAnsi"/>
                <w:bCs/>
                <w:sz w:val="20"/>
                <w:szCs w:val="20"/>
              </w:rPr>
              <w:t>DropLists</w:t>
            </w:r>
            <w:proofErr w:type="spellEnd"/>
            <w:r w:rsidRPr="00096104">
              <w:rPr>
                <w:rFonts w:cstheme="minorHAnsi"/>
                <w:bCs/>
                <w:sz w:val="20"/>
                <w:szCs w:val="20"/>
              </w:rPr>
              <w:t xml:space="preserve">, </w:t>
            </w:r>
            <w:proofErr w:type="spellStart"/>
            <w:r w:rsidRPr="00096104">
              <w:rPr>
                <w:rFonts w:cstheme="minorHAnsi"/>
                <w:bCs/>
                <w:sz w:val="20"/>
                <w:szCs w:val="20"/>
              </w:rPr>
              <w:t>RadioButtons</w:t>
            </w:r>
            <w:proofErr w:type="spellEnd"/>
            <w:r w:rsidRPr="00096104">
              <w:rPr>
                <w:rFonts w:cstheme="minorHAnsi"/>
                <w:bCs/>
                <w:sz w:val="20"/>
                <w:szCs w:val="20"/>
              </w:rPr>
              <w:t xml:space="preserve"> and Checkboxes.</w:t>
            </w:r>
          </w:p>
        </w:tc>
      </w:tr>
      <w:tr w:rsidR="00096104" w:rsidRPr="00096104" w14:paraId="06CC0673" w14:textId="77777777" w:rsidTr="00096104">
        <w:tc>
          <w:tcPr>
            <w:tcW w:w="2376" w:type="dxa"/>
            <w:shd w:val="clear" w:color="auto" w:fill="auto"/>
          </w:tcPr>
          <w:p w14:paraId="797B2644" w14:textId="5745026A"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set</w:t>
            </w:r>
            <w:r w:rsidR="001A2DA3">
              <w:rPr>
                <w:rFonts w:cstheme="minorHAnsi"/>
                <w:bCs/>
                <w:sz w:val="20"/>
                <w:szCs w:val="20"/>
              </w:rPr>
              <w:t>Template</w:t>
            </w:r>
            <w:r w:rsidRPr="00096104">
              <w:rPr>
                <w:rFonts w:cstheme="minorHAnsi"/>
                <w:bCs/>
                <w:sz w:val="20"/>
                <w:szCs w:val="20"/>
              </w:rPr>
              <w:t>Data</w:t>
            </w:r>
            <w:proofErr w:type="spellEnd"/>
          </w:p>
        </w:tc>
        <w:tc>
          <w:tcPr>
            <w:tcW w:w="7473" w:type="dxa"/>
            <w:shd w:val="clear" w:color="auto" w:fill="auto"/>
          </w:tcPr>
          <w:p w14:paraId="0477E655" w14:textId="6D3A1CB0"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 xml:space="preserve">Assumes </w:t>
            </w:r>
            <w:proofErr w:type="spellStart"/>
            <w:r w:rsidRPr="00096104">
              <w:rPr>
                <w:rFonts w:cstheme="minorHAnsi"/>
                <w:bCs/>
                <w:i/>
                <w:sz w:val="20"/>
                <w:szCs w:val="20"/>
              </w:rPr>
              <w:t>getTemplate</w:t>
            </w:r>
            <w:proofErr w:type="spellEnd"/>
            <w:r w:rsidRPr="00096104">
              <w:rPr>
                <w:rFonts w:cstheme="minorHAnsi"/>
                <w:bCs/>
                <w:sz w:val="20"/>
                <w:szCs w:val="20"/>
              </w:rPr>
              <w:t xml:space="preserve"> and </w:t>
            </w:r>
            <w:proofErr w:type="spellStart"/>
            <w:r w:rsidRPr="00096104">
              <w:rPr>
                <w:rFonts w:cstheme="minorHAnsi"/>
                <w:bCs/>
                <w:i/>
                <w:sz w:val="20"/>
                <w:szCs w:val="20"/>
              </w:rPr>
              <w:t>get</w:t>
            </w:r>
            <w:r w:rsidR="001A2DA3">
              <w:rPr>
                <w:rFonts w:cstheme="minorHAnsi"/>
                <w:bCs/>
                <w:i/>
                <w:sz w:val="20"/>
                <w:szCs w:val="20"/>
              </w:rPr>
              <w:t>Template</w:t>
            </w:r>
            <w:r w:rsidRPr="00096104">
              <w:rPr>
                <w:rFonts w:cstheme="minorHAnsi"/>
                <w:bCs/>
                <w:i/>
                <w:sz w:val="20"/>
                <w:szCs w:val="20"/>
              </w:rPr>
              <w:t>Data</w:t>
            </w:r>
            <w:proofErr w:type="spellEnd"/>
            <w:r w:rsidRPr="00096104">
              <w:rPr>
                <w:rFonts w:cstheme="minorHAnsi"/>
                <w:bCs/>
                <w:sz w:val="20"/>
                <w:szCs w:val="20"/>
              </w:rPr>
              <w:t xml:space="preserve"> was used in the test in an earlier step. Changes the value if the node is found</w:t>
            </w:r>
          </w:p>
        </w:tc>
      </w:tr>
      <w:tr w:rsidR="00096104" w:rsidRPr="00096104" w14:paraId="24132147" w14:textId="77777777" w:rsidTr="00096104">
        <w:tc>
          <w:tcPr>
            <w:tcW w:w="2376" w:type="dxa"/>
            <w:shd w:val="clear" w:color="auto" w:fill="auto"/>
          </w:tcPr>
          <w:p w14:paraId="5C202CC3"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Synchronise</w:t>
            </w:r>
          </w:p>
        </w:tc>
        <w:tc>
          <w:tcPr>
            <w:tcW w:w="7473" w:type="dxa"/>
            <w:shd w:val="clear" w:color="auto" w:fill="auto"/>
          </w:tcPr>
          <w:p w14:paraId="59621D83" w14:textId="77777777" w:rsidR="008F48CA" w:rsidRPr="00096104" w:rsidRDefault="008F48CA" w:rsidP="00096104">
            <w:pPr>
              <w:shd w:val="clear" w:color="auto" w:fill="FFFFFF" w:themeFill="background1"/>
              <w:spacing w:after="60"/>
              <w:rPr>
                <w:rFonts w:cstheme="minorHAnsi"/>
                <w:bCs/>
                <w:sz w:val="20"/>
                <w:szCs w:val="20"/>
              </w:rPr>
            </w:pPr>
          </w:p>
        </w:tc>
      </w:tr>
      <w:tr w:rsidR="00096104" w:rsidRPr="00096104" w14:paraId="2A70DFD1" w14:textId="77777777" w:rsidTr="00096104">
        <w:tc>
          <w:tcPr>
            <w:tcW w:w="2376" w:type="dxa"/>
            <w:shd w:val="clear" w:color="auto" w:fill="auto"/>
          </w:tcPr>
          <w:p w14:paraId="0CF06FD9" w14:textId="77777777" w:rsidR="008F48CA" w:rsidRPr="00096104" w:rsidRDefault="008F48CA" w:rsidP="00096104">
            <w:pPr>
              <w:shd w:val="clear" w:color="auto" w:fill="FFFFFF" w:themeFill="background1"/>
              <w:spacing w:after="60"/>
              <w:rPr>
                <w:rFonts w:cstheme="minorHAnsi"/>
                <w:bCs/>
                <w:sz w:val="20"/>
                <w:szCs w:val="20"/>
              </w:rPr>
            </w:pPr>
            <w:proofErr w:type="spellStart"/>
            <w:r w:rsidRPr="00096104">
              <w:rPr>
                <w:rFonts w:cstheme="minorHAnsi"/>
                <w:bCs/>
                <w:sz w:val="20"/>
                <w:szCs w:val="20"/>
              </w:rPr>
              <w:t>WaitForComplete</w:t>
            </w:r>
            <w:proofErr w:type="spellEnd"/>
          </w:p>
        </w:tc>
        <w:tc>
          <w:tcPr>
            <w:tcW w:w="7473" w:type="dxa"/>
            <w:shd w:val="clear" w:color="auto" w:fill="auto"/>
          </w:tcPr>
          <w:p w14:paraId="7EFF7D25" w14:textId="77777777" w:rsidR="008F48CA" w:rsidRPr="00096104" w:rsidRDefault="008F48CA" w:rsidP="00096104">
            <w:pPr>
              <w:shd w:val="clear" w:color="auto" w:fill="FFFFFF" w:themeFill="background1"/>
              <w:spacing w:after="60"/>
              <w:rPr>
                <w:rFonts w:cstheme="minorHAnsi"/>
                <w:bCs/>
                <w:sz w:val="20"/>
                <w:szCs w:val="20"/>
              </w:rPr>
            </w:pPr>
            <w:r w:rsidRPr="00096104">
              <w:rPr>
                <w:rFonts w:cstheme="minorHAnsi"/>
                <w:bCs/>
                <w:sz w:val="20"/>
                <w:szCs w:val="20"/>
              </w:rPr>
              <w:t xml:space="preserve">Waits for API to respond to </w:t>
            </w:r>
            <w:proofErr w:type="spellStart"/>
            <w:r w:rsidRPr="00096104">
              <w:rPr>
                <w:rFonts w:cstheme="minorHAnsi"/>
                <w:bCs/>
                <w:sz w:val="20"/>
                <w:szCs w:val="20"/>
              </w:rPr>
              <w:t>queueMessage</w:t>
            </w:r>
            <w:proofErr w:type="spellEnd"/>
            <w:r w:rsidRPr="00096104">
              <w:rPr>
                <w:rFonts w:cstheme="minorHAnsi"/>
                <w:bCs/>
                <w:sz w:val="20"/>
                <w:szCs w:val="20"/>
              </w:rPr>
              <w:t xml:space="preserve"> with completion or error message.</w:t>
            </w:r>
          </w:p>
        </w:tc>
      </w:tr>
    </w:tbl>
    <w:p w14:paraId="474713A4" w14:textId="77777777" w:rsidR="008F48CA" w:rsidRPr="00096104" w:rsidRDefault="008F48CA" w:rsidP="00096104">
      <w:pPr>
        <w:shd w:val="clear" w:color="auto" w:fill="FFFFFF" w:themeFill="background1"/>
        <w:spacing w:before="240"/>
        <w:rPr>
          <w:rFonts w:cstheme="minorHAnsi"/>
          <w:bCs/>
          <w:sz w:val="20"/>
          <w:szCs w:val="20"/>
        </w:rPr>
      </w:pPr>
      <w:r w:rsidRPr="00096104">
        <w:rPr>
          <w:rFonts w:cstheme="minorHAnsi"/>
          <w:bCs/>
          <w:sz w:val="20"/>
          <w:szCs w:val="20"/>
        </w:rPr>
        <w:t>Additional business oriented keywords identified during implementation phase. Two examples are:</w:t>
      </w:r>
    </w:p>
    <w:p w14:paraId="0CC955B2" w14:textId="77777777"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proofErr w:type="spellStart"/>
      <w:r w:rsidRPr="00096104">
        <w:rPr>
          <w:rFonts w:asciiTheme="minorHAnsi" w:hAnsiTheme="minorHAnsi" w:cstheme="minorHAnsi"/>
          <w:bCs/>
          <w:i/>
          <w:sz w:val="20"/>
          <w:szCs w:val="20"/>
        </w:rPr>
        <w:lastRenderedPageBreak/>
        <w:t>getPassportNumber</w:t>
      </w:r>
      <w:proofErr w:type="spellEnd"/>
      <w:r w:rsidRPr="00096104">
        <w:rPr>
          <w:rFonts w:asciiTheme="minorHAnsi" w:hAnsiTheme="minorHAnsi" w:cstheme="minorHAnsi"/>
          <w:bCs/>
          <w:sz w:val="20"/>
          <w:szCs w:val="20"/>
        </w:rPr>
        <w:t>, a keyword that accepts a parameter for the issuing country, and returns a value formatted to that country’s specifications.</w:t>
      </w:r>
    </w:p>
    <w:p w14:paraId="22E93C59" w14:textId="223D579F" w:rsidR="008F48CA" w:rsidRPr="00096104" w:rsidRDefault="008F48CA" w:rsidP="00096104">
      <w:pPr>
        <w:pStyle w:val="ListParagraph"/>
        <w:numPr>
          <w:ilvl w:val="0"/>
          <w:numId w:val="16"/>
        </w:numPr>
        <w:shd w:val="clear" w:color="auto" w:fill="FFFFFF" w:themeFill="background1"/>
        <w:rPr>
          <w:rFonts w:asciiTheme="minorHAnsi" w:hAnsiTheme="minorHAnsi" w:cstheme="minorHAnsi"/>
          <w:bCs/>
          <w:sz w:val="20"/>
          <w:szCs w:val="20"/>
        </w:rPr>
      </w:pPr>
      <w:proofErr w:type="spellStart"/>
      <w:r w:rsidRPr="00096104">
        <w:rPr>
          <w:rFonts w:asciiTheme="minorHAnsi" w:hAnsiTheme="minorHAnsi" w:cstheme="minorHAnsi"/>
          <w:bCs/>
          <w:i/>
          <w:sz w:val="20"/>
          <w:szCs w:val="20"/>
        </w:rPr>
        <w:t>set</w:t>
      </w:r>
      <w:r w:rsidR="001A2DA3">
        <w:rPr>
          <w:rFonts w:asciiTheme="minorHAnsi" w:hAnsiTheme="minorHAnsi" w:cstheme="minorHAnsi"/>
          <w:bCs/>
          <w:i/>
          <w:sz w:val="20"/>
          <w:szCs w:val="20"/>
        </w:rPr>
        <w:t>Transaction</w:t>
      </w:r>
      <w:r w:rsidRPr="00096104">
        <w:rPr>
          <w:rFonts w:asciiTheme="minorHAnsi" w:hAnsiTheme="minorHAnsi" w:cstheme="minorHAnsi"/>
          <w:bCs/>
          <w:i/>
          <w:sz w:val="20"/>
          <w:szCs w:val="20"/>
        </w:rPr>
        <w:t>Data</w:t>
      </w:r>
      <w:proofErr w:type="spellEnd"/>
      <w:r w:rsidRPr="00096104">
        <w:rPr>
          <w:rFonts w:asciiTheme="minorHAnsi" w:hAnsiTheme="minorHAnsi" w:cstheme="minorHAnsi"/>
          <w:bCs/>
          <w:sz w:val="20"/>
          <w:szCs w:val="20"/>
        </w:rPr>
        <w:t xml:space="preserve">, changes details such as Date of Birth, address or change the answer to a questionnaire, after </w:t>
      </w:r>
      <w:proofErr w:type="spellStart"/>
      <w:r w:rsidRPr="00096104">
        <w:rPr>
          <w:rFonts w:asciiTheme="minorHAnsi" w:hAnsiTheme="minorHAnsi" w:cstheme="minorHAnsi"/>
          <w:bCs/>
          <w:i/>
          <w:sz w:val="20"/>
          <w:szCs w:val="20"/>
        </w:rPr>
        <w:t>get</w:t>
      </w:r>
      <w:r w:rsidR="001A2DA3">
        <w:rPr>
          <w:rFonts w:asciiTheme="minorHAnsi" w:hAnsiTheme="minorHAnsi" w:cstheme="minorHAnsi"/>
          <w:bCs/>
          <w:i/>
          <w:sz w:val="20"/>
          <w:szCs w:val="20"/>
        </w:rPr>
        <w:t>Transaction</w:t>
      </w:r>
      <w:r w:rsidRPr="00096104">
        <w:rPr>
          <w:rFonts w:asciiTheme="minorHAnsi" w:hAnsiTheme="minorHAnsi" w:cstheme="minorHAnsi"/>
          <w:bCs/>
          <w:i/>
          <w:sz w:val="20"/>
          <w:szCs w:val="20"/>
        </w:rPr>
        <w:t>Template</w:t>
      </w:r>
      <w:proofErr w:type="spellEnd"/>
      <w:r w:rsidRPr="00096104">
        <w:rPr>
          <w:rFonts w:asciiTheme="minorHAnsi" w:hAnsiTheme="minorHAnsi" w:cstheme="minorHAnsi"/>
          <w:bCs/>
          <w:sz w:val="20"/>
          <w:szCs w:val="20"/>
        </w:rPr>
        <w:t xml:space="preserve"> retrieves a valid </w:t>
      </w:r>
      <w:r w:rsidR="001A2DA3">
        <w:rPr>
          <w:rFonts w:asciiTheme="minorHAnsi" w:hAnsiTheme="minorHAnsi" w:cstheme="minorHAnsi"/>
          <w:bCs/>
          <w:sz w:val="20"/>
          <w:szCs w:val="20"/>
        </w:rPr>
        <w:t>transaction</w:t>
      </w:r>
      <w:r w:rsidRPr="00096104">
        <w:rPr>
          <w:rFonts w:asciiTheme="minorHAnsi" w:hAnsiTheme="minorHAnsi" w:cstheme="minorHAnsi"/>
          <w:bCs/>
          <w:sz w:val="20"/>
          <w:szCs w:val="20"/>
        </w:rPr>
        <w:t xml:space="preserve"> and </w:t>
      </w:r>
      <w:proofErr w:type="spellStart"/>
      <w:r w:rsidRPr="00096104">
        <w:rPr>
          <w:rFonts w:asciiTheme="minorHAnsi" w:hAnsiTheme="minorHAnsi" w:cstheme="minorHAnsi"/>
          <w:bCs/>
          <w:i/>
          <w:sz w:val="20"/>
          <w:szCs w:val="20"/>
        </w:rPr>
        <w:t>get</w:t>
      </w:r>
      <w:r w:rsidR="001A2DA3">
        <w:rPr>
          <w:rFonts w:asciiTheme="minorHAnsi" w:hAnsiTheme="minorHAnsi" w:cstheme="minorHAnsi"/>
          <w:bCs/>
          <w:i/>
          <w:sz w:val="20"/>
          <w:szCs w:val="20"/>
        </w:rPr>
        <w:t>Trasnaction</w:t>
      </w:r>
      <w:r w:rsidRPr="00096104">
        <w:rPr>
          <w:rFonts w:asciiTheme="minorHAnsi" w:hAnsiTheme="minorHAnsi" w:cstheme="minorHAnsi"/>
          <w:bCs/>
          <w:i/>
          <w:sz w:val="20"/>
          <w:szCs w:val="20"/>
        </w:rPr>
        <w:t>Applicant</w:t>
      </w:r>
      <w:proofErr w:type="spellEnd"/>
      <w:r w:rsidRPr="00096104">
        <w:rPr>
          <w:rFonts w:asciiTheme="minorHAnsi" w:hAnsiTheme="minorHAnsi" w:cstheme="minorHAnsi"/>
          <w:bCs/>
          <w:sz w:val="20"/>
          <w:szCs w:val="20"/>
        </w:rPr>
        <w:t xml:space="preserve"> selects a valid applicant.</w:t>
      </w:r>
    </w:p>
    <w:p w14:paraId="68BCDC06" w14:textId="00ECB5A1"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Implementations for Click and </w:t>
      </w:r>
      <w:proofErr w:type="spellStart"/>
      <w:r w:rsidRPr="00096104">
        <w:rPr>
          <w:rFonts w:cstheme="minorHAnsi"/>
          <w:bCs/>
          <w:sz w:val="20"/>
          <w:szCs w:val="20"/>
        </w:rPr>
        <w:t>set</w:t>
      </w:r>
      <w:r w:rsidR="001A2DA3">
        <w:rPr>
          <w:rFonts w:cstheme="minorHAnsi"/>
          <w:bCs/>
          <w:sz w:val="20"/>
          <w:szCs w:val="20"/>
        </w:rPr>
        <w:t>Transaction</w:t>
      </w:r>
      <w:r w:rsidRPr="00096104">
        <w:rPr>
          <w:rFonts w:cstheme="minorHAnsi"/>
          <w:bCs/>
          <w:sz w:val="20"/>
          <w:szCs w:val="20"/>
        </w:rPr>
        <w:t>Data</w:t>
      </w:r>
      <w:proofErr w:type="spellEnd"/>
      <w:r w:rsidRPr="00096104">
        <w:rPr>
          <w:rFonts w:cstheme="minorHAnsi"/>
          <w:bCs/>
          <w:sz w:val="20"/>
          <w:szCs w:val="20"/>
        </w:rPr>
        <w:t xml:space="preserve"> are demonstrated in these pseudocode blocks:</w:t>
      </w:r>
    </w:p>
    <w:tbl>
      <w:tblPr>
        <w:tblStyle w:val="TableGrid"/>
        <w:tblW w:w="0" w:type="auto"/>
        <w:jc w:val="center"/>
        <w:tblLook w:val="04A0" w:firstRow="1" w:lastRow="0" w:firstColumn="1" w:lastColumn="0" w:noHBand="0" w:noVBand="1"/>
      </w:tblPr>
      <w:tblGrid>
        <w:gridCol w:w="4691"/>
      </w:tblGrid>
      <w:tr w:rsidR="008F48CA" w:rsidRPr="00096104" w14:paraId="6D4964D3" w14:textId="77777777" w:rsidTr="008F48CA">
        <w:trPr>
          <w:jc w:val="center"/>
        </w:trPr>
        <w:tc>
          <w:tcPr>
            <w:tcW w:w="4691" w:type="dxa"/>
            <w:tcBorders>
              <w:top w:val="single" w:sz="4" w:space="0" w:color="auto"/>
              <w:left w:val="single" w:sz="4" w:space="0" w:color="auto"/>
              <w:bottom w:val="single" w:sz="4" w:space="0" w:color="auto"/>
              <w:right w:val="single" w:sz="4" w:space="0" w:color="auto"/>
            </w:tcBorders>
          </w:tcPr>
          <w:p w14:paraId="3051CD2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Click Pseudocode:</w:t>
            </w:r>
          </w:p>
          <w:p w14:paraId="4D379453" w14:textId="77777777"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 xml:space="preserve">Scan UI for </w:t>
            </w:r>
            <w:proofErr w:type="spellStart"/>
            <w:r w:rsidRPr="00096104">
              <w:rPr>
                <w:rFonts w:cstheme="minorHAnsi"/>
                <w:bCs/>
                <w:sz w:val="20"/>
                <w:szCs w:val="20"/>
              </w:rPr>
              <w:t>labelname</w:t>
            </w:r>
            <w:proofErr w:type="spellEnd"/>
          </w:p>
          <w:p w14:paraId="68422178" w14:textId="77777777"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 xml:space="preserve">If </w:t>
            </w:r>
            <w:proofErr w:type="spellStart"/>
            <w:r w:rsidRPr="00096104">
              <w:rPr>
                <w:rFonts w:cstheme="minorHAnsi"/>
                <w:bCs/>
                <w:sz w:val="20"/>
                <w:szCs w:val="20"/>
              </w:rPr>
              <w:t>labelname</w:t>
            </w:r>
            <w:proofErr w:type="spellEnd"/>
            <w:r w:rsidRPr="00096104">
              <w:rPr>
                <w:rFonts w:cstheme="minorHAnsi"/>
                <w:bCs/>
                <w:sz w:val="20"/>
                <w:szCs w:val="20"/>
              </w:rPr>
              <w:t xml:space="preserve"> is-in UI then</w:t>
            </w:r>
          </w:p>
          <w:p w14:paraId="4C0AF952" w14:textId="77777777" w:rsidR="008F48CA" w:rsidRPr="00096104" w:rsidRDefault="008F48CA" w:rsidP="00096104">
            <w:pPr>
              <w:shd w:val="clear" w:color="auto" w:fill="FFFFFF" w:themeFill="background1"/>
              <w:ind w:left="142" w:firstLine="142"/>
              <w:rPr>
                <w:rFonts w:cstheme="minorHAnsi"/>
                <w:bCs/>
                <w:sz w:val="20"/>
                <w:szCs w:val="20"/>
              </w:rPr>
            </w:pPr>
            <w:r w:rsidRPr="00096104">
              <w:rPr>
                <w:rFonts w:cstheme="minorHAnsi"/>
                <w:bCs/>
                <w:sz w:val="20"/>
                <w:szCs w:val="20"/>
              </w:rPr>
              <w:t>Object(</w:t>
            </w:r>
            <w:proofErr w:type="spellStart"/>
            <w:r w:rsidRPr="00096104">
              <w:rPr>
                <w:rFonts w:cstheme="minorHAnsi"/>
                <w:bCs/>
                <w:sz w:val="20"/>
                <w:szCs w:val="20"/>
              </w:rPr>
              <w:t>labelname</w:t>
            </w:r>
            <w:proofErr w:type="spellEnd"/>
            <w:r w:rsidRPr="00096104">
              <w:rPr>
                <w:rFonts w:cstheme="minorHAnsi"/>
                <w:bCs/>
                <w:sz w:val="20"/>
                <w:szCs w:val="20"/>
              </w:rPr>
              <w:t>).Click</w:t>
            </w:r>
          </w:p>
          <w:p w14:paraId="5C0B9AE0" w14:textId="77777777"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Else</w:t>
            </w:r>
          </w:p>
          <w:p w14:paraId="44416648" w14:textId="77777777" w:rsidR="008F48CA" w:rsidRPr="00096104" w:rsidRDefault="008F48CA" w:rsidP="00096104">
            <w:pPr>
              <w:shd w:val="clear" w:color="auto" w:fill="FFFFFF" w:themeFill="background1"/>
              <w:ind w:left="142" w:firstLine="142"/>
              <w:rPr>
                <w:rFonts w:cstheme="minorHAnsi"/>
                <w:bCs/>
                <w:sz w:val="20"/>
                <w:szCs w:val="20"/>
              </w:rPr>
            </w:pPr>
            <w:r w:rsidRPr="00096104">
              <w:rPr>
                <w:rFonts w:cstheme="minorHAnsi"/>
                <w:bCs/>
                <w:sz w:val="20"/>
                <w:szCs w:val="20"/>
              </w:rPr>
              <w:t>Raise error object-not-found</w:t>
            </w:r>
          </w:p>
          <w:p w14:paraId="1BFDA902" w14:textId="77777777"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End if</w:t>
            </w:r>
          </w:p>
        </w:tc>
      </w:tr>
    </w:tbl>
    <w:p w14:paraId="33ADEE36" w14:textId="77777777" w:rsidR="008F48CA" w:rsidRPr="00096104" w:rsidRDefault="008F48CA" w:rsidP="00096104">
      <w:pPr>
        <w:shd w:val="clear" w:color="auto" w:fill="FFFFFF" w:themeFill="background1"/>
        <w:rPr>
          <w:rFonts w:cstheme="minorHAnsi"/>
          <w:bCs/>
          <w:sz w:val="20"/>
          <w:szCs w:val="20"/>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5746"/>
      </w:tblGrid>
      <w:tr w:rsidR="008F48CA" w:rsidRPr="00096104" w14:paraId="4947A557" w14:textId="77777777" w:rsidTr="008F48CA">
        <w:trPr>
          <w:jc w:val="center"/>
        </w:trPr>
        <w:tc>
          <w:tcPr>
            <w:tcW w:w="5746" w:type="dxa"/>
          </w:tcPr>
          <w:p w14:paraId="32985553" w14:textId="04141C01"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set</w:t>
            </w:r>
            <w:r w:rsidR="001A2DA3">
              <w:rPr>
                <w:rFonts w:cstheme="minorHAnsi"/>
                <w:bCs/>
                <w:sz w:val="20"/>
                <w:szCs w:val="20"/>
              </w:rPr>
              <w:t>Transaction</w:t>
            </w:r>
            <w:r w:rsidRPr="00096104">
              <w:rPr>
                <w:rFonts w:cstheme="minorHAnsi"/>
                <w:bCs/>
                <w:sz w:val="20"/>
                <w:szCs w:val="20"/>
              </w:rPr>
              <w:t>Data</w:t>
            </w:r>
            <w:proofErr w:type="spellEnd"/>
            <w:r w:rsidRPr="00096104">
              <w:rPr>
                <w:rFonts w:cstheme="minorHAnsi"/>
                <w:bCs/>
                <w:sz w:val="20"/>
                <w:szCs w:val="20"/>
              </w:rPr>
              <w:t xml:space="preserve"> Pseudocode:</w:t>
            </w:r>
          </w:p>
          <w:p w14:paraId="190E247A" w14:textId="5E7D4EFF"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if selected-</w:t>
            </w:r>
            <w:r w:rsidR="001A2DA3">
              <w:rPr>
                <w:rFonts w:cstheme="minorHAnsi"/>
                <w:bCs/>
                <w:sz w:val="20"/>
                <w:szCs w:val="20"/>
              </w:rPr>
              <w:t>transaction</w:t>
            </w:r>
            <w:r w:rsidRPr="00096104">
              <w:rPr>
                <w:rFonts w:cstheme="minorHAnsi"/>
                <w:bCs/>
                <w:sz w:val="20"/>
                <w:szCs w:val="20"/>
              </w:rPr>
              <w:t xml:space="preserve"> is invalid then</w:t>
            </w:r>
          </w:p>
          <w:p w14:paraId="4E9A0F32" w14:textId="759CACA5" w:rsidR="008F48CA" w:rsidRPr="00096104" w:rsidRDefault="008F48CA" w:rsidP="00096104">
            <w:pPr>
              <w:shd w:val="clear" w:color="auto" w:fill="FFFFFF" w:themeFill="background1"/>
              <w:ind w:left="142" w:firstLine="142"/>
              <w:rPr>
                <w:rFonts w:cstheme="minorHAnsi"/>
                <w:bCs/>
                <w:sz w:val="20"/>
                <w:szCs w:val="20"/>
              </w:rPr>
            </w:pPr>
            <w:r w:rsidRPr="00096104">
              <w:rPr>
                <w:rFonts w:cstheme="minorHAnsi"/>
                <w:bCs/>
                <w:sz w:val="20"/>
                <w:szCs w:val="20"/>
              </w:rPr>
              <w:t>raise error no-</w:t>
            </w:r>
            <w:r w:rsidR="001A2DA3">
              <w:rPr>
                <w:rFonts w:cstheme="minorHAnsi"/>
                <w:bCs/>
                <w:sz w:val="20"/>
                <w:szCs w:val="20"/>
              </w:rPr>
              <w:t>transaction</w:t>
            </w:r>
            <w:r w:rsidRPr="00096104">
              <w:rPr>
                <w:rFonts w:cstheme="minorHAnsi"/>
                <w:bCs/>
                <w:sz w:val="20"/>
                <w:szCs w:val="20"/>
              </w:rPr>
              <w:t>-or-node-selected</w:t>
            </w:r>
          </w:p>
          <w:p w14:paraId="0745D7D2" w14:textId="77777777"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end if</w:t>
            </w:r>
          </w:p>
          <w:p w14:paraId="1D7540EC" w14:textId="77777777" w:rsidR="008F48CA" w:rsidRPr="00096104" w:rsidRDefault="008F48CA" w:rsidP="00096104">
            <w:pPr>
              <w:shd w:val="clear" w:color="auto" w:fill="FFFFFF" w:themeFill="background1"/>
              <w:ind w:firstLine="142"/>
              <w:rPr>
                <w:rFonts w:cstheme="minorHAnsi"/>
                <w:bCs/>
                <w:sz w:val="20"/>
                <w:szCs w:val="20"/>
              </w:rPr>
            </w:pPr>
          </w:p>
          <w:p w14:paraId="364868F7" w14:textId="678D44C2"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if selected-</w:t>
            </w:r>
            <w:proofErr w:type="spellStart"/>
            <w:r w:rsidR="001A2DA3">
              <w:rPr>
                <w:rFonts w:cstheme="minorHAnsi"/>
                <w:bCs/>
                <w:sz w:val="20"/>
                <w:szCs w:val="20"/>
              </w:rPr>
              <w:t>transaction</w:t>
            </w:r>
            <w:r w:rsidRPr="00096104">
              <w:rPr>
                <w:rFonts w:cstheme="minorHAnsi"/>
                <w:bCs/>
                <w:sz w:val="20"/>
                <w:szCs w:val="20"/>
              </w:rPr>
              <w:t>.node</w:t>
            </w:r>
            <w:proofErr w:type="spellEnd"/>
            <w:r w:rsidRPr="00096104">
              <w:rPr>
                <w:rFonts w:cstheme="minorHAnsi"/>
                <w:bCs/>
                <w:sz w:val="20"/>
                <w:szCs w:val="20"/>
              </w:rPr>
              <w:t xml:space="preserve"> exists then</w:t>
            </w:r>
          </w:p>
          <w:p w14:paraId="12EF8D4C" w14:textId="08296D36" w:rsidR="008F48CA" w:rsidRPr="00096104" w:rsidRDefault="008F48CA" w:rsidP="00096104">
            <w:pPr>
              <w:shd w:val="clear" w:color="auto" w:fill="FFFFFF" w:themeFill="background1"/>
              <w:ind w:left="142" w:firstLine="142"/>
              <w:rPr>
                <w:rFonts w:cstheme="minorHAnsi"/>
                <w:bCs/>
                <w:sz w:val="20"/>
                <w:szCs w:val="20"/>
              </w:rPr>
            </w:pPr>
            <w:r w:rsidRPr="00096104">
              <w:rPr>
                <w:rFonts w:cstheme="minorHAnsi"/>
                <w:bCs/>
                <w:sz w:val="20"/>
                <w:szCs w:val="20"/>
              </w:rPr>
              <w:t>selected-</w:t>
            </w:r>
            <w:proofErr w:type="spellStart"/>
            <w:r w:rsidR="001A2DA3">
              <w:rPr>
                <w:rFonts w:cstheme="minorHAnsi"/>
                <w:bCs/>
                <w:sz w:val="20"/>
                <w:szCs w:val="20"/>
              </w:rPr>
              <w:t>transaction</w:t>
            </w:r>
            <w:r w:rsidRPr="00096104">
              <w:rPr>
                <w:rFonts w:cstheme="minorHAnsi"/>
                <w:bCs/>
                <w:sz w:val="20"/>
                <w:szCs w:val="20"/>
              </w:rPr>
              <w:t>.node</w:t>
            </w:r>
            <w:proofErr w:type="spellEnd"/>
            <w:r w:rsidRPr="00096104">
              <w:rPr>
                <w:rFonts w:cstheme="minorHAnsi"/>
                <w:bCs/>
                <w:sz w:val="20"/>
                <w:szCs w:val="20"/>
              </w:rPr>
              <w:t xml:space="preserve"> = </w:t>
            </w:r>
            <w:proofErr w:type="spellStart"/>
            <w:r w:rsidRPr="00096104">
              <w:rPr>
                <w:rFonts w:cstheme="minorHAnsi"/>
                <w:bCs/>
                <w:sz w:val="20"/>
                <w:szCs w:val="20"/>
              </w:rPr>
              <w:t>newValue</w:t>
            </w:r>
            <w:proofErr w:type="spellEnd"/>
          </w:p>
          <w:p w14:paraId="0B0C4D9E" w14:textId="77777777" w:rsidR="008F48CA" w:rsidRPr="00096104" w:rsidRDefault="008F48CA" w:rsidP="00096104">
            <w:pPr>
              <w:shd w:val="clear" w:color="auto" w:fill="FFFFFF" w:themeFill="background1"/>
              <w:ind w:firstLine="142"/>
              <w:rPr>
                <w:rFonts w:cstheme="minorHAnsi"/>
                <w:bCs/>
                <w:sz w:val="20"/>
                <w:szCs w:val="20"/>
              </w:rPr>
            </w:pPr>
            <w:r w:rsidRPr="00096104">
              <w:rPr>
                <w:rFonts w:cstheme="minorHAnsi"/>
                <w:bCs/>
                <w:sz w:val="20"/>
                <w:szCs w:val="20"/>
              </w:rPr>
              <w:t>else</w:t>
            </w:r>
          </w:p>
          <w:p w14:paraId="720A51EE" w14:textId="5B40C18D" w:rsidR="008F48CA" w:rsidRPr="00096104" w:rsidRDefault="008F48CA" w:rsidP="00096104">
            <w:pPr>
              <w:shd w:val="clear" w:color="auto" w:fill="FFFFFF" w:themeFill="background1"/>
              <w:ind w:left="142" w:firstLine="142"/>
              <w:rPr>
                <w:rFonts w:cstheme="minorHAnsi"/>
                <w:bCs/>
                <w:sz w:val="20"/>
                <w:szCs w:val="20"/>
              </w:rPr>
            </w:pPr>
            <w:r w:rsidRPr="00096104">
              <w:rPr>
                <w:rFonts w:cstheme="minorHAnsi"/>
                <w:bCs/>
                <w:sz w:val="20"/>
                <w:szCs w:val="20"/>
              </w:rPr>
              <w:t xml:space="preserve">raise error </w:t>
            </w:r>
            <w:r w:rsidR="001A2DA3">
              <w:rPr>
                <w:rFonts w:cstheme="minorHAnsi"/>
                <w:bCs/>
                <w:sz w:val="20"/>
                <w:szCs w:val="20"/>
              </w:rPr>
              <w:t>transaction</w:t>
            </w:r>
            <w:r w:rsidRPr="00096104">
              <w:rPr>
                <w:rFonts w:cstheme="minorHAnsi"/>
                <w:bCs/>
                <w:sz w:val="20"/>
                <w:szCs w:val="20"/>
              </w:rPr>
              <w:t>-node-invalid</w:t>
            </w:r>
          </w:p>
          <w:p w14:paraId="10F605C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end if</w:t>
            </w:r>
          </w:p>
        </w:tc>
      </w:tr>
    </w:tbl>
    <w:p w14:paraId="5C9EC77B" w14:textId="77777777" w:rsidR="008F48CA" w:rsidRPr="00096104" w:rsidRDefault="008F48CA" w:rsidP="00096104">
      <w:pPr>
        <w:pStyle w:val="Heading2N"/>
        <w:numPr>
          <w:ilvl w:val="1"/>
          <w:numId w:val="7"/>
        </w:numPr>
        <w:shd w:val="clear" w:color="auto" w:fill="FFFFFF" w:themeFill="background1"/>
        <w:jc w:val="both"/>
        <w:rPr>
          <w:rFonts w:asciiTheme="minorHAnsi" w:hAnsiTheme="minorHAnsi" w:cstheme="minorHAnsi"/>
          <w:color w:val="auto"/>
          <w:sz w:val="20"/>
          <w:szCs w:val="20"/>
        </w:rPr>
      </w:pPr>
      <w:bookmarkStart w:id="55" w:name="_Toc406160763"/>
      <w:r w:rsidRPr="00096104">
        <w:rPr>
          <w:rFonts w:asciiTheme="minorHAnsi" w:hAnsiTheme="minorHAnsi" w:cstheme="minorHAnsi"/>
          <w:color w:val="auto"/>
          <w:sz w:val="20"/>
          <w:szCs w:val="20"/>
        </w:rPr>
        <w:t>Sample API Test</w:t>
      </w:r>
      <w:bookmarkEnd w:id="55"/>
    </w:p>
    <w:p w14:paraId="5257A17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Figure 7 below shows a sample API test uncovered during the client site discovery phase. The overview shows the steps to replicate in the framework:</w:t>
      </w:r>
    </w:p>
    <w:p w14:paraId="06D9F54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1.</w:t>
      </w:r>
      <w:r w:rsidRPr="00096104">
        <w:rPr>
          <w:rFonts w:cstheme="minorHAnsi"/>
          <w:bCs/>
          <w:sz w:val="20"/>
          <w:szCs w:val="20"/>
        </w:rPr>
        <w:tab/>
        <w:t>Reading the template and data from the sources,</w:t>
      </w:r>
    </w:p>
    <w:p w14:paraId="72A43EB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2.</w:t>
      </w:r>
      <w:r w:rsidRPr="00096104">
        <w:rPr>
          <w:rFonts w:cstheme="minorHAnsi"/>
          <w:bCs/>
          <w:sz w:val="20"/>
          <w:szCs w:val="20"/>
        </w:rPr>
        <w:tab/>
        <w:t>Applying updates to the message,</w:t>
      </w:r>
    </w:p>
    <w:p w14:paraId="220812E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3.</w:t>
      </w:r>
      <w:r w:rsidRPr="00096104">
        <w:rPr>
          <w:rFonts w:cstheme="minorHAnsi"/>
          <w:bCs/>
          <w:sz w:val="20"/>
          <w:szCs w:val="20"/>
        </w:rPr>
        <w:tab/>
        <w:t>Storing the message as an audit trail,</w:t>
      </w:r>
    </w:p>
    <w:p w14:paraId="2ACB23E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4.</w:t>
      </w:r>
      <w:r w:rsidRPr="00096104">
        <w:rPr>
          <w:rFonts w:cstheme="minorHAnsi"/>
          <w:bCs/>
          <w:sz w:val="20"/>
          <w:szCs w:val="20"/>
        </w:rPr>
        <w:tab/>
        <w:t>Sending the message and receiving confirmation,</w:t>
      </w:r>
    </w:p>
    <w:p w14:paraId="4E2C4C6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5.</w:t>
      </w:r>
      <w:r w:rsidRPr="00096104">
        <w:rPr>
          <w:rFonts w:cstheme="minorHAnsi"/>
          <w:bCs/>
          <w:sz w:val="20"/>
          <w:szCs w:val="20"/>
        </w:rPr>
        <w:tab/>
        <w:t>Testing the database contains sent message data, and</w:t>
      </w:r>
    </w:p>
    <w:p w14:paraId="147BC0D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6.</w:t>
      </w:r>
      <w:r w:rsidRPr="00096104">
        <w:rPr>
          <w:rFonts w:cstheme="minorHAnsi"/>
          <w:bCs/>
          <w:sz w:val="20"/>
          <w:szCs w:val="20"/>
        </w:rPr>
        <w:tab/>
        <w:t>Write the results back to ALM.</w:t>
      </w:r>
    </w:p>
    <w:p w14:paraId="6AA1E580" w14:textId="6F303E44" w:rsidR="008F48CA" w:rsidRPr="00096104" w:rsidRDefault="00EC47AE" w:rsidP="00096104">
      <w:pPr>
        <w:keepNext/>
        <w:shd w:val="clear" w:color="auto" w:fill="FFFFFF" w:themeFill="background1"/>
        <w:jc w:val="center"/>
        <w:rPr>
          <w:rFonts w:cstheme="minorHAnsi"/>
          <w:bCs/>
          <w:sz w:val="20"/>
          <w:szCs w:val="20"/>
        </w:rPr>
      </w:pPr>
      <w:r>
        <w:object w:dxaOrig="11786" w:dyaOrig="8145" w14:anchorId="04BB12E5">
          <v:shape id="_x0000_i1442" type="#_x0000_t75" style="width:331.2pt;height:229.15pt" o:ole="">
            <v:imagedata r:id="rId25" o:title=""/>
          </v:shape>
          <o:OLEObject Type="Embed" ProgID="Visio.Drawing.11" ShapeID="_x0000_i1442" DrawAspect="Content" ObjectID="_1652867932" r:id="rId26"/>
        </w:object>
      </w:r>
    </w:p>
    <w:p w14:paraId="5FEE40D5"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10</w:t>
      </w:r>
      <w:r w:rsidRPr="00096104">
        <w:rPr>
          <w:rFonts w:asciiTheme="minorHAnsi" w:hAnsiTheme="minorHAnsi" w:cstheme="minorHAnsi"/>
          <w:b w:val="0"/>
          <w:sz w:val="20"/>
          <w:szCs w:val="20"/>
        </w:rPr>
        <w:fldChar w:fldCharType="end"/>
      </w:r>
      <w:r w:rsidRPr="00096104">
        <w:rPr>
          <w:rFonts w:asciiTheme="minorHAnsi" w:hAnsiTheme="minorHAnsi" w:cstheme="minorHAnsi"/>
          <w:b w:val="0"/>
          <w:sz w:val="20"/>
          <w:szCs w:val="20"/>
        </w:rPr>
        <w:t xml:space="preserve"> - Sample API Test</w:t>
      </w:r>
    </w:p>
    <w:p w14:paraId="523A0358" w14:textId="752ECD48"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The test shown is the basis for selecting API as a high value return on investment due to the volume of tests based on </w:t>
      </w:r>
      <w:r w:rsidR="001A2DA3">
        <w:rPr>
          <w:rFonts w:cstheme="minorHAnsi"/>
          <w:bCs/>
          <w:sz w:val="20"/>
          <w:szCs w:val="20"/>
        </w:rPr>
        <w:t>Transaction</w:t>
      </w:r>
      <w:r w:rsidRPr="00096104">
        <w:rPr>
          <w:rFonts w:cstheme="minorHAnsi"/>
          <w:bCs/>
          <w:sz w:val="20"/>
          <w:szCs w:val="20"/>
        </w:rPr>
        <w:t xml:space="preserve"> subtypes alone. The database tests are expected to have similarities and differences need to be added as small modules to supplement the general approach.</w:t>
      </w:r>
    </w:p>
    <w:p w14:paraId="169F2A40" w14:textId="0A611781" w:rsidR="008F48CA" w:rsidRPr="00096104" w:rsidRDefault="00E77675" w:rsidP="00096104">
      <w:pPr>
        <w:keepNext/>
        <w:shd w:val="clear" w:color="auto" w:fill="FFFFFF" w:themeFill="background1"/>
        <w:jc w:val="center"/>
        <w:rPr>
          <w:rFonts w:cstheme="minorHAnsi"/>
          <w:bCs/>
          <w:sz w:val="20"/>
          <w:szCs w:val="20"/>
        </w:rPr>
      </w:pPr>
      <w:r w:rsidRPr="00096104">
        <w:rPr>
          <w:rFonts w:cstheme="minorHAnsi"/>
          <w:bCs/>
          <w:sz w:val="20"/>
          <w:szCs w:val="20"/>
        </w:rPr>
        <w:object w:dxaOrig="9957" w:dyaOrig="4779" w14:anchorId="5407DEA4">
          <v:shape id="_x0000_i1446" type="#_x0000_t75" style="width:375.65pt;height:179.7pt" o:ole="">
            <v:imagedata r:id="rId27" o:title=""/>
          </v:shape>
          <o:OLEObject Type="Embed" ProgID="Visio.Drawing.11" ShapeID="_x0000_i1446" DrawAspect="Content" ObjectID="_1652867933" r:id="rId28"/>
        </w:object>
      </w:r>
    </w:p>
    <w:p w14:paraId="7324A693"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11</w:t>
      </w:r>
      <w:r w:rsidRPr="00096104">
        <w:rPr>
          <w:rFonts w:asciiTheme="minorHAnsi" w:hAnsiTheme="minorHAnsi" w:cstheme="minorHAnsi"/>
          <w:b w:val="0"/>
          <w:sz w:val="20"/>
          <w:szCs w:val="20"/>
        </w:rPr>
        <w:fldChar w:fldCharType="end"/>
      </w:r>
      <w:r w:rsidRPr="00096104">
        <w:rPr>
          <w:rFonts w:asciiTheme="minorHAnsi" w:hAnsiTheme="minorHAnsi" w:cstheme="minorHAnsi"/>
          <w:b w:val="0"/>
          <w:sz w:val="20"/>
          <w:szCs w:val="20"/>
        </w:rPr>
        <w:t xml:space="preserve"> - Test Framework Component Relationship</w:t>
      </w:r>
    </w:p>
    <w:p w14:paraId="601740A0"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56" w:name="_Toc406160764"/>
      <w:r w:rsidRPr="00096104">
        <w:rPr>
          <w:rFonts w:asciiTheme="minorHAnsi" w:hAnsiTheme="minorHAnsi" w:cstheme="minorHAnsi"/>
          <w:sz w:val="20"/>
          <w:szCs w:val="20"/>
        </w:rPr>
        <w:t>Sample Test Case</w:t>
      </w:r>
      <w:bookmarkEnd w:id="56"/>
    </w:p>
    <w:p w14:paraId="77171143" w14:textId="5B1CD0C5"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The sample API test is implemented using the keywords in </w:t>
      </w:r>
      <w:r w:rsidRPr="00096104">
        <w:rPr>
          <w:rFonts w:cstheme="minorHAnsi"/>
          <w:bCs/>
          <w:sz w:val="20"/>
          <w:szCs w:val="20"/>
        </w:rPr>
        <w:fldChar w:fldCharType="begin"/>
      </w:r>
      <w:r w:rsidRPr="00096104">
        <w:rPr>
          <w:rFonts w:cstheme="minorHAnsi"/>
          <w:bCs/>
          <w:sz w:val="20"/>
          <w:szCs w:val="20"/>
        </w:rPr>
        <w:instrText xml:space="preserve"> REF _Ref406145355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Table </w:t>
      </w:r>
      <w:r w:rsidRPr="00096104">
        <w:rPr>
          <w:rFonts w:cstheme="minorHAnsi"/>
          <w:bCs/>
          <w:noProof/>
          <w:sz w:val="20"/>
          <w:szCs w:val="20"/>
        </w:rPr>
        <w:t>3</w:t>
      </w:r>
      <w:r w:rsidRPr="00096104">
        <w:rPr>
          <w:rFonts w:cstheme="minorHAnsi"/>
          <w:bCs/>
          <w:sz w:val="20"/>
          <w:szCs w:val="20"/>
        </w:rPr>
        <w:fldChar w:fldCharType="end"/>
      </w:r>
      <w:r w:rsidRPr="00096104">
        <w:rPr>
          <w:rFonts w:cstheme="minorHAnsi"/>
          <w:bCs/>
          <w:sz w:val="20"/>
          <w:szCs w:val="20"/>
        </w:rPr>
        <w:t xml:space="preserve">, shown in </w:t>
      </w:r>
      <w:r w:rsidRPr="00096104">
        <w:rPr>
          <w:rFonts w:cstheme="minorHAnsi"/>
          <w:bCs/>
          <w:sz w:val="20"/>
          <w:szCs w:val="20"/>
        </w:rPr>
        <w:fldChar w:fldCharType="begin"/>
      </w:r>
      <w:r w:rsidRPr="00096104">
        <w:rPr>
          <w:rFonts w:cstheme="minorHAnsi"/>
          <w:bCs/>
          <w:sz w:val="20"/>
          <w:szCs w:val="20"/>
        </w:rPr>
        <w:instrText xml:space="preserve"> REF _Ref406145368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Figure </w:t>
      </w:r>
      <w:r w:rsidRPr="00096104">
        <w:rPr>
          <w:rFonts w:cstheme="minorHAnsi"/>
          <w:bCs/>
          <w:noProof/>
          <w:sz w:val="20"/>
          <w:szCs w:val="20"/>
        </w:rPr>
        <w:t>12</w:t>
      </w:r>
      <w:r w:rsidRPr="00096104">
        <w:rPr>
          <w:rFonts w:cstheme="minorHAnsi"/>
          <w:bCs/>
          <w:sz w:val="20"/>
          <w:szCs w:val="20"/>
        </w:rPr>
        <w:fldChar w:fldCharType="end"/>
      </w:r>
      <w:r w:rsidRPr="00096104">
        <w:rPr>
          <w:rFonts w:cstheme="minorHAnsi"/>
          <w:bCs/>
          <w:sz w:val="20"/>
          <w:szCs w:val="20"/>
        </w:rPr>
        <w:t>. The test definition keyword sheet .</w:t>
      </w:r>
    </w:p>
    <w:p w14:paraId="4AFE410F" w14:textId="77777777" w:rsidR="008F48CA" w:rsidRPr="00096104" w:rsidRDefault="008F48CA" w:rsidP="00096104">
      <w:pPr>
        <w:keepNext/>
        <w:shd w:val="clear" w:color="auto" w:fill="FFFFFF" w:themeFill="background1"/>
        <w:jc w:val="center"/>
        <w:rPr>
          <w:rFonts w:cstheme="minorHAnsi"/>
          <w:bCs/>
          <w:sz w:val="20"/>
          <w:szCs w:val="20"/>
        </w:rPr>
      </w:pPr>
      <w:r w:rsidRPr="00096104">
        <w:rPr>
          <w:rFonts w:cstheme="minorHAnsi"/>
          <w:bCs/>
          <w:noProof/>
          <w:sz w:val="20"/>
          <w:szCs w:val="20"/>
          <w:lang w:eastAsia="en-AU"/>
        </w:rPr>
        <w:lastRenderedPageBreak/>
        <w:drawing>
          <wp:inline distT="0" distB="0" distL="0" distR="0" wp14:anchorId="36FD1C92" wp14:editId="273DD62C">
            <wp:extent cx="6116955" cy="157427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955" cy="1574274"/>
                    </a:xfrm>
                    <a:prstGeom prst="rect">
                      <a:avLst/>
                    </a:prstGeom>
                    <a:noFill/>
                    <a:ln>
                      <a:noFill/>
                    </a:ln>
                  </pic:spPr>
                </pic:pic>
              </a:graphicData>
            </a:graphic>
          </wp:inline>
        </w:drawing>
      </w:r>
    </w:p>
    <w:p w14:paraId="1712B0E5" w14:textId="77777777" w:rsidR="008F48CA" w:rsidRPr="00096104" w:rsidRDefault="008F48CA" w:rsidP="00096104">
      <w:pPr>
        <w:pStyle w:val="Caption"/>
        <w:shd w:val="clear" w:color="auto" w:fill="FFFFFF" w:themeFill="background1"/>
        <w:rPr>
          <w:rFonts w:asciiTheme="minorHAnsi" w:hAnsiTheme="minorHAnsi" w:cstheme="minorHAnsi"/>
          <w:b w:val="0"/>
          <w:sz w:val="20"/>
          <w:szCs w:val="20"/>
        </w:rPr>
      </w:pPr>
      <w:bookmarkStart w:id="57" w:name="_Ref406145368"/>
      <w:r w:rsidRPr="00096104">
        <w:rPr>
          <w:rFonts w:asciiTheme="minorHAnsi" w:hAnsiTheme="minorHAnsi" w:cstheme="minorHAnsi"/>
          <w:b w:val="0"/>
          <w:sz w:val="20"/>
          <w:szCs w:val="20"/>
        </w:rPr>
        <w:t xml:space="preserve">Figure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Figure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12</w:t>
      </w:r>
      <w:r w:rsidRPr="00096104">
        <w:rPr>
          <w:rFonts w:asciiTheme="minorHAnsi" w:hAnsiTheme="minorHAnsi" w:cstheme="minorHAnsi"/>
          <w:b w:val="0"/>
          <w:sz w:val="20"/>
          <w:szCs w:val="20"/>
        </w:rPr>
        <w:fldChar w:fldCharType="end"/>
      </w:r>
      <w:bookmarkEnd w:id="57"/>
      <w:r w:rsidRPr="00096104">
        <w:rPr>
          <w:rFonts w:asciiTheme="minorHAnsi" w:hAnsiTheme="minorHAnsi" w:cstheme="minorHAnsi"/>
          <w:b w:val="0"/>
          <w:sz w:val="20"/>
          <w:szCs w:val="20"/>
        </w:rPr>
        <w:t xml:space="preserve"> - Sample KWD Sheet</w:t>
      </w:r>
    </w:p>
    <w:p w14:paraId="43190FDE" w14:textId="7DC18782"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Step 10 – selects </w:t>
      </w:r>
      <w:r w:rsidR="001A2DA3">
        <w:rPr>
          <w:rFonts w:cstheme="minorHAnsi"/>
          <w:bCs/>
          <w:sz w:val="20"/>
          <w:szCs w:val="20"/>
        </w:rPr>
        <w:t>Transaction</w:t>
      </w:r>
      <w:r w:rsidRPr="00096104">
        <w:rPr>
          <w:rFonts w:cstheme="minorHAnsi"/>
          <w:bCs/>
          <w:sz w:val="20"/>
          <w:szCs w:val="20"/>
        </w:rPr>
        <w:t xml:space="preserve"> Type GA400 template from the designated template storage.</w:t>
      </w:r>
    </w:p>
    <w:p w14:paraId="338286D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Step 20 – Focuses on specified applicant’s data </w:t>
      </w:r>
    </w:p>
    <w:p w14:paraId="317C0C7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Step 30 – calculates a random birth date between 14 and 18 years of age</w:t>
      </w:r>
    </w:p>
    <w:p w14:paraId="7EF6548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Step 40 – changes applicants </w:t>
      </w:r>
      <w:proofErr w:type="spellStart"/>
      <w:r w:rsidRPr="00096104">
        <w:rPr>
          <w:rFonts w:cstheme="minorHAnsi"/>
          <w:bCs/>
          <w:sz w:val="20"/>
          <w:szCs w:val="20"/>
        </w:rPr>
        <w:t>DoB</w:t>
      </w:r>
      <w:proofErr w:type="spellEnd"/>
      <w:r w:rsidRPr="00096104">
        <w:rPr>
          <w:rFonts w:cstheme="minorHAnsi"/>
          <w:bCs/>
          <w:sz w:val="20"/>
          <w:szCs w:val="20"/>
        </w:rPr>
        <w:t xml:space="preserve"> to the calculated value from step </w:t>
      </w:r>
    </w:p>
    <w:p w14:paraId="4B163E4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Step 50 – changes applicant’s country to UK</w:t>
      </w:r>
    </w:p>
    <w:p w14:paraId="2F5EEA8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Step 60 – changes applicant’s City to Leicester</w:t>
      </w:r>
    </w:p>
    <w:p w14:paraId="675714C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Step 70 – queue the message, wait for completion and confirm the response.</w:t>
      </w:r>
    </w:p>
    <w:p w14:paraId="12C40B4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Step 80 – queries the database to confirm the message was processed and is present in the database</w:t>
      </w:r>
    </w:p>
    <w:p w14:paraId="05F264FD"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Step 90 – writes the final results back to ALM. </w:t>
      </w:r>
    </w:p>
    <w:p w14:paraId="3F18F37C" w14:textId="77777777" w:rsidR="008F48CA" w:rsidRPr="00096104" w:rsidRDefault="008F48CA" w:rsidP="00096104">
      <w:pPr>
        <w:pStyle w:val="Heading2N"/>
        <w:numPr>
          <w:ilvl w:val="1"/>
          <w:numId w:val="7"/>
        </w:numPr>
        <w:shd w:val="clear" w:color="auto" w:fill="FFFFFF" w:themeFill="background1"/>
        <w:jc w:val="both"/>
        <w:rPr>
          <w:rFonts w:asciiTheme="minorHAnsi" w:hAnsiTheme="minorHAnsi" w:cstheme="minorHAnsi"/>
          <w:color w:val="auto"/>
          <w:sz w:val="20"/>
          <w:szCs w:val="20"/>
        </w:rPr>
      </w:pPr>
      <w:bookmarkStart w:id="58" w:name="_Toc406160765"/>
      <w:r w:rsidRPr="00096104">
        <w:rPr>
          <w:rFonts w:asciiTheme="minorHAnsi" w:hAnsiTheme="minorHAnsi" w:cstheme="minorHAnsi"/>
          <w:color w:val="auto"/>
          <w:sz w:val="20"/>
          <w:szCs w:val="20"/>
        </w:rPr>
        <w:t>Identified Modules</w:t>
      </w:r>
      <w:bookmarkEnd w:id="58"/>
    </w:p>
    <w:p w14:paraId="3B41B104" w14:textId="7B81FA44"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fldChar w:fldCharType="begin"/>
      </w:r>
      <w:r w:rsidRPr="00096104">
        <w:rPr>
          <w:rFonts w:cstheme="minorHAnsi"/>
          <w:bCs/>
          <w:sz w:val="20"/>
          <w:szCs w:val="20"/>
        </w:rPr>
        <w:instrText xml:space="preserve"> REF _Ref406148403 \h </w:instrText>
      </w:r>
      <w:r w:rsidRPr="00096104">
        <w:rPr>
          <w:rFonts w:cstheme="minorHAnsi"/>
          <w:bCs/>
          <w:sz w:val="20"/>
          <w:szCs w:val="20"/>
        </w:rPr>
      </w:r>
      <w:r w:rsidR="00096104" w:rsidRPr="00096104">
        <w:rPr>
          <w:rFonts w:cstheme="minorHAnsi"/>
          <w:bCs/>
          <w:sz w:val="20"/>
          <w:szCs w:val="20"/>
        </w:rPr>
        <w:instrText xml:space="preserve"> \* MERGEFORMAT </w:instrText>
      </w:r>
      <w:r w:rsidRPr="00096104">
        <w:rPr>
          <w:rFonts w:cstheme="minorHAnsi"/>
          <w:bCs/>
          <w:sz w:val="20"/>
          <w:szCs w:val="20"/>
        </w:rPr>
        <w:fldChar w:fldCharType="separate"/>
      </w:r>
      <w:r w:rsidRPr="00096104">
        <w:rPr>
          <w:rFonts w:cstheme="minorHAnsi"/>
          <w:bCs/>
          <w:sz w:val="20"/>
          <w:szCs w:val="20"/>
        </w:rPr>
        <w:t xml:space="preserve">Table </w:t>
      </w:r>
      <w:r w:rsidRPr="00096104">
        <w:rPr>
          <w:rFonts w:cstheme="minorHAnsi"/>
          <w:bCs/>
          <w:noProof/>
          <w:sz w:val="20"/>
          <w:szCs w:val="20"/>
        </w:rPr>
        <w:t>4</w:t>
      </w:r>
      <w:r w:rsidRPr="00096104">
        <w:rPr>
          <w:rFonts w:cstheme="minorHAnsi"/>
          <w:bCs/>
          <w:sz w:val="20"/>
          <w:szCs w:val="20"/>
        </w:rPr>
        <w:fldChar w:fldCharType="end"/>
      </w:r>
      <w:r w:rsidRPr="00096104">
        <w:rPr>
          <w:rFonts w:cstheme="minorHAnsi"/>
          <w:bCs/>
          <w:sz w:val="20"/>
          <w:szCs w:val="20"/>
        </w:rPr>
        <w:t xml:space="preserve"> maps the required low level functionality to support the framework within the execution and test adaption layer. Some functions are keywords; others support keyword functionality.</w:t>
      </w:r>
    </w:p>
    <w:p w14:paraId="6230BF8B" w14:textId="77777777" w:rsidR="008F48CA" w:rsidRPr="00096104" w:rsidRDefault="008F48CA" w:rsidP="00096104">
      <w:pPr>
        <w:pStyle w:val="Caption"/>
        <w:keepNext/>
        <w:shd w:val="clear" w:color="auto" w:fill="FFFFFF" w:themeFill="background1"/>
        <w:rPr>
          <w:rFonts w:asciiTheme="minorHAnsi" w:hAnsiTheme="minorHAnsi" w:cstheme="minorHAnsi"/>
          <w:b w:val="0"/>
          <w:sz w:val="20"/>
          <w:szCs w:val="20"/>
        </w:rPr>
      </w:pPr>
      <w:bookmarkStart w:id="59" w:name="_Ref406148403"/>
      <w:r w:rsidRPr="00096104">
        <w:rPr>
          <w:rFonts w:asciiTheme="minorHAnsi" w:hAnsiTheme="minorHAnsi" w:cstheme="minorHAnsi"/>
          <w:b w:val="0"/>
          <w:sz w:val="20"/>
          <w:szCs w:val="20"/>
        </w:rPr>
        <w:t xml:space="preserve">Table </w:t>
      </w:r>
      <w:r w:rsidRPr="00096104">
        <w:rPr>
          <w:rFonts w:asciiTheme="minorHAnsi" w:hAnsiTheme="minorHAnsi" w:cstheme="minorHAnsi"/>
          <w:b w:val="0"/>
          <w:sz w:val="20"/>
          <w:szCs w:val="20"/>
        </w:rPr>
        <w:fldChar w:fldCharType="begin"/>
      </w:r>
      <w:r w:rsidRPr="00096104">
        <w:rPr>
          <w:rFonts w:asciiTheme="minorHAnsi" w:hAnsiTheme="minorHAnsi" w:cstheme="minorHAnsi"/>
          <w:b w:val="0"/>
          <w:sz w:val="20"/>
          <w:szCs w:val="20"/>
        </w:rPr>
        <w:instrText xml:space="preserve"> SEQ Table \* ARABIC </w:instrText>
      </w:r>
      <w:r w:rsidRPr="00096104">
        <w:rPr>
          <w:rFonts w:asciiTheme="minorHAnsi" w:hAnsiTheme="minorHAnsi" w:cstheme="minorHAnsi"/>
          <w:b w:val="0"/>
          <w:sz w:val="20"/>
          <w:szCs w:val="20"/>
        </w:rPr>
        <w:fldChar w:fldCharType="separate"/>
      </w:r>
      <w:r w:rsidRPr="00096104">
        <w:rPr>
          <w:rFonts w:asciiTheme="minorHAnsi" w:hAnsiTheme="minorHAnsi" w:cstheme="minorHAnsi"/>
          <w:b w:val="0"/>
          <w:noProof/>
          <w:sz w:val="20"/>
          <w:szCs w:val="20"/>
        </w:rPr>
        <w:t>4</w:t>
      </w:r>
      <w:r w:rsidRPr="00096104">
        <w:rPr>
          <w:rFonts w:asciiTheme="minorHAnsi" w:hAnsiTheme="minorHAnsi" w:cstheme="minorHAnsi"/>
          <w:b w:val="0"/>
          <w:sz w:val="20"/>
          <w:szCs w:val="20"/>
        </w:rPr>
        <w:fldChar w:fldCharType="end"/>
      </w:r>
      <w:bookmarkEnd w:id="59"/>
      <w:r w:rsidRPr="00096104">
        <w:rPr>
          <w:rFonts w:asciiTheme="minorHAnsi" w:hAnsiTheme="minorHAnsi" w:cstheme="minorHAnsi"/>
          <w:b w:val="0"/>
          <w:sz w:val="20"/>
          <w:szCs w:val="20"/>
        </w:rPr>
        <w:t xml:space="preserve"> - Modules and Functionality</w:t>
      </w:r>
    </w:p>
    <w:tbl>
      <w:tblPr>
        <w:tblStyle w:val="TableGrid"/>
        <w:tblW w:w="10040" w:type="dxa"/>
        <w:tblLook w:val="04A0" w:firstRow="1" w:lastRow="0" w:firstColumn="1" w:lastColumn="0" w:noHBand="0" w:noVBand="1"/>
      </w:tblPr>
      <w:tblGrid>
        <w:gridCol w:w="2802"/>
        <w:gridCol w:w="3260"/>
        <w:gridCol w:w="3978"/>
      </w:tblGrid>
      <w:tr w:rsidR="00096104" w:rsidRPr="00096104" w14:paraId="5C17263B" w14:textId="77777777" w:rsidTr="00096104">
        <w:trPr>
          <w:tblHeader/>
        </w:trPr>
        <w:tc>
          <w:tcPr>
            <w:tcW w:w="2802" w:type="dxa"/>
            <w:shd w:val="clear" w:color="auto" w:fill="auto"/>
          </w:tcPr>
          <w:p w14:paraId="0331103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Module</w:t>
            </w:r>
          </w:p>
        </w:tc>
        <w:tc>
          <w:tcPr>
            <w:tcW w:w="3260" w:type="dxa"/>
            <w:shd w:val="clear" w:color="auto" w:fill="auto"/>
          </w:tcPr>
          <w:p w14:paraId="0C47C3D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Functions</w:t>
            </w:r>
          </w:p>
        </w:tc>
        <w:tc>
          <w:tcPr>
            <w:tcW w:w="3978" w:type="dxa"/>
            <w:shd w:val="clear" w:color="auto" w:fill="auto"/>
          </w:tcPr>
          <w:p w14:paraId="3831730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Descriptions</w:t>
            </w:r>
          </w:p>
        </w:tc>
      </w:tr>
      <w:tr w:rsidR="00096104" w:rsidRPr="00096104" w14:paraId="1FE601A8" w14:textId="77777777" w:rsidTr="00096104">
        <w:tc>
          <w:tcPr>
            <w:tcW w:w="2802" w:type="dxa"/>
            <w:shd w:val="clear" w:color="auto" w:fill="auto"/>
          </w:tcPr>
          <w:p w14:paraId="7F228DA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ALM API</w:t>
            </w:r>
          </w:p>
        </w:tc>
        <w:tc>
          <w:tcPr>
            <w:tcW w:w="3260" w:type="dxa"/>
            <w:shd w:val="clear" w:color="auto" w:fill="auto"/>
          </w:tcPr>
          <w:p w14:paraId="6BA15945"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UploadFile</w:t>
            </w:r>
            <w:proofErr w:type="spellEnd"/>
            <w:r w:rsidRPr="00096104">
              <w:rPr>
                <w:rFonts w:cstheme="minorHAnsi"/>
                <w:bCs/>
                <w:sz w:val="20"/>
                <w:szCs w:val="20"/>
              </w:rPr>
              <w:t xml:space="preserve"> </w:t>
            </w:r>
          </w:p>
          <w:p w14:paraId="27EA93FE"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DownloadFile</w:t>
            </w:r>
            <w:proofErr w:type="spellEnd"/>
          </w:p>
          <w:p w14:paraId="6D3C4EB6"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AttachFile</w:t>
            </w:r>
            <w:proofErr w:type="spellEnd"/>
          </w:p>
          <w:p w14:paraId="3DA49B59"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WriteResult</w:t>
            </w:r>
            <w:proofErr w:type="spellEnd"/>
          </w:p>
        </w:tc>
        <w:tc>
          <w:tcPr>
            <w:tcW w:w="3978" w:type="dxa"/>
            <w:shd w:val="clear" w:color="auto" w:fill="auto"/>
          </w:tcPr>
          <w:p w14:paraId="6EE8694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Uploads a file to ALM </w:t>
            </w:r>
          </w:p>
          <w:p w14:paraId="651C326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Downloads a file from ALM </w:t>
            </w:r>
          </w:p>
          <w:p w14:paraId="05C71A8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Uploads and attaches a file to ALM Object</w:t>
            </w:r>
          </w:p>
          <w:p w14:paraId="42505BF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Writes a Result to ALM</w:t>
            </w:r>
          </w:p>
        </w:tc>
      </w:tr>
      <w:tr w:rsidR="00096104" w:rsidRPr="00096104" w14:paraId="330F755D" w14:textId="77777777" w:rsidTr="00096104">
        <w:tc>
          <w:tcPr>
            <w:tcW w:w="2802" w:type="dxa"/>
            <w:shd w:val="clear" w:color="auto" w:fill="auto"/>
          </w:tcPr>
          <w:p w14:paraId="55DA507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XML Message Manager</w:t>
            </w:r>
          </w:p>
        </w:tc>
        <w:tc>
          <w:tcPr>
            <w:tcW w:w="3260" w:type="dxa"/>
            <w:shd w:val="clear" w:color="auto" w:fill="auto"/>
          </w:tcPr>
          <w:p w14:paraId="334DB52E"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ReadFile</w:t>
            </w:r>
            <w:proofErr w:type="spellEnd"/>
          </w:p>
          <w:p w14:paraId="472C7848"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SelectElement</w:t>
            </w:r>
            <w:proofErr w:type="spellEnd"/>
          </w:p>
          <w:p w14:paraId="100F4271"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UpdateElement</w:t>
            </w:r>
            <w:proofErr w:type="spellEnd"/>
          </w:p>
          <w:p w14:paraId="3474AC30"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SaveFile</w:t>
            </w:r>
            <w:proofErr w:type="spellEnd"/>
          </w:p>
        </w:tc>
        <w:tc>
          <w:tcPr>
            <w:tcW w:w="3978" w:type="dxa"/>
            <w:shd w:val="clear" w:color="auto" w:fill="auto"/>
          </w:tcPr>
          <w:p w14:paraId="7AFE7DAF"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Reads an XML file from file system</w:t>
            </w:r>
          </w:p>
          <w:p w14:paraId="1028910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Selects nominated element using XPath</w:t>
            </w:r>
          </w:p>
          <w:p w14:paraId="7F503CC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Updates nominated element</w:t>
            </w:r>
          </w:p>
          <w:p w14:paraId="4437FDC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Saves XML file to file system.</w:t>
            </w:r>
          </w:p>
        </w:tc>
      </w:tr>
      <w:tr w:rsidR="00096104" w:rsidRPr="00096104" w14:paraId="4B92BD0F" w14:textId="77777777" w:rsidTr="00096104">
        <w:tc>
          <w:tcPr>
            <w:tcW w:w="2802" w:type="dxa"/>
            <w:shd w:val="clear" w:color="auto" w:fill="auto"/>
          </w:tcPr>
          <w:p w14:paraId="731641D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XL Manager</w:t>
            </w:r>
          </w:p>
        </w:tc>
        <w:tc>
          <w:tcPr>
            <w:tcW w:w="3260" w:type="dxa"/>
            <w:shd w:val="clear" w:color="auto" w:fill="auto"/>
          </w:tcPr>
          <w:p w14:paraId="37E95CE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Open </w:t>
            </w:r>
          </w:p>
          <w:p w14:paraId="0E9EDF5F"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GetConfigurationVariables</w:t>
            </w:r>
            <w:proofErr w:type="spellEnd"/>
          </w:p>
          <w:p w14:paraId="7FEBE8DE"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GetMatchingRow</w:t>
            </w:r>
            <w:proofErr w:type="spellEnd"/>
          </w:p>
          <w:p w14:paraId="1851970B"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lastRenderedPageBreak/>
              <w:t>NextRow</w:t>
            </w:r>
            <w:proofErr w:type="spellEnd"/>
          </w:p>
          <w:p w14:paraId="0D1C475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Close</w:t>
            </w:r>
          </w:p>
        </w:tc>
        <w:tc>
          <w:tcPr>
            <w:tcW w:w="3978" w:type="dxa"/>
            <w:shd w:val="clear" w:color="auto" w:fill="auto"/>
          </w:tcPr>
          <w:p w14:paraId="10EA370B"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Open File and select a sheet Configuration Variables binds script to XL data Matching column value returns related column</w:t>
            </w:r>
          </w:p>
          <w:p w14:paraId="044E515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Steps through an XL based Test Script</w:t>
            </w:r>
          </w:p>
        </w:tc>
      </w:tr>
      <w:tr w:rsidR="00096104" w:rsidRPr="00096104" w14:paraId="335E3135" w14:textId="77777777" w:rsidTr="00096104">
        <w:tc>
          <w:tcPr>
            <w:tcW w:w="2802" w:type="dxa"/>
            <w:shd w:val="clear" w:color="auto" w:fill="auto"/>
          </w:tcPr>
          <w:p w14:paraId="576BD578"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lastRenderedPageBreak/>
              <w:t>SOAP API Messaging</w:t>
            </w:r>
          </w:p>
        </w:tc>
        <w:tc>
          <w:tcPr>
            <w:tcW w:w="3260" w:type="dxa"/>
            <w:shd w:val="clear" w:color="auto" w:fill="auto"/>
          </w:tcPr>
          <w:p w14:paraId="5EE94172"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OpenConnection</w:t>
            </w:r>
            <w:proofErr w:type="spellEnd"/>
            <w:r w:rsidRPr="00096104">
              <w:rPr>
                <w:rFonts w:cstheme="minorHAnsi"/>
                <w:bCs/>
                <w:sz w:val="20"/>
                <w:szCs w:val="20"/>
              </w:rPr>
              <w:t xml:space="preserve"> </w:t>
            </w:r>
          </w:p>
          <w:p w14:paraId="35809EFC"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QueueMessage</w:t>
            </w:r>
            <w:proofErr w:type="spellEnd"/>
          </w:p>
          <w:p w14:paraId="22600AF5"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WaitForComplete</w:t>
            </w:r>
            <w:proofErr w:type="spellEnd"/>
          </w:p>
          <w:p w14:paraId="59911193"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CloseConnection</w:t>
            </w:r>
            <w:proofErr w:type="spellEnd"/>
          </w:p>
        </w:tc>
        <w:tc>
          <w:tcPr>
            <w:tcW w:w="3978" w:type="dxa"/>
            <w:shd w:val="clear" w:color="auto" w:fill="auto"/>
          </w:tcPr>
          <w:p w14:paraId="2D5C139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Connect to specified API </w:t>
            </w:r>
          </w:p>
          <w:p w14:paraId="4067490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Sends message into API Queue</w:t>
            </w:r>
          </w:p>
          <w:p w14:paraId="5568DFCA"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Waits for the queue response</w:t>
            </w:r>
          </w:p>
        </w:tc>
      </w:tr>
      <w:tr w:rsidR="00096104" w:rsidRPr="00096104" w14:paraId="10C92E95" w14:textId="77777777" w:rsidTr="00096104">
        <w:tc>
          <w:tcPr>
            <w:tcW w:w="2802" w:type="dxa"/>
            <w:shd w:val="clear" w:color="auto" w:fill="auto"/>
          </w:tcPr>
          <w:p w14:paraId="3F929C8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Database Component</w:t>
            </w:r>
          </w:p>
        </w:tc>
        <w:tc>
          <w:tcPr>
            <w:tcW w:w="3260" w:type="dxa"/>
            <w:shd w:val="clear" w:color="auto" w:fill="auto"/>
          </w:tcPr>
          <w:p w14:paraId="768B3AC2"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DBConnect</w:t>
            </w:r>
            <w:proofErr w:type="spellEnd"/>
          </w:p>
          <w:p w14:paraId="565A1744"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ExecuteSQL</w:t>
            </w:r>
            <w:proofErr w:type="spellEnd"/>
          </w:p>
          <w:p w14:paraId="593B7008"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ExecuteProcedure</w:t>
            </w:r>
            <w:proofErr w:type="spellEnd"/>
          </w:p>
          <w:p w14:paraId="5845C510"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ErrorMessages</w:t>
            </w:r>
            <w:proofErr w:type="spellEnd"/>
          </w:p>
          <w:p w14:paraId="07A5CEB5"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RecordCount</w:t>
            </w:r>
            <w:proofErr w:type="spellEnd"/>
          </w:p>
          <w:p w14:paraId="7EF7ABB3" w14:textId="77777777" w:rsidR="008F48CA" w:rsidRPr="00096104" w:rsidRDefault="008F48CA" w:rsidP="00096104">
            <w:pPr>
              <w:shd w:val="clear" w:color="auto" w:fill="FFFFFF" w:themeFill="background1"/>
              <w:rPr>
                <w:rFonts w:cstheme="minorHAnsi"/>
                <w:bCs/>
                <w:sz w:val="20"/>
                <w:szCs w:val="20"/>
              </w:rPr>
            </w:pPr>
            <w:proofErr w:type="spellStart"/>
            <w:r w:rsidRPr="00096104">
              <w:rPr>
                <w:rFonts w:cstheme="minorHAnsi"/>
                <w:bCs/>
                <w:sz w:val="20"/>
                <w:szCs w:val="20"/>
              </w:rPr>
              <w:t>MoveNext</w:t>
            </w:r>
            <w:proofErr w:type="spellEnd"/>
          </w:p>
          <w:p w14:paraId="7E82E9D6"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Close</w:t>
            </w:r>
          </w:p>
        </w:tc>
        <w:tc>
          <w:tcPr>
            <w:tcW w:w="3978" w:type="dxa"/>
            <w:shd w:val="clear" w:color="auto" w:fill="auto"/>
          </w:tcPr>
          <w:p w14:paraId="7F51A1A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Database connections </w:t>
            </w:r>
          </w:p>
          <w:p w14:paraId="79B3D86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Execute SQL and get a </w:t>
            </w:r>
            <w:proofErr w:type="spellStart"/>
            <w:r w:rsidRPr="00096104">
              <w:rPr>
                <w:rFonts w:cstheme="minorHAnsi"/>
                <w:bCs/>
                <w:sz w:val="20"/>
                <w:szCs w:val="20"/>
              </w:rPr>
              <w:t>recordset</w:t>
            </w:r>
            <w:proofErr w:type="spellEnd"/>
          </w:p>
          <w:p w14:paraId="038141E2" w14:textId="77777777" w:rsidR="008F48CA" w:rsidRPr="00096104" w:rsidRDefault="008F48CA" w:rsidP="00096104">
            <w:pPr>
              <w:shd w:val="clear" w:color="auto" w:fill="FFFFFF" w:themeFill="background1"/>
              <w:rPr>
                <w:rFonts w:cstheme="minorHAnsi"/>
                <w:bCs/>
                <w:sz w:val="20"/>
                <w:szCs w:val="20"/>
              </w:rPr>
            </w:pPr>
          </w:p>
        </w:tc>
      </w:tr>
      <w:tr w:rsidR="00096104" w:rsidRPr="00096104" w14:paraId="2A3DE18B" w14:textId="77777777" w:rsidTr="00096104">
        <w:tc>
          <w:tcPr>
            <w:tcW w:w="2802" w:type="dxa"/>
            <w:shd w:val="clear" w:color="auto" w:fill="auto"/>
          </w:tcPr>
          <w:p w14:paraId="110CB57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Function Library</w:t>
            </w:r>
          </w:p>
        </w:tc>
        <w:tc>
          <w:tcPr>
            <w:tcW w:w="3260" w:type="dxa"/>
            <w:shd w:val="clear" w:color="auto" w:fill="auto"/>
          </w:tcPr>
          <w:p w14:paraId="2F996314"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Unique Application Key</w:t>
            </w:r>
          </w:p>
          <w:p w14:paraId="2A7AC47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Date Calculations</w:t>
            </w:r>
          </w:p>
          <w:p w14:paraId="42D0E187"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Passport Number Validation</w:t>
            </w:r>
          </w:p>
          <w:p w14:paraId="6268C40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String Manipulation</w:t>
            </w:r>
          </w:p>
          <w:p w14:paraId="6834D4B2"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Basic Numeric Calculations</w:t>
            </w:r>
          </w:p>
          <w:p w14:paraId="4DD0AB8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Select Country of Origin Data (</w:t>
            </w:r>
            <w:proofErr w:type="spellStart"/>
            <w:r w:rsidRPr="00096104">
              <w:rPr>
                <w:rFonts w:cstheme="minorHAnsi"/>
                <w:bCs/>
                <w:sz w:val="20"/>
                <w:szCs w:val="20"/>
              </w:rPr>
              <w:t>eg</w:t>
            </w:r>
            <w:proofErr w:type="spellEnd"/>
            <w:r w:rsidRPr="00096104">
              <w:rPr>
                <w:rFonts w:cstheme="minorHAnsi"/>
                <w:bCs/>
                <w:sz w:val="20"/>
                <w:szCs w:val="20"/>
              </w:rPr>
              <w:t xml:space="preserve"> Town etc)</w:t>
            </w:r>
          </w:p>
        </w:tc>
        <w:tc>
          <w:tcPr>
            <w:tcW w:w="3978" w:type="dxa"/>
            <w:shd w:val="clear" w:color="auto" w:fill="auto"/>
          </w:tcPr>
          <w:p w14:paraId="5951EF80"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Initialisation</w:t>
            </w:r>
          </w:p>
          <w:p w14:paraId="375DF2F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 xml:space="preserve"> </w:t>
            </w:r>
            <w:proofErr w:type="spellStart"/>
            <w:r w:rsidRPr="00096104">
              <w:rPr>
                <w:rFonts w:cstheme="minorHAnsi"/>
                <w:bCs/>
                <w:sz w:val="20"/>
                <w:szCs w:val="20"/>
              </w:rPr>
              <w:t>Eg</w:t>
            </w:r>
            <w:proofErr w:type="spellEnd"/>
            <w:r w:rsidRPr="00096104">
              <w:rPr>
                <w:rFonts w:cstheme="minorHAnsi"/>
                <w:bCs/>
                <w:sz w:val="20"/>
                <w:szCs w:val="20"/>
              </w:rPr>
              <w:t xml:space="preserve"> age expected to be less than 18 years</w:t>
            </w:r>
          </w:p>
        </w:tc>
      </w:tr>
      <w:tr w:rsidR="00096104" w:rsidRPr="00096104" w14:paraId="60EC001D" w14:textId="77777777" w:rsidTr="00096104">
        <w:tc>
          <w:tcPr>
            <w:tcW w:w="2802" w:type="dxa"/>
            <w:shd w:val="clear" w:color="auto" w:fill="auto"/>
          </w:tcPr>
          <w:p w14:paraId="23024ABE"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Additional Functionality</w:t>
            </w:r>
          </w:p>
        </w:tc>
        <w:tc>
          <w:tcPr>
            <w:tcW w:w="3260" w:type="dxa"/>
            <w:shd w:val="clear" w:color="auto" w:fill="auto"/>
          </w:tcPr>
          <w:p w14:paraId="29FA2C2C"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Language/Localisation</w:t>
            </w:r>
          </w:p>
          <w:p w14:paraId="7D7D62F5"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Cross Browser Testing</w:t>
            </w:r>
          </w:p>
          <w:p w14:paraId="4E4A3C13"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Specify message for environment</w:t>
            </w:r>
          </w:p>
          <w:p w14:paraId="10EF947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Persistent parameter data</w:t>
            </w:r>
          </w:p>
          <w:p w14:paraId="521FAB31"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General purpose generators/counters</w:t>
            </w:r>
          </w:p>
        </w:tc>
        <w:tc>
          <w:tcPr>
            <w:tcW w:w="3978" w:type="dxa"/>
            <w:shd w:val="clear" w:color="auto" w:fill="auto"/>
          </w:tcPr>
          <w:p w14:paraId="23F74A59" w14:textId="77777777" w:rsidR="008F48CA" w:rsidRPr="00096104" w:rsidRDefault="008F48CA" w:rsidP="00096104">
            <w:pPr>
              <w:shd w:val="clear" w:color="auto" w:fill="FFFFFF" w:themeFill="background1"/>
              <w:rPr>
                <w:rFonts w:cstheme="minorHAnsi"/>
                <w:bCs/>
                <w:sz w:val="20"/>
                <w:szCs w:val="20"/>
              </w:rPr>
            </w:pPr>
            <w:r w:rsidRPr="00096104">
              <w:rPr>
                <w:rFonts w:cstheme="minorHAnsi"/>
                <w:bCs/>
                <w:sz w:val="20"/>
                <w:szCs w:val="20"/>
              </w:rPr>
              <w:t>Additional functionality is a lower priority for the initial development phase of the test framework.</w:t>
            </w:r>
          </w:p>
        </w:tc>
      </w:tr>
    </w:tbl>
    <w:p w14:paraId="58CD32D3" w14:textId="77777777" w:rsidR="008F48CA" w:rsidRPr="00096104" w:rsidRDefault="008F48CA" w:rsidP="00096104">
      <w:pPr>
        <w:pStyle w:val="Heading2N"/>
        <w:numPr>
          <w:ilvl w:val="1"/>
          <w:numId w:val="7"/>
        </w:numPr>
        <w:shd w:val="clear" w:color="auto" w:fill="FFFFFF" w:themeFill="background1"/>
        <w:jc w:val="both"/>
        <w:rPr>
          <w:rFonts w:asciiTheme="minorHAnsi" w:hAnsiTheme="minorHAnsi" w:cstheme="minorHAnsi"/>
          <w:color w:val="auto"/>
          <w:sz w:val="20"/>
          <w:szCs w:val="20"/>
        </w:rPr>
      </w:pPr>
      <w:bookmarkStart w:id="60" w:name="_Toc406160766"/>
      <w:r w:rsidRPr="00096104">
        <w:rPr>
          <w:rFonts w:asciiTheme="minorHAnsi" w:hAnsiTheme="minorHAnsi" w:cstheme="minorHAnsi"/>
          <w:color w:val="auto"/>
          <w:sz w:val="20"/>
          <w:szCs w:val="20"/>
        </w:rPr>
        <w:t>Preparing Framework for first use</w:t>
      </w:r>
      <w:bookmarkEnd w:id="60"/>
    </w:p>
    <w:p w14:paraId="53239DC5" w14:textId="77777777" w:rsidR="008F48CA" w:rsidRPr="00096104" w:rsidRDefault="008F48CA" w:rsidP="00096104">
      <w:pPr>
        <w:pStyle w:val="ListParagraph"/>
        <w:numPr>
          <w:ilvl w:val="0"/>
          <w:numId w:val="2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Decide initial locations of the artefacts in ALM and the databases</w:t>
      </w:r>
    </w:p>
    <w:p w14:paraId="18687598" w14:textId="77777777" w:rsidR="008F48CA" w:rsidRPr="00096104" w:rsidRDefault="008F48CA" w:rsidP="00096104">
      <w:pPr>
        <w:pStyle w:val="ListParagraph"/>
        <w:numPr>
          <w:ilvl w:val="0"/>
          <w:numId w:val="2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Update the initialisation variable file.</w:t>
      </w:r>
    </w:p>
    <w:p w14:paraId="7A7418B0" w14:textId="77777777" w:rsidR="008F48CA" w:rsidRPr="00096104" w:rsidRDefault="008F48CA" w:rsidP="00096104">
      <w:pPr>
        <w:pStyle w:val="ListParagraph"/>
        <w:numPr>
          <w:ilvl w:val="0"/>
          <w:numId w:val="2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Upload framework resources</w:t>
      </w:r>
    </w:p>
    <w:p w14:paraId="52E41B49" w14:textId="1B8B4129" w:rsidR="008F48CA" w:rsidRPr="00096104" w:rsidRDefault="008F48CA" w:rsidP="00096104">
      <w:pPr>
        <w:pStyle w:val="ListParagraph"/>
        <w:numPr>
          <w:ilvl w:val="0"/>
          <w:numId w:val="2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 xml:space="preserve">Load </w:t>
      </w:r>
      <w:r w:rsidR="001A2DA3">
        <w:rPr>
          <w:rFonts w:asciiTheme="minorHAnsi" w:hAnsiTheme="minorHAnsi" w:cstheme="minorHAnsi"/>
          <w:bCs/>
          <w:sz w:val="20"/>
          <w:szCs w:val="20"/>
        </w:rPr>
        <w:t>Transaction</w:t>
      </w:r>
      <w:r w:rsidRPr="00096104">
        <w:rPr>
          <w:rFonts w:asciiTheme="minorHAnsi" w:hAnsiTheme="minorHAnsi" w:cstheme="minorHAnsi"/>
          <w:bCs/>
          <w:sz w:val="20"/>
          <w:szCs w:val="20"/>
        </w:rPr>
        <w:t xml:space="preserve"> Templates for first automation batch</w:t>
      </w:r>
    </w:p>
    <w:p w14:paraId="13F7A965" w14:textId="77777777" w:rsidR="008F48CA" w:rsidRPr="00096104" w:rsidRDefault="008F48CA" w:rsidP="00096104">
      <w:pPr>
        <w:pStyle w:val="ListParagraph"/>
        <w:numPr>
          <w:ilvl w:val="0"/>
          <w:numId w:val="26"/>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Design and implement database for framework to retrieve data from.</w:t>
      </w:r>
    </w:p>
    <w:p w14:paraId="1F2A546C" w14:textId="77777777" w:rsidR="008F48CA" w:rsidRPr="00096104" w:rsidRDefault="008F48CA" w:rsidP="00096104">
      <w:pPr>
        <w:pStyle w:val="Heading2N"/>
        <w:numPr>
          <w:ilvl w:val="1"/>
          <w:numId w:val="7"/>
        </w:numPr>
        <w:shd w:val="clear" w:color="auto" w:fill="FFFFFF" w:themeFill="background1"/>
        <w:jc w:val="both"/>
        <w:rPr>
          <w:rFonts w:asciiTheme="minorHAnsi" w:hAnsiTheme="minorHAnsi" w:cstheme="minorHAnsi"/>
          <w:color w:val="auto"/>
          <w:sz w:val="20"/>
          <w:szCs w:val="20"/>
        </w:rPr>
      </w:pPr>
      <w:bookmarkStart w:id="61" w:name="_Toc406160767"/>
      <w:r w:rsidRPr="00096104">
        <w:rPr>
          <w:rFonts w:asciiTheme="minorHAnsi" w:hAnsiTheme="minorHAnsi" w:cstheme="minorHAnsi"/>
          <w:color w:val="auto"/>
          <w:sz w:val="20"/>
          <w:szCs w:val="20"/>
        </w:rPr>
        <w:lastRenderedPageBreak/>
        <w:t>Building Framework Tests</w:t>
      </w:r>
      <w:bookmarkEnd w:id="61"/>
    </w:p>
    <w:p w14:paraId="35F566B6" w14:textId="77777777" w:rsidR="008F48CA" w:rsidRPr="00096104" w:rsidRDefault="008F48CA" w:rsidP="00096104">
      <w:pPr>
        <w:shd w:val="clear" w:color="auto" w:fill="FFFFFF" w:themeFill="background1"/>
        <w:rPr>
          <w:rFonts w:cstheme="minorHAnsi"/>
          <w:bCs/>
          <w:sz w:val="20"/>
          <w:szCs w:val="20"/>
        </w:rPr>
      </w:pPr>
      <w:r w:rsidRPr="00EC47AE">
        <w:rPr>
          <w:rFonts w:cstheme="minorHAnsi"/>
          <w:bCs/>
          <w:noProof/>
          <w:sz w:val="20"/>
          <w:szCs w:val="20"/>
          <w:lang w:eastAsia="en-AU"/>
        </w:rPr>
        <w:drawing>
          <wp:inline distT="0" distB="0" distL="0" distR="0" wp14:anchorId="0A4E1441" wp14:editId="504CAEAE">
            <wp:extent cx="5486400" cy="2076450"/>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27225CB" w14:textId="2D9E14EF"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62" w:name="_Toc406160768"/>
      <w:r w:rsidRPr="00096104">
        <w:rPr>
          <w:rFonts w:asciiTheme="minorHAnsi" w:hAnsiTheme="minorHAnsi" w:cstheme="minorHAnsi"/>
          <w:sz w:val="20"/>
          <w:szCs w:val="20"/>
        </w:rPr>
        <w:t xml:space="preserve">Is </w:t>
      </w:r>
      <w:r w:rsidR="001A2DA3">
        <w:rPr>
          <w:rFonts w:asciiTheme="minorHAnsi" w:hAnsiTheme="minorHAnsi" w:cstheme="minorHAnsi"/>
          <w:sz w:val="20"/>
          <w:szCs w:val="20"/>
        </w:rPr>
        <w:t>transaction</w:t>
      </w:r>
      <w:r w:rsidRPr="00096104">
        <w:rPr>
          <w:rFonts w:asciiTheme="minorHAnsi" w:hAnsiTheme="minorHAnsi" w:cstheme="minorHAnsi"/>
          <w:sz w:val="20"/>
          <w:szCs w:val="20"/>
        </w:rPr>
        <w:t xml:space="preserve"> template required and stored in ALM?</w:t>
      </w:r>
      <w:bookmarkEnd w:id="62"/>
    </w:p>
    <w:p w14:paraId="10208FC7" w14:textId="77777777" w:rsidR="008F48CA" w:rsidRPr="00096104" w:rsidRDefault="008F48CA" w:rsidP="00096104">
      <w:pPr>
        <w:pStyle w:val="ListParagraph"/>
        <w:numPr>
          <w:ilvl w:val="0"/>
          <w:numId w:val="28"/>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If not, acquire a sample that meets the data requirements (</w:t>
      </w:r>
      <w:proofErr w:type="spellStart"/>
      <w:r w:rsidRPr="00096104">
        <w:rPr>
          <w:rFonts w:asciiTheme="minorHAnsi" w:hAnsiTheme="minorHAnsi" w:cstheme="minorHAnsi"/>
          <w:bCs/>
          <w:sz w:val="20"/>
          <w:szCs w:val="20"/>
        </w:rPr>
        <w:t>eg</w:t>
      </w:r>
      <w:proofErr w:type="spellEnd"/>
      <w:r w:rsidRPr="00096104">
        <w:rPr>
          <w:rFonts w:asciiTheme="minorHAnsi" w:hAnsiTheme="minorHAnsi" w:cstheme="minorHAnsi"/>
          <w:bCs/>
          <w:sz w:val="20"/>
          <w:szCs w:val="20"/>
        </w:rPr>
        <w:t xml:space="preserve"> number of applicants) and upload.</w:t>
      </w:r>
    </w:p>
    <w:p w14:paraId="4C386D28"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63" w:name="_Toc406160769"/>
      <w:r w:rsidRPr="00096104">
        <w:rPr>
          <w:rFonts w:asciiTheme="minorHAnsi" w:hAnsiTheme="minorHAnsi" w:cstheme="minorHAnsi"/>
          <w:sz w:val="20"/>
          <w:szCs w:val="20"/>
        </w:rPr>
        <w:t>Additional Test Data?</w:t>
      </w:r>
      <w:bookmarkEnd w:id="63"/>
    </w:p>
    <w:p w14:paraId="2BC06349" w14:textId="77777777" w:rsidR="008F48CA" w:rsidRPr="00096104" w:rsidRDefault="008F48CA" w:rsidP="00096104">
      <w:pPr>
        <w:pStyle w:val="ListParagraph"/>
        <w:numPr>
          <w:ilvl w:val="0"/>
          <w:numId w:val="28"/>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If not, create the data in the test data sheets or database as applicable to the test</w:t>
      </w:r>
    </w:p>
    <w:p w14:paraId="0EADB380"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64" w:name="_Toc406160770"/>
      <w:r w:rsidRPr="00096104">
        <w:rPr>
          <w:rFonts w:asciiTheme="minorHAnsi" w:hAnsiTheme="minorHAnsi" w:cstheme="minorHAnsi"/>
          <w:sz w:val="20"/>
          <w:szCs w:val="20"/>
        </w:rPr>
        <w:t>Automate ALM Test Case</w:t>
      </w:r>
      <w:bookmarkEnd w:id="64"/>
    </w:p>
    <w:p w14:paraId="38CBF005" w14:textId="77777777" w:rsidR="008F48CA" w:rsidRPr="00096104" w:rsidRDefault="008F48CA" w:rsidP="00096104">
      <w:pPr>
        <w:pStyle w:val="ListParagraph"/>
        <w:numPr>
          <w:ilvl w:val="0"/>
          <w:numId w:val="28"/>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Change the ALM test type to QTP Automated Test</w:t>
      </w:r>
    </w:p>
    <w:p w14:paraId="02C3C457" w14:textId="77777777" w:rsidR="008F48CA" w:rsidRPr="00096104" w:rsidRDefault="008F48CA" w:rsidP="00096104">
      <w:pPr>
        <w:pStyle w:val="ListParagraph"/>
        <w:numPr>
          <w:ilvl w:val="0"/>
          <w:numId w:val="28"/>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Open the test in UFT</w:t>
      </w:r>
    </w:p>
    <w:p w14:paraId="2B4FECE3" w14:textId="77777777" w:rsidR="008F48CA" w:rsidRPr="00096104" w:rsidRDefault="008F48CA" w:rsidP="00096104">
      <w:pPr>
        <w:pStyle w:val="ListParagraph"/>
        <w:numPr>
          <w:ilvl w:val="0"/>
          <w:numId w:val="28"/>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 xml:space="preserve">Type the automation test keyword into the new script: </w:t>
      </w:r>
      <w:proofErr w:type="spellStart"/>
      <w:r w:rsidRPr="00096104">
        <w:rPr>
          <w:rFonts w:asciiTheme="minorHAnsi" w:hAnsiTheme="minorHAnsi" w:cstheme="minorHAnsi"/>
          <w:bCs/>
          <w:sz w:val="20"/>
          <w:szCs w:val="20"/>
        </w:rPr>
        <w:t>RunTest</w:t>
      </w:r>
      <w:proofErr w:type="spellEnd"/>
    </w:p>
    <w:p w14:paraId="343F8B8C" w14:textId="77777777" w:rsidR="008F48CA" w:rsidRPr="00096104" w:rsidRDefault="008F48CA" w:rsidP="00096104">
      <w:pPr>
        <w:pStyle w:val="ListParagraph"/>
        <w:numPr>
          <w:ilvl w:val="0"/>
          <w:numId w:val="28"/>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Associate this list of function libraries files with the test:</w:t>
      </w:r>
    </w:p>
    <w:p w14:paraId="04D9447E" w14:textId="77777777" w:rsidR="008F48CA" w:rsidRPr="00096104" w:rsidRDefault="008F48CA" w:rsidP="00096104">
      <w:pPr>
        <w:pStyle w:val="ListParagraph"/>
        <w:numPr>
          <w:ilvl w:val="1"/>
          <w:numId w:val="28"/>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Keywords.vbs</w:t>
      </w:r>
    </w:p>
    <w:p w14:paraId="1E2545F4" w14:textId="77777777" w:rsidR="008F48CA" w:rsidRPr="00096104" w:rsidRDefault="008F48CA" w:rsidP="00096104">
      <w:pPr>
        <w:pStyle w:val="ListParagraph"/>
        <w:numPr>
          <w:ilvl w:val="1"/>
          <w:numId w:val="28"/>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Handlers.vbs</w:t>
      </w:r>
    </w:p>
    <w:p w14:paraId="16F9739D" w14:textId="77777777" w:rsidR="008F48CA" w:rsidRPr="00096104" w:rsidRDefault="008F48CA" w:rsidP="00096104">
      <w:pPr>
        <w:pStyle w:val="ListParagraph"/>
        <w:numPr>
          <w:ilvl w:val="1"/>
          <w:numId w:val="28"/>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Support.vbs</w:t>
      </w:r>
    </w:p>
    <w:p w14:paraId="7AD51CEE"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65" w:name="_Toc406160771"/>
      <w:r w:rsidRPr="00096104">
        <w:rPr>
          <w:rFonts w:asciiTheme="minorHAnsi" w:hAnsiTheme="minorHAnsi" w:cstheme="minorHAnsi"/>
          <w:sz w:val="20"/>
          <w:szCs w:val="20"/>
        </w:rPr>
        <w:t>Write Keyword Test</w:t>
      </w:r>
      <w:bookmarkEnd w:id="65"/>
    </w:p>
    <w:p w14:paraId="5CC3E0ED" w14:textId="77777777" w:rsidR="008F48CA" w:rsidRPr="00096104" w:rsidRDefault="008F48CA" w:rsidP="00096104">
      <w:pPr>
        <w:pStyle w:val="ListParagraph"/>
        <w:numPr>
          <w:ilvl w:val="0"/>
          <w:numId w:val="29"/>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Download the keyword template spreadsheet to the local drive</w:t>
      </w:r>
    </w:p>
    <w:p w14:paraId="6198D7B6" w14:textId="77777777" w:rsidR="008F48CA" w:rsidRPr="00096104" w:rsidRDefault="008F48CA" w:rsidP="00096104">
      <w:pPr>
        <w:pStyle w:val="ListParagraph"/>
        <w:numPr>
          <w:ilvl w:val="0"/>
          <w:numId w:val="29"/>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Write the automated keyword test</w:t>
      </w:r>
    </w:p>
    <w:p w14:paraId="3F98455F" w14:textId="77777777" w:rsidR="008F48CA" w:rsidRPr="00096104" w:rsidRDefault="008F48CA" w:rsidP="00096104">
      <w:pPr>
        <w:pStyle w:val="ListParagraph"/>
        <w:numPr>
          <w:ilvl w:val="0"/>
          <w:numId w:val="29"/>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Upload as an attachment to the test case</w:t>
      </w:r>
    </w:p>
    <w:p w14:paraId="4FAA28B3" w14:textId="77777777" w:rsidR="008F48CA" w:rsidRPr="00096104" w:rsidRDefault="008F48CA" w:rsidP="00096104">
      <w:pPr>
        <w:pStyle w:val="ListParagraph"/>
        <w:numPr>
          <w:ilvl w:val="0"/>
          <w:numId w:val="29"/>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Add a parameter to the test for Test Environment, set the value to E6</w:t>
      </w:r>
    </w:p>
    <w:p w14:paraId="4DE8370A" w14:textId="77777777" w:rsidR="008F48CA" w:rsidRPr="00096104" w:rsidRDefault="008F48CA" w:rsidP="00096104">
      <w:pPr>
        <w:pStyle w:val="Heading3N"/>
        <w:numPr>
          <w:ilvl w:val="2"/>
          <w:numId w:val="7"/>
        </w:numPr>
        <w:shd w:val="clear" w:color="auto" w:fill="FFFFFF" w:themeFill="background1"/>
        <w:ind w:left="0"/>
        <w:jc w:val="both"/>
        <w:rPr>
          <w:rFonts w:asciiTheme="minorHAnsi" w:hAnsiTheme="minorHAnsi" w:cstheme="minorHAnsi"/>
          <w:sz w:val="20"/>
          <w:szCs w:val="20"/>
        </w:rPr>
      </w:pPr>
      <w:bookmarkStart w:id="66" w:name="_Toc406160772"/>
      <w:r w:rsidRPr="00096104">
        <w:rPr>
          <w:rFonts w:asciiTheme="minorHAnsi" w:hAnsiTheme="minorHAnsi" w:cstheme="minorHAnsi"/>
          <w:sz w:val="20"/>
          <w:szCs w:val="20"/>
        </w:rPr>
        <w:t>Validate Automation Test</w:t>
      </w:r>
      <w:bookmarkEnd w:id="66"/>
    </w:p>
    <w:p w14:paraId="60945691" w14:textId="77777777" w:rsidR="008F48CA" w:rsidRPr="00096104" w:rsidRDefault="008F48CA" w:rsidP="00096104">
      <w:pPr>
        <w:pStyle w:val="ListParagraph"/>
        <w:numPr>
          <w:ilvl w:val="0"/>
          <w:numId w:val="29"/>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Execute and validate the automated script</w:t>
      </w:r>
    </w:p>
    <w:p w14:paraId="35C9F402" w14:textId="77777777" w:rsidR="008F48CA" w:rsidRPr="00096104" w:rsidRDefault="008F48CA" w:rsidP="00096104">
      <w:pPr>
        <w:pStyle w:val="ListParagraph"/>
        <w:numPr>
          <w:ilvl w:val="0"/>
          <w:numId w:val="29"/>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Verify the test is correct and useable</w:t>
      </w:r>
    </w:p>
    <w:p w14:paraId="1FA2C9D2" w14:textId="77777777" w:rsidR="008F48CA" w:rsidRPr="00096104" w:rsidRDefault="008F48CA" w:rsidP="00096104">
      <w:pPr>
        <w:pStyle w:val="ListParagraph"/>
        <w:numPr>
          <w:ilvl w:val="0"/>
          <w:numId w:val="29"/>
        </w:numPr>
        <w:shd w:val="clear" w:color="auto" w:fill="FFFFFF" w:themeFill="background1"/>
        <w:rPr>
          <w:rFonts w:asciiTheme="minorHAnsi" w:hAnsiTheme="minorHAnsi" w:cstheme="minorHAnsi"/>
          <w:bCs/>
          <w:sz w:val="20"/>
          <w:szCs w:val="20"/>
        </w:rPr>
      </w:pPr>
      <w:r w:rsidRPr="00096104">
        <w:rPr>
          <w:rFonts w:asciiTheme="minorHAnsi" w:hAnsiTheme="minorHAnsi" w:cstheme="minorHAnsi"/>
          <w:bCs/>
          <w:sz w:val="20"/>
          <w:szCs w:val="20"/>
        </w:rPr>
        <w:t>Check off the automation test as completed</w:t>
      </w:r>
    </w:p>
    <w:p w14:paraId="41C7E000" w14:textId="77777777" w:rsidR="008F48CA" w:rsidRPr="00096104" w:rsidRDefault="008F48CA" w:rsidP="00096104">
      <w:pPr>
        <w:shd w:val="clear" w:color="auto" w:fill="FFFFFF" w:themeFill="background1"/>
        <w:rPr>
          <w:rFonts w:cstheme="minorHAnsi"/>
          <w:bCs/>
          <w:sz w:val="20"/>
          <w:szCs w:val="20"/>
        </w:rPr>
      </w:pPr>
    </w:p>
    <w:sectPr w:rsidR="008F48CA" w:rsidRPr="000961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6391"/>
    <w:multiLevelType w:val="hybridMultilevel"/>
    <w:tmpl w:val="EC6EE2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472095"/>
    <w:multiLevelType w:val="hybridMultilevel"/>
    <w:tmpl w:val="4558A4C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054E278A"/>
    <w:multiLevelType w:val="hybridMultilevel"/>
    <w:tmpl w:val="8AB48162"/>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0D7B62FE"/>
    <w:multiLevelType w:val="multilevel"/>
    <w:tmpl w:val="7AA8E3F6"/>
    <w:styleLink w:val="Appendices"/>
    <w:lvl w:ilvl="0">
      <w:start w:val="1"/>
      <w:numFmt w:val="upperLetter"/>
      <w:pStyle w:val="AppendixTitle"/>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4" w15:restartNumberingAfterBreak="0">
    <w:nsid w:val="1DD51C3A"/>
    <w:multiLevelType w:val="hybridMultilevel"/>
    <w:tmpl w:val="19264FE8"/>
    <w:lvl w:ilvl="0" w:tplc="DAB2879C">
      <w:numFmt w:val="bullet"/>
      <w:lvlText w:val="•"/>
      <w:lvlJc w:val="left"/>
      <w:pPr>
        <w:ind w:left="1080" w:hanging="720"/>
      </w:pPr>
      <w:rPr>
        <w:rFonts w:ascii="Arial" w:eastAsiaTheme="minorHAnsi"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A76B8B"/>
    <w:multiLevelType w:val="multilevel"/>
    <w:tmpl w:val="62000BE8"/>
    <w:numStyleLink w:val="HeadingNumbering"/>
  </w:abstractNum>
  <w:abstractNum w:abstractNumId="6" w15:restartNumberingAfterBreak="0">
    <w:nsid w:val="299A4332"/>
    <w:multiLevelType w:val="hybridMultilevel"/>
    <w:tmpl w:val="451221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A271EF4"/>
    <w:multiLevelType w:val="multilevel"/>
    <w:tmpl w:val="62000BE8"/>
    <w:styleLink w:val="HeadingNumbering"/>
    <w:lvl w:ilvl="0">
      <w:start w:val="1"/>
      <w:numFmt w:val="decimal"/>
      <w:pStyle w:val="Heading1N"/>
      <w:suff w:val="space"/>
      <w:lvlText w:val="%1."/>
      <w:lvlJc w:val="left"/>
      <w:pPr>
        <w:ind w:left="0" w:firstLine="0"/>
      </w:pPr>
      <w:rPr>
        <w:rFonts w:hint="default"/>
      </w:rPr>
    </w:lvl>
    <w:lvl w:ilvl="1">
      <w:start w:val="1"/>
      <w:numFmt w:val="decimal"/>
      <w:pStyle w:val="Heading2N"/>
      <w:suff w:val="space"/>
      <w:lvlText w:val="%1.%2."/>
      <w:lvlJc w:val="left"/>
      <w:pPr>
        <w:ind w:left="0" w:firstLine="0"/>
      </w:pPr>
      <w:rPr>
        <w:rFonts w:hint="default"/>
      </w:rPr>
    </w:lvl>
    <w:lvl w:ilvl="2">
      <w:start w:val="1"/>
      <w:numFmt w:val="decimal"/>
      <w:pStyle w:val="Heading3N"/>
      <w:suff w:val="space"/>
      <w:lvlText w:val="%1.%2.%3."/>
      <w:lvlJc w:val="left"/>
      <w:pPr>
        <w:ind w:left="0" w:firstLine="0"/>
      </w:pPr>
      <w:rPr>
        <w:rFonts w:hint="default"/>
      </w:rPr>
    </w:lvl>
    <w:lvl w:ilvl="3">
      <w:start w:val="1"/>
      <w:numFmt w:val="decimal"/>
      <w:pStyle w:val="Heading4N"/>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EA73EEA"/>
    <w:multiLevelType w:val="hybridMultilevel"/>
    <w:tmpl w:val="2782070E"/>
    <w:lvl w:ilvl="0" w:tplc="89F62CCC">
      <w:start w:val="1"/>
      <w:numFmt w:val="lowerLetter"/>
      <w:pStyle w:val="ListNumber"/>
      <w:lvlText w:val="%1."/>
      <w:lvlJc w:val="left"/>
      <w:pPr>
        <w:ind w:left="1211" w:hanging="360"/>
      </w:pPr>
      <w:rPr>
        <w:rFonts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16F04BC"/>
    <w:multiLevelType w:val="hybridMultilevel"/>
    <w:tmpl w:val="80BAF136"/>
    <w:lvl w:ilvl="0" w:tplc="26447BD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BF2558"/>
    <w:multiLevelType w:val="multilevel"/>
    <w:tmpl w:val="AD38ABE8"/>
    <w:numStyleLink w:val="Strengthnumbering"/>
  </w:abstractNum>
  <w:abstractNum w:abstractNumId="11" w15:restartNumberingAfterBreak="0">
    <w:nsid w:val="511261AD"/>
    <w:multiLevelType w:val="multilevel"/>
    <w:tmpl w:val="D9786660"/>
    <w:numStyleLink w:val="Issuenumbering"/>
  </w:abstractNum>
  <w:abstractNum w:abstractNumId="12" w15:restartNumberingAfterBreak="0">
    <w:nsid w:val="516B30BE"/>
    <w:multiLevelType w:val="hybridMultilevel"/>
    <w:tmpl w:val="551696D0"/>
    <w:lvl w:ilvl="0" w:tplc="DAB2879C">
      <w:numFmt w:val="bullet"/>
      <w:lvlText w:val="•"/>
      <w:lvlJc w:val="left"/>
      <w:pPr>
        <w:ind w:left="1080" w:hanging="720"/>
      </w:pPr>
      <w:rPr>
        <w:rFonts w:ascii="Arial" w:eastAsiaTheme="minorHAnsi" w:hAnsi="Arial" w:cs="Aria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23912AC"/>
    <w:multiLevelType w:val="hybridMultilevel"/>
    <w:tmpl w:val="B6E067F6"/>
    <w:lvl w:ilvl="0" w:tplc="DAB2879C">
      <w:numFmt w:val="bullet"/>
      <w:lvlText w:val="•"/>
      <w:lvlJc w:val="left"/>
      <w:pPr>
        <w:ind w:left="1080" w:hanging="72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FC96B44"/>
    <w:multiLevelType w:val="multilevel"/>
    <w:tmpl w:val="0409001F"/>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1E5BE2"/>
    <w:multiLevelType w:val="multilevel"/>
    <w:tmpl w:val="AD38ABE8"/>
    <w:styleLink w:val="Strengthnumbering"/>
    <w:lvl w:ilvl="0">
      <w:start w:val="1"/>
      <w:numFmt w:val="decimal"/>
      <w:pStyle w:val="Heading1S"/>
      <w:suff w:val="space"/>
      <w:lvlText w:val="Strength %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26B5E82"/>
    <w:multiLevelType w:val="hybridMultilevel"/>
    <w:tmpl w:val="C8BA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4902BA5"/>
    <w:multiLevelType w:val="hybridMultilevel"/>
    <w:tmpl w:val="4DBEF6FE"/>
    <w:lvl w:ilvl="0" w:tplc="DAB2879C">
      <w:numFmt w:val="bullet"/>
      <w:lvlText w:val="•"/>
      <w:lvlJc w:val="left"/>
      <w:pPr>
        <w:ind w:left="1080" w:hanging="720"/>
      </w:pPr>
      <w:rPr>
        <w:rFonts w:ascii="Arial" w:eastAsiaTheme="minorHAnsi" w:hAnsi="Arial" w:cs="Arial" w:hint="default"/>
      </w:rPr>
    </w:lvl>
    <w:lvl w:ilvl="1" w:tplc="31AC0402">
      <w:numFmt w:val="bullet"/>
      <w:lvlText w:val=""/>
      <w:lvlJc w:val="left"/>
      <w:pPr>
        <w:ind w:left="1800" w:hanging="720"/>
      </w:pPr>
      <w:rPr>
        <w:rFonts w:ascii="Symbol" w:eastAsiaTheme="minorHAnsi" w:hAnsi="Symbol" w:cstheme="minorBid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B475D42"/>
    <w:multiLevelType w:val="multilevel"/>
    <w:tmpl w:val="5A4C8292"/>
    <w:lvl w:ilvl="0">
      <w:start w:val="1"/>
      <w:numFmt w:val="decimal"/>
      <w:lvlText w:val="%1"/>
      <w:lvlJc w:val="left"/>
      <w:pPr>
        <w:tabs>
          <w:tab w:val="num" w:pos="851"/>
        </w:tabs>
        <w:ind w:left="851" w:hanging="851"/>
      </w:pPr>
      <w:rPr>
        <w:rFonts w:hint="default"/>
        <w:color w:val="FF0000"/>
        <w:sz w:val="28"/>
        <w:szCs w:val="32"/>
      </w:rPr>
    </w:lvl>
    <w:lvl w:ilvl="1">
      <w:start w:val="1"/>
      <w:numFmt w:val="decimal"/>
      <w:lvlText w:val="%1.%2"/>
      <w:lvlJc w:val="left"/>
      <w:pPr>
        <w:tabs>
          <w:tab w:val="num" w:pos="851"/>
        </w:tabs>
        <w:ind w:left="851" w:hanging="851"/>
      </w:pPr>
      <w:rPr>
        <w:rFonts w:hint="default"/>
      </w:rPr>
    </w:lvl>
    <w:lvl w:ilvl="2">
      <w:start w:val="1"/>
      <w:numFmt w:val="decimal"/>
      <w:pStyle w:val="DIDPara"/>
      <w:lvlText w:val="%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9" w15:restartNumberingAfterBreak="0">
    <w:nsid w:val="6E730B61"/>
    <w:multiLevelType w:val="hybridMultilevel"/>
    <w:tmpl w:val="761EED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78C0355"/>
    <w:multiLevelType w:val="multilevel"/>
    <w:tmpl w:val="6486E0E2"/>
    <w:numStyleLink w:val="Tasknumbering"/>
  </w:abstractNum>
  <w:abstractNum w:abstractNumId="21" w15:restartNumberingAfterBreak="0">
    <w:nsid w:val="7C075B2A"/>
    <w:multiLevelType w:val="multilevel"/>
    <w:tmpl w:val="7AA8E3F6"/>
    <w:numStyleLink w:val="Appendices"/>
  </w:abstractNum>
  <w:abstractNum w:abstractNumId="22" w15:restartNumberingAfterBreak="0">
    <w:nsid w:val="7CC45172"/>
    <w:multiLevelType w:val="multilevel"/>
    <w:tmpl w:val="6486E0E2"/>
    <w:styleLink w:val="Tasknumbering"/>
    <w:lvl w:ilvl="0">
      <w:start w:val="1"/>
      <w:numFmt w:val="decimal"/>
      <w:pStyle w:val="Heading1T"/>
      <w:suff w:val="space"/>
      <w:lvlText w:val="Task %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E03136A"/>
    <w:multiLevelType w:val="multilevel"/>
    <w:tmpl w:val="D9786660"/>
    <w:styleLink w:val="Issuenumbering"/>
    <w:lvl w:ilvl="0">
      <w:start w:val="1"/>
      <w:numFmt w:val="decimal"/>
      <w:pStyle w:val="Heading1I"/>
      <w:suff w:val="space"/>
      <w:lvlText w:val="Issue %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7"/>
  </w:num>
  <w:num w:numId="2">
    <w:abstractNumId w:val="5"/>
    <w:lvlOverride w:ilvl="2">
      <w:lvl w:ilvl="2">
        <w:start w:val="1"/>
        <w:numFmt w:val="decimal"/>
        <w:pStyle w:val="Heading3N"/>
        <w:suff w:val="space"/>
        <w:lvlText w:val="%1.%2.%3."/>
        <w:lvlJc w:val="left"/>
        <w:pPr>
          <w:ind w:left="0" w:firstLine="0"/>
        </w:pPr>
        <w:rPr>
          <w:rFonts w:hint="default"/>
        </w:rPr>
      </w:lvl>
    </w:lvlOverride>
    <w:lvlOverride w:ilvl="3">
      <w:lvl w:ilvl="3">
        <w:start w:val="1"/>
        <w:numFmt w:val="decimal"/>
        <w:pStyle w:val="Heading4N"/>
        <w:suff w:val="space"/>
        <w:lvlText w:val="%1.%2.%3.%4."/>
        <w:lvlJc w:val="left"/>
        <w:pPr>
          <w:ind w:left="0" w:firstLine="0"/>
        </w:pPr>
        <w:rPr>
          <w:rFonts w:hint="default"/>
          <w:color w:val="7030A0"/>
        </w:rPr>
      </w:lvl>
    </w:lvlOverride>
  </w:num>
  <w:num w:numId="3">
    <w:abstractNumId w:val="14"/>
  </w:num>
  <w:num w:numId="4">
    <w:abstractNumId w:val="9"/>
  </w:num>
  <w:num w:numId="5">
    <w:abstractNumId w:val="3"/>
  </w:num>
  <w:num w:numId="6">
    <w:abstractNumId w:val="21"/>
    <w:lvlOverride w:ilvl="0">
      <w:lvl w:ilvl="0">
        <w:start w:val="1"/>
        <w:numFmt w:val="upperLetter"/>
        <w:pStyle w:val="AppendixTitle"/>
        <w:suff w:val="space"/>
        <w:lvlText w:val="Appendix %1."/>
        <w:lvlJc w:val="left"/>
        <w:pPr>
          <w:ind w:left="0" w:firstLine="0"/>
        </w:pPr>
        <w:rPr>
          <w:rFonts w:hint="default"/>
        </w:rPr>
      </w:lvl>
    </w:lvlOverride>
  </w:num>
  <w:num w:numId="7">
    <w:abstractNumId w:val="5"/>
    <w:lvlOverride w:ilvl="2">
      <w:lvl w:ilvl="2">
        <w:start w:val="1"/>
        <w:numFmt w:val="decimal"/>
        <w:pStyle w:val="Heading3N"/>
        <w:suff w:val="space"/>
        <w:lvlText w:val="%1.%2.%3."/>
        <w:lvlJc w:val="left"/>
        <w:pPr>
          <w:ind w:left="1135" w:firstLine="0"/>
        </w:pPr>
        <w:rPr>
          <w:rFonts w:hint="default"/>
        </w:rPr>
      </w:lvl>
    </w:lvlOverride>
    <w:lvlOverride w:ilvl="3">
      <w:lvl w:ilvl="3">
        <w:start w:val="1"/>
        <w:numFmt w:val="decimal"/>
        <w:pStyle w:val="Heading4N"/>
        <w:suff w:val="space"/>
        <w:lvlText w:val="%1.%2.%3.%4."/>
        <w:lvlJc w:val="left"/>
        <w:pPr>
          <w:ind w:left="1135" w:firstLine="0"/>
        </w:pPr>
        <w:rPr>
          <w:rFonts w:hint="default"/>
          <w:color w:val="7030A0"/>
        </w:rPr>
      </w:lvl>
    </w:lvlOverride>
  </w:num>
  <w:num w:numId="8">
    <w:abstractNumId w:val="22"/>
  </w:num>
  <w:num w:numId="9">
    <w:abstractNumId w:val="15"/>
  </w:num>
  <w:num w:numId="10">
    <w:abstractNumId w:val="23"/>
  </w:num>
  <w:num w:numId="11">
    <w:abstractNumId w:val="11"/>
  </w:num>
  <w:num w:numId="12">
    <w:abstractNumId w:val="10"/>
  </w:num>
  <w:num w:numId="13">
    <w:abstractNumId w:val="20"/>
  </w:num>
  <w:num w:numId="14">
    <w:abstractNumId w:val="18"/>
  </w:num>
  <w:num w:numId="15">
    <w:abstractNumId w:val="8"/>
    <w:lvlOverride w:ilvl="0">
      <w:startOverride w:val="1"/>
    </w:lvlOverride>
  </w:num>
  <w:num w:numId="16">
    <w:abstractNumId w:val="17"/>
  </w:num>
  <w:num w:numId="17">
    <w:abstractNumId w:val="13"/>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8"/>
  </w:num>
  <w:num w:numId="22">
    <w:abstractNumId w:val="0"/>
  </w:num>
  <w:num w:numId="23">
    <w:abstractNumId w:val="16"/>
  </w:num>
  <w:num w:numId="24">
    <w:abstractNumId w:val="4"/>
  </w:num>
  <w:num w:numId="25">
    <w:abstractNumId w:val="12"/>
  </w:num>
  <w:num w:numId="26">
    <w:abstractNumId w:val="19"/>
  </w:num>
  <w:num w:numId="27">
    <w:abstractNumId w:val="6"/>
  </w:num>
  <w:num w:numId="28">
    <w:abstractNumId w:val="2"/>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8F48CA"/>
    <w:rsid w:val="00096104"/>
    <w:rsid w:val="0013578E"/>
    <w:rsid w:val="001A2DA3"/>
    <w:rsid w:val="006202AC"/>
    <w:rsid w:val="008F48CA"/>
    <w:rsid w:val="00BC533A"/>
    <w:rsid w:val="00E77675"/>
    <w:rsid w:val="00EC4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A9907"/>
  <w15:chartTrackingRefBased/>
  <w15:docId w15:val="{EDA447C8-A0E8-4B70-9782-449CF7B1A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0"/>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48CA"/>
    <w:rPr>
      <w:lang w:val="en-AU"/>
    </w:rPr>
  </w:style>
  <w:style w:type="paragraph" w:styleId="Heading1">
    <w:name w:val="heading 1"/>
    <w:basedOn w:val="Normal"/>
    <w:next w:val="Normal"/>
    <w:link w:val="Heading1Char"/>
    <w:uiPriority w:val="4"/>
    <w:qFormat/>
    <w:rsid w:val="008F48C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4"/>
    <w:unhideWhenUsed/>
    <w:qFormat/>
    <w:rsid w:val="008F48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4"/>
    <w:unhideWhenUsed/>
    <w:qFormat/>
    <w:rsid w:val="008F48C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4"/>
    <w:unhideWhenUsed/>
    <w:qFormat/>
    <w:rsid w:val="008F48C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9"/>
    <w:rsid w:val="008F48CA"/>
    <w:pPr>
      <w:keepNext/>
      <w:keepLines/>
      <w:spacing w:before="200" w:after="0" w:line="240" w:lineRule="auto"/>
      <w:jc w:val="both"/>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9"/>
    <w:rsid w:val="008F48CA"/>
    <w:pPr>
      <w:keepNext/>
      <w:keepLines/>
      <w:spacing w:before="200" w:after="0" w:line="240" w:lineRule="auto"/>
      <w:jc w:val="both"/>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9"/>
    <w:rsid w:val="008F48CA"/>
    <w:pPr>
      <w:keepNext/>
      <w:keepLines/>
      <w:spacing w:before="200" w:after="0" w:line="240" w:lineRule="auto"/>
      <w:jc w:val="both"/>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9"/>
    <w:rsid w:val="008F48CA"/>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rsid w:val="008F48CA"/>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48CA"/>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Numbering">
    <w:name w:val="Heading Numbering"/>
    <w:uiPriority w:val="99"/>
    <w:rsid w:val="008F48CA"/>
    <w:pPr>
      <w:numPr>
        <w:numId w:val="1"/>
      </w:numPr>
    </w:pPr>
  </w:style>
  <w:style w:type="paragraph" w:customStyle="1" w:styleId="Heading1N">
    <w:name w:val="Heading 1N"/>
    <w:basedOn w:val="Heading1"/>
    <w:next w:val="Normal"/>
    <w:uiPriority w:val="9"/>
    <w:qFormat/>
    <w:rsid w:val="008F48CA"/>
    <w:pPr>
      <w:pageBreakBefore/>
      <w:numPr>
        <w:numId w:val="2"/>
      </w:numPr>
      <w:tabs>
        <w:tab w:val="num" w:pos="360"/>
      </w:tabs>
      <w:spacing w:before="0" w:after="480" w:line="240" w:lineRule="auto"/>
    </w:pPr>
    <w:rPr>
      <w:rFonts w:ascii="Arial" w:hAnsi="Arial"/>
      <w:color w:val="5A0884"/>
      <w:spacing w:val="-20"/>
      <w:sz w:val="48"/>
      <w:szCs w:val="48"/>
    </w:rPr>
  </w:style>
  <w:style w:type="paragraph" w:customStyle="1" w:styleId="Heading2N">
    <w:name w:val="Heading 2N"/>
    <w:basedOn w:val="Heading2"/>
    <w:next w:val="Normal"/>
    <w:uiPriority w:val="9"/>
    <w:qFormat/>
    <w:rsid w:val="008F48CA"/>
    <w:pPr>
      <w:widowControl w:val="0"/>
      <w:numPr>
        <w:ilvl w:val="1"/>
        <w:numId w:val="2"/>
      </w:numPr>
      <w:pBdr>
        <w:bottom w:val="single" w:sz="4" w:space="4" w:color="808080"/>
      </w:pBdr>
      <w:tabs>
        <w:tab w:val="num" w:pos="360"/>
      </w:tabs>
      <w:spacing w:before="480" w:after="200" w:line="240" w:lineRule="auto"/>
    </w:pPr>
    <w:rPr>
      <w:rFonts w:ascii="Arial" w:hAnsi="Arial"/>
      <w:bCs/>
      <w:color w:val="5A0884"/>
      <w:spacing w:val="-20"/>
      <w:sz w:val="36"/>
      <w:szCs w:val="48"/>
    </w:rPr>
  </w:style>
  <w:style w:type="paragraph" w:customStyle="1" w:styleId="Heading3N">
    <w:name w:val="Heading 3N"/>
    <w:basedOn w:val="Heading3"/>
    <w:next w:val="Normal"/>
    <w:uiPriority w:val="9"/>
    <w:qFormat/>
    <w:rsid w:val="008F48CA"/>
    <w:pPr>
      <w:widowControl w:val="0"/>
      <w:numPr>
        <w:ilvl w:val="2"/>
        <w:numId w:val="2"/>
      </w:numPr>
      <w:pBdr>
        <w:bottom w:val="single" w:sz="4" w:space="4" w:color="CCCCCC"/>
      </w:pBdr>
      <w:tabs>
        <w:tab w:val="num" w:pos="360"/>
      </w:tabs>
      <w:spacing w:before="240" w:after="200" w:line="240" w:lineRule="auto"/>
    </w:pPr>
    <w:rPr>
      <w:rFonts w:ascii="Arial" w:hAnsi="Arial"/>
      <w:bCs/>
      <w:color w:val="auto"/>
      <w:spacing w:val="-20"/>
      <w:sz w:val="28"/>
      <w:szCs w:val="28"/>
    </w:rPr>
  </w:style>
  <w:style w:type="paragraph" w:customStyle="1" w:styleId="Heading4N">
    <w:name w:val="Heading 4N"/>
    <w:basedOn w:val="Heading4"/>
    <w:next w:val="Normal"/>
    <w:uiPriority w:val="9"/>
    <w:rsid w:val="008F48CA"/>
    <w:pPr>
      <w:keepNext w:val="0"/>
      <w:keepLines w:val="0"/>
      <w:numPr>
        <w:ilvl w:val="3"/>
        <w:numId w:val="2"/>
      </w:numPr>
      <w:tabs>
        <w:tab w:val="num" w:pos="360"/>
      </w:tabs>
      <w:spacing w:before="0" w:line="240" w:lineRule="auto"/>
    </w:pPr>
    <w:rPr>
      <w:rFonts w:ascii="Arial" w:eastAsiaTheme="minorHAnsi" w:hAnsi="Arial" w:cstheme="minorBidi"/>
      <w:b/>
      <w:i w:val="0"/>
      <w:iCs w:val="0"/>
      <w:color w:val="auto"/>
      <w:sz w:val="24"/>
      <w:szCs w:val="24"/>
    </w:rPr>
  </w:style>
  <w:style w:type="character" w:customStyle="1" w:styleId="Heading1Char">
    <w:name w:val="Heading 1 Char"/>
    <w:basedOn w:val="DefaultParagraphFont"/>
    <w:link w:val="Heading1"/>
    <w:uiPriority w:val="4"/>
    <w:rsid w:val="008F48CA"/>
    <w:rPr>
      <w:rFonts w:asciiTheme="majorHAnsi" w:eastAsiaTheme="majorEastAsia" w:hAnsiTheme="majorHAnsi" w:cstheme="majorBidi"/>
      <w:color w:val="365F91" w:themeColor="accent1" w:themeShade="BF"/>
      <w:sz w:val="32"/>
      <w:szCs w:val="32"/>
      <w:lang w:val="en-AU"/>
    </w:rPr>
  </w:style>
  <w:style w:type="character" w:customStyle="1" w:styleId="Heading2Char">
    <w:name w:val="Heading 2 Char"/>
    <w:basedOn w:val="DefaultParagraphFont"/>
    <w:link w:val="Heading2"/>
    <w:uiPriority w:val="4"/>
    <w:rsid w:val="008F48CA"/>
    <w:rPr>
      <w:rFonts w:asciiTheme="majorHAnsi" w:eastAsiaTheme="majorEastAsia" w:hAnsiTheme="majorHAnsi" w:cstheme="majorBidi"/>
      <w:color w:val="365F91" w:themeColor="accent1" w:themeShade="BF"/>
      <w:sz w:val="26"/>
      <w:szCs w:val="26"/>
      <w:lang w:val="en-AU"/>
    </w:rPr>
  </w:style>
  <w:style w:type="character" w:customStyle="1" w:styleId="Heading3Char">
    <w:name w:val="Heading 3 Char"/>
    <w:basedOn w:val="DefaultParagraphFont"/>
    <w:link w:val="Heading3"/>
    <w:uiPriority w:val="4"/>
    <w:rsid w:val="008F48CA"/>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4"/>
    <w:rsid w:val="008F48CA"/>
    <w:rPr>
      <w:rFonts w:asciiTheme="majorHAnsi" w:eastAsiaTheme="majorEastAsia" w:hAnsiTheme="majorHAnsi" w:cstheme="majorBidi"/>
      <w:i/>
      <w:iCs/>
      <w:color w:val="365F91" w:themeColor="accent1" w:themeShade="BF"/>
      <w:lang w:val="en-AU"/>
    </w:rPr>
  </w:style>
  <w:style w:type="paragraph" w:styleId="BalloonText">
    <w:name w:val="Balloon Text"/>
    <w:basedOn w:val="Normal"/>
    <w:link w:val="BalloonTextChar"/>
    <w:unhideWhenUsed/>
    <w:rsid w:val="008F48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8F48CA"/>
    <w:rPr>
      <w:rFonts w:ascii="Segoe UI" w:hAnsi="Segoe UI" w:cs="Segoe UI"/>
      <w:sz w:val="18"/>
      <w:szCs w:val="18"/>
      <w:lang w:val="en-AU"/>
    </w:rPr>
  </w:style>
  <w:style w:type="character" w:customStyle="1" w:styleId="Heading5Char">
    <w:name w:val="Heading 5 Char"/>
    <w:basedOn w:val="DefaultParagraphFont"/>
    <w:link w:val="Heading5"/>
    <w:uiPriority w:val="99"/>
    <w:rsid w:val="008F48CA"/>
    <w:rPr>
      <w:rFonts w:asciiTheme="majorHAnsi" w:eastAsiaTheme="majorEastAsia" w:hAnsiTheme="majorHAnsi" w:cstheme="majorBidi"/>
      <w:color w:val="243F60" w:themeColor="accent1" w:themeShade="7F"/>
      <w:sz w:val="24"/>
      <w:szCs w:val="24"/>
      <w:lang w:val="en-AU"/>
    </w:rPr>
  </w:style>
  <w:style w:type="character" w:customStyle="1" w:styleId="Heading6Char">
    <w:name w:val="Heading 6 Char"/>
    <w:basedOn w:val="DefaultParagraphFont"/>
    <w:link w:val="Heading6"/>
    <w:uiPriority w:val="99"/>
    <w:rsid w:val="008F48CA"/>
    <w:rPr>
      <w:rFonts w:asciiTheme="majorHAnsi" w:eastAsiaTheme="majorEastAsia" w:hAnsiTheme="majorHAnsi" w:cstheme="majorBidi"/>
      <w:i/>
      <w:iCs/>
      <w:color w:val="243F60" w:themeColor="accent1" w:themeShade="7F"/>
      <w:sz w:val="24"/>
      <w:szCs w:val="24"/>
      <w:lang w:val="en-AU"/>
    </w:rPr>
  </w:style>
  <w:style w:type="character" w:customStyle="1" w:styleId="Heading7Char">
    <w:name w:val="Heading 7 Char"/>
    <w:basedOn w:val="DefaultParagraphFont"/>
    <w:link w:val="Heading7"/>
    <w:uiPriority w:val="99"/>
    <w:rsid w:val="008F48CA"/>
    <w:rPr>
      <w:rFonts w:asciiTheme="majorHAnsi" w:eastAsiaTheme="majorEastAsia" w:hAnsiTheme="majorHAnsi" w:cstheme="majorBidi"/>
      <w:i/>
      <w:iCs/>
      <w:color w:val="404040" w:themeColor="text1" w:themeTint="BF"/>
      <w:sz w:val="24"/>
      <w:szCs w:val="24"/>
      <w:lang w:val="en-AU"/>
    </w:rPr>
  </w:style>
  <w:style w:type="character" w:customStyle="1" w:styleId="Heading8Char">
    <w:name w:val="Heading 8 Char"/>
    <w:basedOn w:val="DefaultParagraphFont"/>
    <w:link w:val="Heading8"/>
    <w:uiPriority w:val="99"/>
    <w:rsid w:val="008F48CA"/>
    <w:rPr>
      <w:rFonts w:asciiTheme="majorHAnsi" w:eastAsiaTheme="majorEastAsia" w:hAnsiTheme="majorHAnsi" w:cstheme="majorBidi"/>
      <w:color w:val="404040" w:themeColor="text1" w:themeTint="BF"/>
      <w:sz w:val="20"/>
      <w:szCs w:val="20"/>
      <w:lang w:val="en-AU"/>
    </w:rPr>
  </w:style>
  <w:style w:type="character" w:customStyle="1" w:styleId="Heading9Char">
    <w:name w:val="Heading 9 Char"/>
    <w:basedOn w:val="DefaultParagraphFont"/>
    <w:link w:val="Heading9"/>
    <w:uiPriority w:val="99"/>
    <w:rsid w:val="008F48CA"/>
    <w:rPr>
      <w:rFonts w:asciiTheme="majorHAnsi" w:eastAsiaTheme="majorEastAsia" w:hAnsiTheme="majorHAnsi" w:cstheme="majorBidi"/>
      <w:i/>
      <w:iCs/>
      <w:color w:val="404040" w:themeColor="text1" w:themeTint="BF"/>
      <w:sz w:val="20"/>
      <w:szCs w:val="20"/>
      <w:lang w:val="en-AU"/>
    </w:rPr>
  </w:style>
  <w:style w:type="numbering" w:customStyle="1" w:styleId="Appendices">
    <w:name w:val="Appendices"/>
    <w:basedOn w:val="NoList"/>
    <w:uiPriority w:val="99"/>
    <w:rsid w:val="008F48CA"/>
    <w:pPr>
      <w:numPr>
        <w:numId w:val="5"/>
      </w:numPr>
    </w:pPr>
  </w:style>
  <w:style w:type="paragraph" w:customStyle="1" w:styleId="AppendixTitle">
    <w:name w:val="Appendix Title"/>
    <w:basedOn w:val="SectionTitle"/>
    <w:rsid w:val="008F48CA"/>
    <w:pPr>
      <w:numPr>
        <w:numId w:val="6"/>
      </w:numPr>
    </w:pPr>
  </w:style>
  <w:style w:type="paragraph" w:customStyle="1" w:styleId="Summary">
    <w:name w:val="Summary"/>
    <w:basedOn w:val="Normal"/>
    <w:next w:val="Normal"/>
    <w:uiPriority w:val="1"/>
    <w:rsid w:val="008F48CA"/>
    <w:pPr>
      <w:spacing w:before="120" w:after="480" w:line="240" w:lineRule="auto"/>
      <w:jc w:val="both"/>
      <w:outlineLvl w:val="2"/>
    </w:pPr>
    <w:rPr>
      <w:rFonts w:ascii="Arial" w:hAnsi="Arial"/>
      <w:i/>
      <w:sz w:val="32"/>
      <w:szCs w:val="24"/>
    </w:rPr>
  </w:style>
  <w:style w:type="paragraph" w:styleId="TOC1">
    <w:name w:val="toc 1"/>
    <w:basedOn w:val="Normal"/>
    <w:next w:val="Normal"/>
    <w:autoRedefine/>
    <w:uiPriority w:val="39"/>
    <w:unhideWhenUsed/>
    <w:qFormat/>
    <w:rsid w:val="008F48CA"/>
    <w:pPr>
      <w:spacing w:before="240" w:after="120" w:line="240" w:lineRule="auto"/>
      <w:jc w:val="both"/>
    </w:pPr>
    <w:rPr>
      <w:rFonts w:ascii="Arial" w:hAnsi="Arial"/>
      <w:b/>
      <w:sz w:val="24"/>
      <w:szCs w:val="24"/>
    </w:rPr>
  </w:style>
  <w:style w:type="paragraph" w:styleId="TOC2">
    <w:name w:val="toc 2"/>
    <w:basedOn w:val="Normal"/>
    <w:next w:val="Normal"/>
    <w:autoRedefine/>
    <w:uiPriority w:val="39"/>
    <w:unhideWhenUsed/>
    <w:qFormat/>
    <w:rsid w:val="008F48CA"/>
    <w:pPr>
      <w:tabs>
        <w:tab w:val="right" w:leader="dot" w:pos="9623"/>
      </w:tabs>
      <w:spacing w:after="0" w:line="240" w:lineRule="auto"/>
      <w:jc w:val="both"/>
    </w:pPr>
    <w:rPr>
      <w:rFonts w:ascii="Arial" w:hAnsi="Arial"/>
      <w:sz w:val="24"/>
      <w:szCs w:val="24"/>
    </w:rPr>
  </w:style>
  <w:style w:type="paragraph" w:styleId="TOC3">
    <w:name w:val="toc 3"/>
    <w:basedOn w:val="Normal"/>
    <w:next w:val="Normal"/>
    <w:autoRedefine/>
    <w:uiPriority w:val="39"/>
    <w:unhideWhenUsed/>
    <w:qFormat/>
    <w:rsid w:val="008F48CA"/>
    <w:pPr>
      <w:tabs>
        <w:tab w:val="left" w:pos="1440"/>
        <w:tab w:val="right" w:leader="dot" w:pos="9623"/>
      </w:tabs>
      <w:spacing w:line="240" w:lineRule="auto"/>
      <w:ind w:left="238"/>
      <w:jc w:val="both"/>
    </w:pPr>
    <w:rPr>
      <w:rFonts w:ascii="Arial" w:hAnsi="Arial"/>
      <w:i/>
      <w:noProof/>
      <w:sz w:val="24"/>
      <w:szCs w:val="24"/>
    </w:rPr>
  </w:style>
  <w:style w:type="paragraph" w:styleId="TOC4">
    <w:name w:val="toc 4"/>
    <w:basedOn w:val="Normal"/>
    <w:next w:val="Normal"/>
    <w:autoRedefine/>
    <w:uiPriority w:val="39"/>
    <w:unhideWhenUsed/>
    <w:rsid w:val="008F48CA"/>
    <w:pPr>
      <w:shd w:val="clear" w:color="auto" w:fill="7030A0"/>
      <w:spacing w:after="240" w:line="240" w:lineRule="auto"/>
      <w:ind w:left="720"/>
      <w:jc w:val="both"/>
    </w:pPr>
    <w:rPr>
      <w:rFonts w:ascii="Arial" w:hAnsi="Arial"/>
      <w:i/>
      <w:color w:val="FFFFFF" w:themeColor="background1"/>
      <w:sz w:val="24"/>
      <w:szCs w:val="24"/>
    </w:rPr>
  </w:style>
  <w:style w:type="paragraph" w:styleId="TOC5">
    <w:name w:val="toc 5"/>
    <w:basedOn w:val="Normal"/>
    <w:next w:val="Normal"/>
    <w:autoRedefine/>
    <w:uiPriority w:val="39"/>
    <w:unhideWhenUsed/>
    <w:rsid w:val="008F48CA"/>
    <w:pPr>
      <w:spacing w:after="240" w:line="240" w:lineRule="auto"/>
      <w:ind w:left="960"/>
      <w:jc w:val="both"/>
    </w:pPr>
    <w:rPr>
      <w:rFonts w:ascii="Arial" w:hAnsi="Arial"/>
      <w:szCs w:val="24"/>
    </w:rPr>
  </w:style>
  <w:style w:type="paragraph" w:styleId="TOC6">
    <w:name w:val="toc 6"/>
    <w:basedOn w:val="Normal"/>
    <w:next w:val="Normal"/>
    <w:autoRedefine/>
    <w:uiPriority w:val="39"/>
    <w:semiHidden/>
    <w:unhideWhenUsed/>
    <w:rsid w:val="008F48CA"/>
    <w:pPr>
      <w:spacing w:after="240" w:line="240" w:lineRule="auto"/>
      <w:ind w:left="1200"/>
      <w:jc w:val="both"/>
    </w:pPr>
    <w:rPr>
      <w:rFonts w:ascii="Arial" w:hAnsi="Arial"/>
      <w:sz w:val="24"/>
      <w:szCs w:val="24"/>
    </w:rPr>
  </w:style>
  <w:style w:type="paragraph" w:styleId="TOC7">
    <w:name w:val="toc 7"/>
    <w:basedOn w:val="Normal"/>
    <w:next w:val="Normal"/>
    <w:autoRedefine/>
    <w:uiPriority w:val="39"/>
    <w:semiHidden/>
    <w:unhideWhenUsed/>
    <w:rsid w:val="008F48CA"/>
    <w:pPr>
      <w:spacing w:after="240" w:line="240" w:lineRule="auto"/>
      <w:ind w:left="1440"/>
      <w:jc w:val="both"/>
    </w:pPr>
    <w:rPr>
      <w:rFonts w:ascii="Arial" w:hAnsi="Arial"/>
      <w:sz w:val="24"/>
      <w:szCs w:val="24"/>
    </w:rPr>
  </w:style>
  <w:style w:type="paragraph" w:styleId="TOC8">
    <w:name w:val="toc 8"/>
    <w:basedOn w:val="Normal"/>
    <w:next w:val="Normal"/>
    <w:autoRedefine/>
    <w:uiPriority w:val="39"/>
    <w:semiHidden/>
    <w:unhideWhenUsed/>
    <w:rsid w:val="008F48CA"/>
    <w:pPr>
      <w:spacing w:after="240" w:line="240" w:lineRule="auto"/>
      <w:ind w:left="1680"/>
      <w:jc w:val="both"/>
    </w:pPr>
    <w:rPr>
      <w:rFonts w:ascii="Arial" w:hAnsi="Arial"/>
      <w:sz w:val="24"/>
      <w:szCs w:val="24"/>
    </w:rPr>
  </w:style>
  <w:style w:type="paragraph" w:styleId="TOC9">
    <w:name w:val="toc 9"/>
    <w:basedOn w:val="Normal"/>
    <w:next w:val="Normal"/>
    <w:autoRedefine/>
    <w:uiPriority w:val="39"/>
    <w:semiHidden/>
    <w:unhideWhenUsed/>
    <w:rsid w:val="008F48CA"/>
    <w:pPr>
      <w:spacing w:after="240" w:line="240" w:lineRule="auto"/>
      <w:ind w:left="1920"/>
      <w:jc w:val="both"/>
    </w:pPr>
    <w:rPr>
      <w:rFonts w:ascii="Arial" w:hAnsi="Arial"/>
      <w:sz w:val="24"/>
      <w:szCs w:val="24"/>
    </w:rPr>
  </w:style>
  <w:style w:type="paragraph" w:styleId="ListParagraph">
    <w:name w:val="List Paragraph"/>
    <w:aliases w:val="Figure_name,Equipment,Numbered Indented Text,List Paragraph11,Bullet 1,Ref,List Paragraph Char Char Char,List Paragraph Char Char,alpha List,Alpha List Paragraph,List_TIS,Use Case List Paragraph,Body Bullet,Sub bullet,b1,Heading2,Number_1"/>
    <w:basedOn w:val="Normal"/>
    <w:link w:val="ListParagraphChar"/>
    <w:uiPriority w:val="34"/>
    <w:unhideWhenUsed/>
    <w:qFormat/>
    <w:rsid w:val="008F48CA"/>
    <w:pPr>
      <w:numPr>
        <w:numId w:val="4"/>
      </w:numPr>
      <w:spacing w:after="240" w:line="240" w:lineRule="auto"/>
      <w:contextualSpacing/>
      <w:jc w:val="both"/>
    </w:pPr>
    <w:rPr>
      <w:rFonts w:ascii="Arial" w:hAnsi="Arial"/>
      <w:sz w:val="24"/>
      <w:szCs w:val="24"/>
    </w:rPr>
  </w:style>
  <w:style w:type="paragraph" w:styleId="Header">
    <w:name w:val="header"/>
    <w:basedOn w:val="Normal"/>
    <w:link w:val="HeaderChar"/>
    <w:uiPriority w:val="99"/>
    <w:unhideWhenUsed/>
    <w:rsid w:val="008F48CA"/>
    <w:pPr>
      <w:tabs>
        <w:tab w:val="center" w:pos="4320"/>
        <w:tab w:val="right" w:pos="8640"/>
      </w:tabs>
      <w:spacing w:after="240" w:line="240" w:lineRule="auto"/>
      <w:jc w:val="both"/>
    </w:pPr>
    <w:rPr>
      <w:rFonts w:ascii="Arial" w:hAnsi="Arial"/>
      <w:sz w:val="24"/>
      <w:szCs w:val="24"/>
    </w:rPr>
  </w:style>
  <w:style w:type="character" w:customStyle="1" w:styleId="HeaderChar">
    <w:name w:val="Header Char"/>
    <w:basedOn w:val="DefaultParagraphFont"/>
    <w:link w:val="Header"/>
    <w:uiPriority w:val="99"/>
    <w:rsid w:val="008F48CA"/>
    <w:rPr>
      <w:rFonts w:ascii="Arial" w:hAnsi="Arial"/>
      <w:sz w:val="24"/>
      <w:szCs w:val="24"/>
      <w:lang w:val="en-AU"/>
    </w:rPr>
  </w:style>
  <w:style w:type="paragraph" w:styleId="Footer">
    <w:name w:val="footer"/>
    <w:basedOn w:val="Normal"/>
    <w:link w:val="FooterChar"/>
    <w:uiPriority w:val="99"/>
    <w:unhideWhenUsed/>
    <w:rsid w:val="008F48CA"/>
    <w:pPr>
      <w:tabs>
        <w:tab w:val="center" w:pos="4320"/>
        <w:tab w:val="right" w:pos="8640"/>
      </w:tabs>
      <w:spacing w:after="240" w:line="240" w:lineRule="auto"/>
      <w:jc w:val="both"/>
    </w:pPr>
    <w:rPr>
      <w:rFonts w:ascii="Arial" w:hAnsi="Arial"/>
      <w:sz w:val="24"/>
      <w:szCs w:val="24"/>
    </w:rPr>
  </w:style>
  <w:style w:type="character" w:customStyle="1" w:styleId="FooterChar">
    <w:name w:val="Footer Char"/>
    <w:basedOn w:val="DefaultParagraphFont"/>
    <w:link w:val="Footer"/>
    <w:uiPriority w:val="99"/>
    <w:rsid w:val="008F48CA"/>
    <w:rPr>
      <w:rFonts w:ascii="Arial" w:hAnsi="Arial"/>
      <w:sz w:val="24"/>
      <w:szCs w:val="24"/>
      <w:lang w:val="en-AU"/>
    </w:rPr>
  </w:style>
  <w:style w:type="character" w:styleId="PageNumber">
    <w:name w:val="page number"/>
    <w:basedOn w:val="DefaultParagraphFont"/>
    <w:uiPriority w:val="99"/>
    <w:semiHidden/>
    <w:unhideWhenUsed/>
    <w:rsid w:val="008F48CA"/>
  </w:style>
  <w:style w:type="paragraph" w:customStyle="1" w:styleId="SectionTitle">
    <w:name w:val="Section Title"/>
    <w:basedOn w:val="DocumentTitle"/>
    <w:next w:val="SectionSubtitle"/>
    <w:rsid w:val="008F48CA"/>
    <w:pPr>
      <w:keepNext/>
      <w:keepLines/>
      <w:pageBreakBefore/>
      <w:spacing w:before="12000"/>
      <w:outlineLvl w:val="0"/>
    </w:pPr>
  </w:style>
  <w:style w:type="paragraph" w:customStyle="1" w:styleId="DocumentTitle">
    <w:name w:val="Document Title"/>
    <w:next w:val="DocumentSubtitle"/>
    <w:rsid w:val="008F48CA"/>
    <w:pPr>
      <w:spacing w:before="11760" w:line="240" w:lineRule="auto"/>
    </w:pPr>
    <w:rPr>
      <w:rFonts w:ascii="Arial" w:eastAsiaTheme="majorEastAsia" w:hAnsi="Arial" w:cstheme="majorBidi"/>
      <w:bCs/>
      <w:color w:val="FFFFFF" w:themeColor="background1"/>
      <w:spacing w:val="-20"/>
      <w:sz w:val="56"/>
      <w:szCs w:val="56"/>
      <w:lang w:val="en-AU"/>
    </w:rPr>
  </w:style>
  <w:style w:type="paragraph" w:customStyle="1" w:styleId="DocumentSubtitle">
    <w:name w:val="Document Subtitle"/>
    <w:basedOn w:val="DocumentTitle"/>
    <w:next w:val="Normal"/>
    <w:rsid w:val="008F48CA"/>
    <w:pPr>
      <w:keepNext/>
      <w:keepLines/>
      <w:spacing w:before="320" w:after="480"/>
    </w:pPr>
    <w:rPr>
      <w:sz w:val="36"/>
    </w:rPr>
  </w:style>
  <w:style w:type="paragraph" w:customStyle="1" w:styleId="SectionSubtitle">
    <w:name w:val="Section Subtitle"/>
    <w:basedOn w:val="DocumentSubtitle"/>
    <w:next w:val="Normal"/>
    <w:rsid w:val="008F48CA"/>
  </w:style>
  <w:style w:type="paragraph" w:styleId="TOCHeading">
    <w:name w:val="TOC Heading"/>
    <w:basedOn w:val="Normal"/>
    <w:next w:val="Normal"/>
    <w:autoRedefine/>
    <w:uiPriority w:val="39"/>
    <w:unhideWhenUsed/>
    <w:qFormat/>
    <w:rsid w:val="008F48CA"/>
    <w:pPr>
      <w:pageBreakBefore/>
      <w:widowControl w:val="0"/>
      <w:spacing w:after="480" w:line="240" w:lineRule="auto"/>
      <w:jc w:val="both"/>
    </w:pPr>
    <w:rPr>
      <w:rFonts w:ascii="Arial" w:hAnsi="Arial"/>
      <w:color w:val="5A0884"/>
      <w:spacing w:val="-20"/>
      <w:sz w:val="48"/>
      <w:szCs w:val="24"/>
    </w:rPr>
  </w:style>
  <w:style w:type="paragraph" w:styleId="Caption">
    <w:name w:val="caption"/>
    <w:aliases w:val="DMR Caption,Style 26"/>
    <w:basedOn w:val="Normal"/>
    <w:next w:val="Normal"/>
    <w:qFormat/>
    <w:rsid w:val="008F48CA"/>
    <w:pPr>
      <w:spacing w:before="120" w:after="360" w:line="240" w:lineRule="auto"/>
      <w:ind w:left="1134" w:right="1134"/>
      <w:jc w:val="center"/>
    </w:pPr>
    <w:rPr>
      <w:rFonts w:ascii="Arial" w:hAnsi="Arial"/>
      <w:b/>
      <w:bCs/>
      <w:sz w:val="16"/>
      <w:szCs w:val="18"/>
    </w:rPr>
  </w:style>
  <w:style w:type="paragraph" w:styleId="NormalWeb">
    <w:name w:val="Normal (Web)"/>
    <w:basedOn w:val="Normal"/>
    <w:uiPriority w:val="99"/>
    <w:unhideWhenUsed/>
    <w:rsid w:val="008F48CA"/>
    <w:pPr>
      <w:spacing w:before="100" w:beforeAutospacing="1" w:after="100" w:afterAutospacing="1" w:line="240" w:lineRule="auto"/>
      <w:jc w:val="both"/>
    </w:pPr>
    <w:rPr>
      <w:rFonts w:ascii="Times New Roman" w:eastAsia="Times New Roman" w:hAnsi="Times New Roman" w:cs="Times New Roman"/>
      <w:sz w:val="24"/>
      <w:szCs w:val="24"/>
      <w:lang w:eastAsia="en-AU"/>
    </w:rPr>
  </w:style>
  <w:style w:type="paragraph" w:styleId="DocumentMap">
    <w:name w:val="Document Map"/>
    <w:basedOn w:val="Normal"/>
    <w:link w:val="DocumentMapChar"/>
    <w:rsid w:val="008F48CA"/>
    <w:pPr>
      <w:spacing w:after="240" w:line="240" w:lineRule="auto"/>
      <w:jc w:val="both"/>
    </w:pPr>
    <w:rPr>
      <w:rFonts w:ascii="Tahoma" w:hAnsi="Tahoma" w:cs="Tahoma"/>
      <w:sz w:val="16"/>
      <w:szCs w:val="16"/>
    </w:rPr>
  </w:style>
  <w:style w:type="character" w:customStyle="1" w:styleId="DocumentMapChar">
    <w:name w:val="Document Map Char"/>
    <w:basedOn w:val="DefaultParagraphFont"/>
    <w:link w:val="DocumentMap"/>
    <w:rsid w:val="008F48CA"/>
    <w:rPr>
      <w:rFonts w:ascii="Tahoma" w:hAnsi="Tahoma" w:cs="Tahoma"/>
      <w:sz w:val="16"/>
      <w:szCs w:val="16"/>
      <w:lang w:val="en-AU"/>
    </w:rPr>
  </w:style>
  <w:style w:type="character" w:styleId="Hyperlink">
    <w:name w:val="Hyperlink"/>
    <w:basedOn w:val="DefaultParagraphFont"/>
    <w:uiPriority w:val="99"/>
    <w:unhideWhenUsed/>
    <w:rsid w:val="008F48CA"/>
    <w:rPr>
      <w:rFonts w:ascii="Arial" w:hAnsi="Arial"/>
      <w:color w:val="0000FF" w:themeColor="hyperlink"/>
      <w:u w:val="single"/>
    </w:rPr>
  </w:style>
  <w:style w:type="paragraph" w:customStyle="1" w:styleId="ConsultantName">
    <w:name w:val="Consultant Name"/>
    <w:basedOn w:val="Heading1"/>
    <w:next w:val="ConsultantJobTitle"/>
    <w:rsid w:val="008F48CA"/>
    <w:pPr>
      <w:pageBreakBefore/>
      <w:spacing w:before="0" w:line="240" w:lineRule="auto"/>
    </w:pPr>
    <w:rPr>
      <w:rFonts w:ascii="Arial" w:hAnsi="Arial"/>
      <w:color w:val="5A0884"/>
      <w:spacing w:val="-20"/>
      <w:sz w:val="48"/>
      <w:szCs w:val="48"/>
    </w:rPr>
  </w:style>
  <w:style w:type="paragraph" w:customStyle="1" w:styleId="ConsultantJobTitle">
    <w:name w:val="Consultant Job Title"/>
    <w:basedOn w:val="Normal"/>
    <w:next w:val="Normal"/>
    <w:rsid w:val="008F48CA"/>
    <w:pPr>
      <w:widowControl w:val="0"/>
      <w:spacing w:after="360" w:line="240" w:lineRule="auto"/>
      <w:jc w:val="both"/>
      <w:outlineLvl w:val="1"/>
    </w:pPr>
    <w:rPr>
      <w:rFonts w:ascii="Arial" w:eastAsiaTheme="majorEastAsia" w:hAnsi="Arial" w:cstheme="majorBidi"/>
      <w:bCs/>
      <w:color w:val="808080" w:themeColor="background1" w:themeShade="80"/>
      <w:spacing w:val="-20"/>
      <w:sz w:val="36"/>
      <w:szCs w:val="36"/>
    </w:rPr>
  </w:style>
  <w:style w:type="paragraph" w:customStyle="1" w:styleId="NormalNospacing">
    <w:name w:val="Normal (No spacing)"/>
    <w:basedOn w:val="Normal"/>
    <w:rsid w:val="008F48CA"/>
    <w:pPr>
      <w:spacing w:after="0" w:line="240" w:lineRule="auto"/>
      <w:jc w:val="both"/>
    </w:pPr>
    <w:rPr>
      <w:rFonts w:ascii="Arial" w:hAnsi="Arial"/>
      <w:sz w:val="24"/>
      <w:szCs w:val="24"/>
    </w:rPr>
  </w:style>
  <w:style w:type="paragraph" w:styleId="Revision">
    <w:name w:val="Revision"/>
    <w:hidden/>
    <w:rsid w:val="008F48CA"/>
    <w:pPr>
      <w:spacing w:after="0" w:line="240" w:lineRule="auto"/>
    </w:pPr>
    <w:rPr>
      <w:rFonts w:ascii="Arial" w:hAnsi="Arial"/>
      <w:sz w:val="24"/>
      <w:szCs w:val="24"/>
      <w:lang w:val="en-AU"/>
    </w:rPr>
  </w:style>
  <w:style w:type="paragraph" w:customStyle="1" w:styleId="Heading1-NBR">
    <w:name w:val="Heading 1-NBR"/>
    <w:basedOn w:val="Heading1"/>
    <w:next w:val="Normal"/>
    <w:link w:val="Heading1-NBRChar"/>
    <w:uiPriority w:val="14"/>
    <w:rsid w:val="008F48CA"/>
    <w:pPr>
      <w:spacing w:before="480" w:after="480" w:line="240" w:lineRule="auto"/>
    </w:pPr>
    <w:rPr>
      <w:rFonts w:ascii="Arial" w:hAnsi="Arial"/>
      <w:color w:val="5A0884"/>
      <w:spacing w:val="-20"/>
      <w:sz w:val="48"/>
      <w:szCs w:val="48"/>
    </w:rPr>
  </w:style>
  <w:style w:type="character" w:customStyle="1" w:styleId="Heading1-NBRChar">
    <w:name w:val="Heading 1-NBR Char"/>
    <w:basedOn w:val="Heading1Char"/>
    <w:link w:val="Heading1-NBR"/>
    <w:uiPriority w:val="14"/>
    <w:rsid w:val="008F48CA"/>
    <w:rPr>
      <w:rFonts w:ascii="Arial" w:eastAsiaTheme="majorEastAsia" w:hAnsi="Arial" w:cstheme="majorBidi"/>
      <w:color w:val="5A0884"/>
      <w:spacing w:val="-20"/>
      <w:sz w:val="48"/>
      <w:szCs w:val="48"/>
      <w:lang w:val="en-AU"/>
    </w:rPr>
  </w:style>
  <w:style w:type="paragraph" w:customStyle="1" w:styleId="Heading1N-NBR">
    <w:name w:val="Heading 1N-NBR"/>
    <w:basedOn w:val="Heading1N"/>
    <w:next w:val="Normal"/>
    <w:uiPriority w:val="14"/>
    <w:rsid w:val="008F48CA"/>
    <w:pPr>
      <w:pageBreakBefore w:val="0"/>
      <w:numPr>
        <w:numId w:val="6"/>
      </w:numPr>
      <w:spacing w:before="480"/>
    </w:pPr>
  </w:style>
  <w:style w:type="numbering" w:styleId="111111">
    <w:name w:val="Outline List 2"/>
    <w:basedOn w:val="NoList"/>
    <w:rsid w:val="008F48CA"/>
    <w:pPr>
      <w:numPr>
        <w:numId w:val="3"/>
      </w:numPr>
    </w:pPr>
  </w:style>
  <w:style w:type="paragraph" w:styleId="Quote">
    <w:name w:val="Quote"/>
    <w:basedOn w:val="Normal"/>
    <w:next w:val="Normal"/>
    <w:link w:val="QuoteChar"/>
    <w:rsid w:val="008F48CA"/>
    <w:pPr>
      <w:spacing w:after="240" w:line="240" w:lineRule="auto"/>
      <w:jc w:val="both"/>
    </w:pPr>
    <w:rPr>
      <w:rFonts w:ascii="Arial" w:hAnsi="Arial"/>
      <w:i/>
      <w:iCs/>
      <w:color w:val="000000" w:themeColor="text1"/>
      <w:sz w:val="24"/>
      <w:szCs w:val="24"/>
    </w:rPr>
  </w:style>
  <w:style w:type="character" w:customStyle="1" w:styleId="QuoteChar">
    <w:name w:val="Quote Char"/>
    <w:basedOn w:val="DefaultParagraphFont"/>
    <w:link w:val="Quote"/>
    <w:rsid w:val="008F48CA"/>
    <w:rPr>
      <w:rFonts w:ascii="Arial" w:hAnsi="Arial"/>
      <w:i/>
      <w:iCs/>
      <w:color w:val="000000" w:themeColor="text1"/>
      <w:sz w:val="24"/>
      <w:szCs w:val="24"/>
      <w:lang w:val="en-AU"/>
    </w:rPr>
  </w:style>
  <w:style w:type="paragraph" w:styleId="CommentText">
    <w:name w:val="annotation text"/>
    <w:basedOn w:val="Normal"/>
    <w:link w:val="CommentTextChar"/>
    <w:unhideWhenUsed/>
    <w:rsid w:val="008F48CA"/>
    <w:pPr>
      <w:spacing w:after="240" w:line="240" w:lineRule="auto"/>
      <w:jc w:val="both"/>
    </w:pPr>
    <w:rPr>
      <w:rFonts w:ascii="Arial" w:hAnsi="Arial"/>
      <w:sz w:val="24"/>
      <w:szCs w:val="24"/>
    </w:rPr>
  </w:style>
  <w:style w:type="character" w:customStyle="1" w:styleId="CommentTextChar">
    <w:name w:val="Comment Text Char"/>
    <w:basedOn w:val="DefaultParagraphFont"/>
    <w:link w:val="CommentText"/>
    <w:rsid w:val="008F48CA"/>
    <w:rPr>
      <w:rFonts w:ascii="Arial" w:hAnsi="Arial"/>
      <w:sz w:val="24"/>
      <w:szCs w:val="24"/>
      <w:lang w:val="en-AU"/>
    </w:rPr>
  </w:style>
  <w:style w:type="paragraph" w:customStyle="1" w:styleId="Heading0">
    <w:name w:val="Heading 0"/>
    <w:basedOn w:val="Heading1"/>
    <w:next w:val="Normal"/>
    <w:link w:val="Heading0Char"/>
    <w:uiPriority w:val="14"/>
    <w:rsid w:val="008F48CA"/>
    <w:pPr>
      <w:pageBreakBefore/>
      <w:spacing w:before="0" w:after="480" w:line="240" w:lineRule="auto"/>
    </w:pPr>
    <w:rPr>
      <w:rFonts w:ascii="Arial" w:hAnsi="Arial"/>
      <w:color w:val="5A0884"/>
      <w:spacing w:val="-20"/>
      <w:sz w:val="48"/>
      <w:szCs w:val="48"/>
    </w:rPr>
  </w:style>
  <w:style w:type="character" w:customStyle="1" w:styleId="Heading0Char">
    <w:name w:val="Heading 0 Char"/>
    <w:basedOn w:val="Heading1Char"/>
    <w:link w:val="Heading0"/>
    <w:uiPriority w:val="14"/>
    <w:rsid w:val="008F48CA"/>
    <w:rPr>
      <w:rFonts w:ascii="Arial" w:eastAsiaTheme="majorEastAsia" w:hAnsi="Arial" w:cstheme="majorBidi"/>
      <w:color w:val="5A0884"/>
      <w:spacing w:val="-20"/>
      <w:sz w:val="48"/>
      <w:szCs w:val="48"/>
      <w:lang w:val="en-AU"/>
    </w:rPr>
  </w:style>
  <w:style w:type="paragraph" w:customStyle="1" w:styleId="Heading0-NBR">
    <w:name w:val="Heading 0-NBR"/>
    <w:basedOn w:val="Heading0"/>
    <w:next w:val="Normal"/>
    <w:link w:val="Heading0-NBRChar"/>
    <w:uiPriority w:val="14"/>
    <w:rsid w:val="008F48CA"/>
    <w:pPr>
      <w:pageBreakBefore w:val="0"/>
      <w:spacing w:before="480"/>
    </w:pPr>
  </w:style>
  <w:style w:type="character" w:customStyle="1" w:styleId="Heading0-NBRChar">
    <w:name w:val="Heading 0-NBR Char"/>
    <w:basedOn w:val="Heading0Char"/>
    <w:link w:val="Heading0-NBR"/>
    <w:uiPriority w:val="14"/>
    <w:rsid w:val="008F48CA"/>
    <w:rPr>
      <w:rFonts w:ascii="Arial" w:eastAsiaTheme="majorEastAsia" w:hAnsi="Arial" w:cstheme="majorBidi"/>
      <w:color w:val="5A0884"/>
      <w:spacing w:val="-20"/>
      <w:sz w:val="48"/>
      <w:szCs w:val="48"/>
      <w:lang w:val="en-AU"/>
    </w:rPr>
  </w:style>
  <w:style w:type="table" w:styleId="ColorfulList">
    <w:name w:val="Colorful List"/>
    <w:basedOn w:val="TableNormal"/>
    <w:rsid w:val="008F48CA"/>
    <w:pPr>
      <w:spacing w:after="0" w:line="240" w:lineRule="auto"/>
    </w:pPr>
    <w:rPr>
      <w:color w:val="000000" w:themeColor="text1"/>
      <w:sz w:val="24"/>
      <w:szCs w:val="24"/>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Table-Horizontal">
    <w:name w:val="Table - Horizontal"/>
    <w:basedOn w:val="TableGrid"/>
    <w:uiPriority w:val="99"/>
    <w:rsid w:val="008F48CA"/>
    <w:pPr>
      <w:spacing w:after="240"/>
    </w:pPr>
    <w:rPr>
      <w:rFonts w:ascii="Arial" w:hAnsi="Arial"/>
      <w:sz w:val="24"/>
      <w:szCs w:val="24"/>
      <w:lang w:val="en-US"/>
    </w:rPr>
    <w:tblPr>
      <w:tblBorders>
        <w:top w:val="single" w:sz="4" w:space="0" w:color="E6E6E6"/>
        <w:left w:val="single" w:sz="4" w:space="0" w:color="E6E6E6"/>
        <w:bottom w:val="single" w:sz="4" w:space="0" w:color="E6E6E6"/>
        <w:right w:val="single" w:sz="4" w:space="0" w:color="E6E6E6"/>
        <w:insideH w:val="single" w:sz="4" w:space="0" w:color="E6E6E6"/>
        <w:insideV w:val="single" w:sz="4" w:space="0" w:color="E6E6E6"/>
      </w:tblBorders>
      <w:tblCellMar>
        <w:top w:w="108" w:type="dxa"/>
        <w:bottom w:w="108" w:type="dxa"/>
      </w:tblCellMar>
    </w:tblPr>
    <w:tblStylePr w:type="firstRow">
      <w:rPr>
        <w:rFonts w:ascii="Arial" w:hAnsi="Arial"/>
        <w:b/>
        <w:sz w:val="24"/>
      </w:rPr>
      <w:tblPr/>
      <w:tcPr>
        <w:tcBorders>
          <w:top w:val="single" w:sz="4" w:space="0" w:color="808080" w:themeColor="background1" w:themeShade="80"/>
          <w:left w:val="single" w:sz="4" w:space="0" w:color="E6E6E6"/>
          <w:bottom w:val="single" w:sz="4" w:space="0" w:color="E6E6E6"/>
          <w:right w:val="single" w:sz="4" w:space="0" w:color="E6E6E6"/>
          <w:insideH w:val="nil"/>
          <w:insideV w:val="nil"/>
          <w:tl2br w:val="nil"/>
          <w:tr2bl w:val="nil"/>
        </w:tcBorders>
        <w:shd w:val="clear" w:color="auto" w:fill="F3F3F3"/>
      </w:tcPr>
    </w:tblStylePr>
    <w:tblStylePr w:type="nwCell">
      <w:rPr>
        <w:b/>
      </w:rPr>
    </w:tblStylePr>
  </w:style>
  <w:style w:type="paragraph" w:customStyle="1" w:styleId="Heading2-TBL">
    <w:name w:val="Heading 2-TBL"/>
    <w:basedOn w:val="Heading2"/>
    <w:next w:val="Normal"/>
    <w:uiPriority w:val="19"/>
    <w:rsid w:val="008F48CA"/>
    <w:pPr>
      <w:widowControl w:val="0"/>
      <w:spacing w:before="480" w:after="120" w:line="240" w:lineRule="auto"/>
      <w:jc w:val="both"/>
    </w:pPr>
    <w:rPr>
      <w:rFonts w:ascii="Arial" w:hAnsi="Arial"/>
      <w:bCs/>
      <w:color w:val="5A0884"/>
      <w:spacing w:val="-20"/>
      <w:sz w:val="36"/>
      <w:szCs w:val="48"/>
    </w:rPr>
  </w:style>
  <w:style w:type="paragraph" w:customStyle="1" w:styleId="Heading3-TBL">
    <w:name w:val="Heading 3-TBL"/>
    <w:basedOn w:val="Heading3"/>
    <w:next w:val="Normal"/>
    <w:uiPriority w:val="19"/>
    <w:rsid w:val="008F48CA"/>
    <w:pPr>
      <w:widowControl w:val="0"/>
      <w:spacing w:before="240" w:after="120" w:line="240" w:lineRule="auto"/>
      <w:jc w:val="both"/>
    </w:pPr>
    <w:rPr>
      <w:rFonts w:ascii="Arial" w:hAnsi="Arial"/>
      <w:bCs/>
      <w:color w:val="auto"/>
      <w:spacing w:val="-20"/>
      <w:sz w:val="28"/>
      <w:szCs w:val="28"/>
    </w:rPr>
  </w:style>
  <w:style w:type="paragraph" w:customStyle="1" w:styleId="NPS">
    <w:name w:val="NPS"/>
    <w:basedOn w:val="Normal"/>
    <w:next w:val="Normal"/>
    <w:rsid w:val="008F48CA"/>
    <w:pPr>
      <w:spacing w:after="0" w:line="2000" w:lineRule="exact"/>
      <w:jc w:val="center"/>
    </w:pPr>
    <w:rPr>
      <w:rFonts w:ascii="Calibri" w:eastAsia="Arial Unicode MS" w:hAnsi="Calibri" w:cs="Arial Unicode MS"/>
      <w:b/>
      <w:bCs/>
      <w:color w:val="191919"/>
      <w:sz w:val="200"/>
      <w:szCs w:val="200"/>
    </w:rPr>
  </w:style>
  <w:style w:type="table" w:customStyle="1" w:styleId="Table-Vertical">
    <w:name w:val="Table - Vertical"/>
    <w:basedOn w:val="TableNormal"/>
    <w:uiPriority w:val="99"/>
    <w:rsid w:val="008F48CA"/>
    <w:pPr>
      <w:spacing w:after="0" w:line="240" w:lineRule="auto"/>
    </w:pPr>
    <w:rPr>
      <w:sz w:val="24"/>
      <w:szCs w:val="24"/>
    </w:rPr>
    <w:tblPr>
      <w:tblBorders>
        <w:top w:val="single" w:sz="4" w:space="0" w:color="E6E6E6"/>
        <w:left w:val="single" w:sz="4" w:space="0" w:color="E6E6E6"/>
        <w:bottom w:val="single" w:sz="4" w:space="0" w:color="E6E6E6"/>
        <w:right w:val="single" w:sz="4" w:space="0" w:color="E6E6E6"/>
        <w:insideH w:val="single" w:sz="4" w:space="0" w:color="E6E6E6"/>
        <w:insideV w:val="single" w:sz="4" w:space="0" w:color="E6E6E6"/>
      </w:tblBorders>
      <w:tblCellMar>
        <w:top w:w="108" w:type="dxa"/>
        <w:bottom w:w="108" w:type="dxa"/>
      </w:tblCellMar>
    </w:tblPr>
    <w:tblStylePr w:type="firstRow">
      <w:rPr>
        <w:b w:val="0"/>
      </w:rPr>
      <w:tblPr/>
      <w:tcPr>
        <w:tcBorders>
          <w:top w:val="single" w:sz="4" w:space="0" w:color="808080" w:themeColor="background1" w:themeShade="80"/>
          <w:left w:val="single" w:sz="4" w:space="0" w:color="E6E6E6"/>
          <w:bottom w:val="single" w:sz="4" w:space="0" w:color="E6E6E6"/>
          <w:right w:val="single" w:sz="4" w:space="0" w:color="E6E6E6"/>
          <w:insideH w:val="nil"/>
          <w:insideV w:val="single" w:sz="4" w:space="0" w:color="E6E6E6"/>
          <w:tl2br w:val="nil"/>
          <w:tr2bl w:val="nil"/>
        </w:tcBorders>
      </w:tcPr>
    </w:tblStylePr>
    <w:tblStylePr w:type="firstCol">
      <w:rPr>
        <w:b/>
      </w:rPr>
      <w:tblPr/>
      <w:tcPr>
        <w:tcBorders>
          <w:top w:val="single" w:sz="4" w:space="0" w:color="E6E6E6"/>
          <w:left w:val="single" w:sz="4" w:space="0" w:color="E6E6E6"/>
          <w:bottom w:val="single" w:sz="4" w:space="0" w:color="E6E6E6"/>
          <w:right w:val="single" w:sz="4" w:space="0" w:color="E6E6E6"/>
          <w:insideH w:val="nil"/>
          <w:insideV w:val="nil"/>
          <w:tl2br w:val="nil"/>
          <w:tr2bl w:val="nil"/>
        </w:tcBorders>
        <w:shd w:val="clear" w:color="auto" w:fill="F3F3F3"/>
      </w:tcPr>
    </w:tblStylePr>
    <w:tblStylePr w:type="nwCell">
      <w:rPr>
        <w:b/>
      </w:rPr>
    </w:tblStylePr>
  </w:style>
  <w:style w:type="numbering" w:customStyle="1" w:styleId="Tasknumbering">
    <w:name w:val="Task numbering"/>
    <w:uiPriority w:val="99"/>
    <w:rsid w:val="008F48CA"/>
    <w:pPr>
      <w:numPr>
        <w:numId w:val="8"/>
      </w:numPr>
    </w:pPr>
  </w:style>
  <w:style w:type="numbering" w:customStyle="1" w:styleId="Strengthnumbering">
    <w:name w:val="Strength numbering"/>
    <w:basedOn w:val="NoList"/>
    <w:uiPriority w:val="99"/>
    <w:rsid w:val="008F48CA"/>
    <w:pPr>
      <w:numPr>
        <w:numId w:val="9"/>
      </w:numPr>
    </w:pPr>
  </w:style>
  <w:style w:type="numbering" w:customStyle="1" w:styleId="Issuenumbering">
    <w:name w:val="Issue numbering"/>
    <w:uiPriority w:val="99"/>
    <w:rsid w:val="008F48CA"/>
    <w:pPr>
      <w:numPr>
        <w:numId w:val="10"/>
      </w:numPr>
    </w:pPr>
  </w:style>
  <w:style w:type="paragraph" w:customStyle="1" w:styleId="Heading1I">
    <w:name w:val="Heading 1I"/>
    <w:basedOn w:val="Heading1"/>
    <w:next w:val="Summary"/>
    <w:uiPriority w:val="49"/>
    <w:unhideWhenUsed/>
    <w:rsid w:val="008F48CA"/>
    <w:pPr>
      <w:pageBreakBefore/>
      <w:numPr>
        <w:numId w:val="11"/>
      </w:numPr>
      <w:spacing w:before="0" w:after="480" w:line="240" w:lineRule="auto"/>
    </w:pPr>
    <w:rPr>
      <w:rFonts w:ascii="Arial" w:hAnsi="Arial"/>
      <w:color w:val="5A0884"/>
      <w:spacing w:val="-20"/>
      <w:sz w:val="48"/>
      <w:szCs w:val="48"/>
    </w:rPr>
  </w:style>
  <w:style w:type="paragraph" w:customStyle="1" w:styleId="Heading1S">
    <w:name w:val="Heading 1S"/>
    <w:basedOn w:val="Heading1"/>
    <w:next w:val="Summary"/>
    <w:uiPriority w:val="49"/>
    <w:unhideWhenUsed/>
    <w:rsid w:val="008F48CA"/>
    <w:pPr>
      <w:pageBreakBefore/>
      <w:numPr>
        <w:numId w:val="12"/>
      </w:numPr>
      <w:spacing w:before="0" w:after="480" w:line="240" w:lineRule="auto"/>
    </w:pPr>
    <w:rPr>
      <w:rFonts w:ascii="Arial" w:hAnsi="Arial"/>
      <w:color w:val="5A0884"/>
      <w:spacing w:val="-20"/>
      <w:sz w:val="48"/>
      <w:szCs w:val="48"/>
    </w:rPr>
  </w:style>
  <w:style w:type="paragraph" w:customStyle="1" w:styleId="Heading1T">
    <w:name w:val="Heading 1T"/>
    <w:basedOn w:val="Heading1"/>
    <w:next w:val="Summary"/>
    <w:uiPriority w:val="49"/>
    <w:unhideWhenUsed/>
    <w:rsid w:val="008F48CA"/>
    <w:pPr>
      <w:pageBreakBefore/>
      <w:numPr>
        <w:numId w:val="13"/>
      </w:numPr>
      <w:spacing w:before="0" w:after="480" w:line="240" w:lineRule="auto"/>
    </w:pPr>
    <w:rPr>
      <w:rFonts w:ascii="Arial" w:hAnsi="Arial"/>
      <w:color w:val="5A0884"/>
      <w:spacing w:val="-20"/>
      <w:sz w:val="48"/>
      <w:szCs w:val="48"/>
    </w:rPr>
  </w:style>
  <w:style w:type="paragraph" w:styleId="TOAHeading">
    <w:name w:val="toa heading"/>
    <w:basedOn w:val="Normal"/>
    <w:next w:val="Normal"/>
    <w:semiHidden/>
    <w:unhideWhenUsed/>
    <w:rsid w:val="008F48CA"/>
    <w:pPr>
      <w:spacing w:before="120" w:after="240" w:line="240" w:lineRule="auto"/>
      <w:jc w:val="both"/>
    </w:pPr>
    <w:rPr>
      <w:rFonts w:asciiTheme="majorHAnsi" w:eastAsiaTheme="majorEastAsia" w:hAnsiTheme="majorHAnsi" w:cstheme="majorBidi"/>
      <w:b/>
      <w:bCs/>
      <w:sz w:val="24"/>
      <w:szCs w:val="24"/>
    </w:rPr>
  </w:style>
  <w:style w:type="character" w:customStyle="1" w:styleId="ListParagraphChar">
    <w:name w:val="List Paragraph Char"/>
    <w:aliases w:val="Figure_name Char,Equipment Char,Numbered Indented Text Char,List Paragraph11 Char,Bullet 1 Char,Ref Char,List Paragraph Char Char Char Char,List Paragraph Char Char Char1,alpha List Char,Alpha List Paragraph Char,List_TIS Char"/>
    <w:link w:val="ListParagraph"/>
    <w:uiPriority w:val="34"/>
    <w:locked/>
    <w:rsid w:val="008F48CA"/>
    <w:rPr>
      <w:rFonts w:ascii="Arial" w:hAnsi="Arial"/>
      <w:sz w:val="24"/>
      <w:szCs w:val="24"/>
      <w:lang w:val="en-AU"/>
    </w:rPr>
  </w:style>
  <w:style w:type="paragraph" w:styleId="NoSpacing">
    <w:name w:val="No Spacing"/>
    <w:uiPriority w:val="1"/>
    <w:rsid w:val="008F48CA"/>
    <w:pPr>
      <w:spacing w:after="0" w:line="240" w:lineRule="auto"/>
    </w:pPr>
    <w:rPr>
      <w:lang w:val="en-AU"/>
    </w:rPr>
  </w:style>
  <w:style w:type="paragraph" w:customStyle="1" w:styleId="Default">
    <w:name w:val="Default"/>
    <w:rsid w:val="008F48CA"/>
    <w:pPr>
      <w:autoSpaceDE w:val="0"/>
      <w:autoSpaceDN w:val="0"/>
      <w:adjustRightInd w:val="0"/>
      <w:spacing w:after="0" w:line="240" w:lineRule="auto"/>
    </w:pPr>
    <w:rPr>
      <w:rFonts w:ascii="Tahoma" w:eastAsia="Calibri" w:hAnsi="Tahoma" w:cs="Tahoma"/>
      <w:color w:val="000000"/>
      <w:sz w:val="24"/>
      <w:szCs w:val="24"/>
    </w:rPr>
  </w:style>
  <w:style w:type="paragraph" w:customStyle="1" w:styleId="DIDPara">
    <w:name w:val="DID Para"/>
    <w:basedOn w:val="Heading3"/>
    <w:link w:val="DIDParaChar"/>
    <w:qFormat/>
    <w:rsid w:val="008F48CA"/>
    <w:pPr>
      <w:keepNext w:val="0"/>
      <w:keepLines w:val="0"/>
      <w:numPr>
        <w:ilvl w:val="2"/>
        <w:numId w:val="14"/>
      </w:numPr>
      <w:spacing w:before="160" w:after="40" w:line="240" w:lineRule="auto"/>
      <w:jc w:val="both"/>
    </w:pPr>
    <w:rPr>
      <w:rFonts w:ascii="Arial" w:eastAsia="Times New Roman" w:hAnsi="Arial" w:cs="Times New Roman"/>
      <w:bCs/>
      <w:color w:val="auto"/>
      <w:szCs w:val="22"/>
    </w:rPr>
  </w:style>
  <w:style w:type="character" w:customStyle="1" w:styleId="DIDParaChar">
    <w:name w:val="DID Para Char"/>
    <w:link w:val="DIDPara"/>
    <w:rsid w:val="008F48CA"/>
    <w:rPr>
      <w:rFonts w:ascii="Arial" w:eastAsia="Times New Roman" w:hAnsi="Arial" w:cs="Times New Roman"/>
      <w:bCs/>
      <w:sz w:val="24"/>
      <w:lang w:val="en-AU"/>
    </w:rPr>
  </w:style>
  <w:style w:type="character" w:customStyle="1" w:styleId="Unhighlight">
    <w:name w:val="+Unhighlight"/>
    <w:rsid w:val="008F48CA"/>
    <w:rPr>
      <w:rFonts w:ascii="Calibri" w:hAnsi="Calibri"/>
    </w:rPr>
  </w:style>
  <w:style w:type="paragraph" w:customStyle="1" w:styleId="TableHeadLeft">
    <w:name w:val="Table Head Left"/>
    <w:basedOn w:val="Normal"/>
    <w:qFormat/>
    <w:rsid w:val="008F48CA"/>
    <w:pPr>
      <w:keepLines/>
      <w:widowControl w:val="0"/>
      <w:spacing w:before="60" w:after="60" w:line="240" w:lineRule="auto"/>
      <w:ind w:left="1559"/>
      <w:jc w:val="both"/>
    </w:pPr>
    <w:rPr>
      <w:rFonts w:ascii="Arial Narrow" w:eastAsia="Times New Roman" w:hAnsi="Arial Narrow" w:cs="Arial"/>
      <w:b/>
      <w:iCs/>
      <w:color w:val="655240"/>
      <w:sz w:val="20"/>
      <w:szCs w:val="20"/>
    </w:rPr>
  </w:style>
  <w:style w:type="paragraph" w:customStyle="1" w:styleId="TableText">
    <w:name w:val="Table Text"/>
    <w:basedOn w:val="BodyText"/>
    <w:link w:val="TableTextChar"/>
    <w:rsid w:val="008F48CA"/>
    <w:pPr>
      <w:keepLines/>
      <w:spacing w:before="40" w:after="40"/>
      <w:ind w:left="1559"/>
    </w:pPr>
    <w:rPr>
      <w:rFonts w:ascii="Calibri" w:eastAsia="Times New Roman" w:hAnsi="Calibri" w:cs="Times New Roman"/>
      <w:sz w:val="20"/>
      <w:szCs w:val="22"/>
    </w:rPr>
  </w:style>
  <w:style w:type="character" w:customStyle="1" w:styleId="TableTextChar">
    <w:name w:val="Table Text Char"/>
    <w:link w:val="TableText"/>
    <w:rsid w:val="008F48CA"/>
    <w:rPr>
      <w:rFonts w:ascii="Calibri" w:eastAsia="Times New Roman" w:hAnsi="Calibri" w:cs="Times New Roman"/>
      <w:sz w:val="20"/>
      <w:lang w:val="en-AU"/>
    </w:rPr>
  </w:style>
  <w:style w:type="paragraph" w:styleId="BodyText">
    <w:name w:val="Body Text"/>
    <w:basedOn w:val="Normal"/>
    <w:link w:val="BodyTextChar"/>
    <w:semiHidden/>
    <w:unhideWhenUsed/>
    <w:rsid w:val="008F48CA"/>
    <w:pPr>
      <w:spacing w:after="120" w:line="240" w:lineRule="auto"/>
      <w:jc w:val="both"/>
    </w:pPr>
    <w:rPr>
      <w:rFonts w:ascii="Arial" w:hAnsi="Arial"/>
      <w:sz w:val="24"/>
      <w:szCs w:val="24"/>
    </w:rPr>
  </w:style>
  <w:style w:type="character" w:customStyle="1" w:styleId="BodyTextChar">
    <w:name w:val="Body Text Char"/>
    <w:basedOn w:val="DefaultParagraphFont"/>
    <w:link w:val="BodyText"/>
    <w:semiHidden/>
    <w:rsid w:val="008F48CA"/>
    <w:rPr>
      <w:rFonts w:ascii="Arial" w:hAnsi="Arial"/>
      <w:sz w:val="24"/>
      <w:szCs w:val="24"/>
      <w:lang w:val="en-AU"/>
    </w:rPr>
  </w:style>
  <w:style w:type="paragraph" w:customStyle="1" w:styleId="DIDNum1">
    <w:name w:val="DID Num 1"/>
    <w:basedOn w:val="ListNumber"/>
    <w:link w:val="DIDNum1Char"/>
    <w:qFormat/>
    <w:rsid w:val="008F48CA"/>
    <w:pPr>
      <w:keepLines/>
      <w:widowControl w:val="0"/>
      <w:numPr>
        <w:numId w:val="0"/>
      </w:numPr>
      <w:spacing w:before="80" w:after="0"/>
      <w:ind w:left="1211" w:hanging="360"/>
      <w:contextualSpacing w:val="0"/>
    </w:pPr>
    <w:rPr>
      <w:rFonts w:eastAsia="Times New Roman" w:cs="Times New Roman"/>
      <w:sz w:val="20"/>
      <w:lang w:eastAsia="en-AU"/>
    </w:rPr>
  </w:style>
  <w:style w:type="character" w:customStyle="1" w:styleId="DIDNum1Char">
    <w:name w:val="DID Num 1 Char"/>
    <w:link w:val="DIDNum1"/>
    <w:rsid w:val="008F48CA"/>
    <w:rPr>
      <w:rFonts w:ascii="Arial" w:eastAsia="Times New Roman" w:hAnsi="Arial" w:cs="Times New Roman"/>
      <w:sz w:val="20"/>
      <w:szCs w:val="24"/>
      <w:lang w:val="en-AU" w:eastAsia="en-AU"/>
    </w:rPr>
  </w:style>
  <w:style w:type="paragraph" w:styleId="ListNumber">
    <w:name w:val="List Number"/>
    <w:basedOn w:val="Normal"/>
    <w:semiHidden/>
    <w:unhideWhenUsed/>
    <w:rsid w:val="008F48CA"/>
    <w:pPr>
      <w:numPr>
        <w:numId w:val="15"/>
      </w:numPr>
      <w:spacing w:after="240" w:line="240" w:lineRule="auto"/>
      <w:contextualSpacing/>
      <w:jc w:val="both"/>
    </w:pPr>
    <w:rPr>
      <w:rFonts w:ascii="Arial" w:hAnsi="Arial"/>
      <w:sz w:val="24"/>
      <w:szCs w:val="24"/>
    </w:rPr>
  </w:style>
  <w:style w:type="character" w:styleId="CommentReference">
    <w:name w:val="annotation reference"/>
    <w:basedOn w:val="DefaultParagraphFont"/>
    <w:semiHidden/>
    <w:unhideWhenUsed/>
    <w:rsid w:val="008F48CA"/>
    <w:rPr>
      <w:sz w:val="16"/>
      <w:szCs w:val="16"/>
    </w:rPr>
  </w:style>
  <w:style w:type="paragraph" w:styleId="CommentSubject">
    <w:name w:val="annotation subject"/>
    <w:basedOn w:val="CommentText"/>
    <w:next w:val="CommentText"/>
    <w:link w:val="CommentSubjectChar"/>
    <w:semiHidden/>
    <w:unhideWhenUsed/>
    <w:rsid w:val="008F48CA"/>
    <w:rPr>
      <w:b/>
      <w:bCs/>
      <w:sz w:val="20"/>
      <w:szCs w:val="20"/>
    </w:rPr>
  </w:style>
  <w:style w:type="character" w:customStyle="1" w:styleId="CommentSubjectChar">
    <w:name w:val="Comment Subject Char"/>
    <w:basedOn w:val="CommentTextChar"/>
    <w:link w:val="CommentSubject"/>
    <w:semiHidden/>
    <w:rsid w:val="008F48CA"/>
    <w:rPr>
      <w:rFonts w:ascii="Arial" w:hAnsi="Arial"/>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00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oleObject" Target="embeddings/oleObject6.bin"/><Relationship Id="rId3" Type="http://schemas.openxmlformats.org/officeDocument/2006/relationships/settings" Target="settings.xml"/><Relationship Id="rId21" Type="http://schemas.openxmlformats.org/officeDocument/2006/relationships/image" Target="media/image8.png"/><Relationship Id="rId34" Type="http://schemas.microsoft.com/office/2007/relationships/diagramDrawing" Target="diagrams/drawing2.xml"/><Relationship Id="rId7" Type="http://schemas.openxmlformats.org/officeDocument/2006/relationships/diagramQuickStyle" Target="diagrams/quickStyle1.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emf"/><Relationship Id="rId33" Type="http://schemas.openxmlformats.org/officeDocument/2006/relationships/diagramColors" Target="diagrams/colors2.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7.emf"/><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diagramQuickStyle" Target="diagrams/quickStyle2.xml"/><Relationship Id="rId5" Type="http://schemas.openxmlformats.org/officeDocument/2006/relationships/diagramData" Target="diagrams/data1.xml"/><Relationship Id="rId15" Type="http://schemas.openxmlformats.org/officeDocument/2006/relationships/oleObject" Target="embeddings/oleObject3.bin"/><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oleObject" Target="embeddings/oleObject4.bin"/><Relationship Id="rId31" Type="http://schemas.openxmlformats.org/officeDocument/2006/relationships/diagramLayout" Target="diagrams/layout2.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3.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diagramData" Target="diagrams/data2.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817C2C-3B25-4B0F-A944-A235781DE419}" type="doc">
      <dgm:prSet loTypeId="urn:microsoft.com/office/officeart/2005/8/layout/process2" loCatId="process" qsTypeId="urn:microsoft.com/office/officeart/2005/8/quickstyle/simple1" qsCatId="simple" csTypeId="urn:microsoft.com/office/officeart/2005/8/colors/accent1_2" csCatId="accent1" phldr="1"/>
      <dgm:spPr/>
    </dgm:pt>
    <dgm:pt modelId="{322DD052-5DA7-4FA1-ACF0-DE738A839E4E}">
      <dgm:prSet phldrT="[Text]" custT="1"/>
      <dgm:spPr>
        <a:solidFill>
          <a:srgbClr val="92D050"/>
        </a:solidFill>
      </dgm:spPr>
      <dgm:t>
        <a:bodyPr/>
        <a:lstStyle/>
        <a:p>
          <a:r>
            <a:rPr lang="en-GB" sz="1200" b="1"/>
            <a:t>Design Framework</a:t>
          </a:r>
        </a:p>
      </dgm:t>
    </dgm:pt>
    <dgm:pt modelId="{FA0F6EF5-37A8-492B-8F46-9B1425D03B1B}" type="parTrans" cxnId="{34FBD926-43E8-415E-AE69-CB619DA29F51}">
      <dgm:prSet/>
      <dgm:spPr/>
      <dgm:t>
        <a:bodyPr/>
        <a:lstStyle/>
        <a:p>
          <a:endParaRPr lang="en-GB"/>
        </a:p>
      </dgm:t>
    </dgm:pt>
    <dgm:pt modelId="{6B4C9DCF-059B-4D4E-993D-0C85BD76DEFF}" type="sibTrans" cxnId="{34FBD926-43E8-415E-AE69-CB619DA29F51}">
      <dgm:prSet/>
      <dgm:spPr>
        <a:solidFill>
          <a:schemeClr val="accent4">
            <a:lumMod val="60000"/>
            <a:lumOff val="40000"/>
          </a:schemeClr>
        </a:solidFill>
      </dgm:spPr>
      <dgm:t>
        <a:bodyPr/>
        <a:lstStyle/>
        <a:p>
          <a:endParaRPr lang="en-GB">
            <a:solidFill>
              <a:srgbClr val="7030A0"/>
            </a:solidFill>
          </a:endParaRPr>
        </a:p>
      </dgm:t>
    </dgm:pt>
    <dgm:pt modelId="{93C01E04-B03C-4A8C-B11F-72469E5E24F7}">
      <dgm:prSet phldrT="[Text]" custT="1"/>
      <dgm:spPr>
        <a:solidFill>
          <a:srgbClr val="92D050"/>
        </a:solidFill>
      </dgm:spPr>
      <dgm:t>
        <a:bodyPr/>
        <a:lstStyle/>
        <a:p>
          <a:r>
            <a:rPr lang="en-AU" sz="1200" b="1"/>
            <a:t>Identify Testing Scope and Requirements</a:t>
          </a:r>
          <a:endParaRPr lang="en-GB" sz="1200" b="1"/>
        </a:p>
      </dgm:t>
    </dgm:pt>
    <dgm:pt modelId="{B6A8AF78-68E4-4490-8A55-46C09423BCFF}" type="parTrans" cxnId="{2208BE53-EF08-4A84-A189-EAECE5E32A6A}">
      <dgm:prSet/>
      <dgm:spPr/>
      <dgm:t>
        <a:bodyPr/>
        <a:lstStyle/>
        <a:p>
          <a:endParaRPr lang="en-GB"/>
        </a:p>
      </dgm:t>
    </dgm:pt>
    <dgm:pt modelId="{F9EFB5CC-7875-4539-87F5-85DA5B99135C}" type="sibTrans" cxnId="{2208BE53-EF08-4A84-A189-EAECE5E32A6A}">
      <dgm:prSet/>
      <dgm:spPr>
        <a:solidFill>
          <a:schemeClr val="accent4">
            <a:lumMod val="60000"/>
            <a:lumOff val="40000"/>
          </a:schemeClr>
        </a:solidFill>
      </dgm:spPr>
      <dgm:t>
        <a:bodyPr/>
        <a:lstStyle/>
        <a:p>
          <a:endParaRPr lang="en-GB">
            <a:solidFill>
              <a:srgbClr val="7030A0"/>
            </a:solidFill>
          </a:endParaRPr>
        </a:p>
      </dgm:t>
    </dgm:pt>
    <dgm:pt modelId="{9948780E-8E80-434C-B93E-F5909D6A4BE6}">
      <dgm:prSet phldrT="[Text]" custT="1"/>
      <dgm:spPr>
        <a:solidFill>
          <a:srgbClr val="92D050"/>
        </a:solidFill>
      </dgm:spPr>
      <dgm:t>
        <a:bodyPr/>
        <a:lstStyle/>
        <a:p>
          <a:r>
            <a:rPr lang="en-AU" sz="1200" b="1">
              <a:solidFill>
                <a:schemeClr val="bg1"/>
              </a:solidFill>
            </a:rPr>
            <a:t>Identify and Design Business Layer</a:t>
          </a:r>
          <a:endParaRPr lang="en-GB" sz="1200" b="1">
            <a:solidFill>
              <a:schemeClr val="bg1"/>
            </a:solidFill>
          </a:endParaRPr>
        </a:p>
      </dgm:t>
    </dgm:pt>
    <dgm:pt modelId="{D145A392-4D09-4998-BCE4-559F228DBBBD}" type="parTrans" cxnId="{63B26E21-5EF6-4B6C-B51C-497C83FFCC9E}">
      <dgm:prSet/>
      <dgm:spPr/>
      <dgm:t>
        <a:bodyPr/>
        <a:lstStyle/>
        <a:p>
          <a:endParaRPr lang="en-GB"/>
        </a:p>
      </dgm:t>
    </dgm:pt>
    <dgm:pt modelId="{33FB577F-B57C-4D32-8E83-EC543C47FBDF}" type="sibTrans" cxnId="{63B26E21-5EF6-4B6C-B51C-497C83FFCC9E}">
      <dgm:prSet/>
      <dgm:spPr>
        <a:solidFill>
          <a:schemeClr val="accent4">
            <a:lumMod val="60000"/>
            <a:lumOff val="40000"/>
          </a:schemeClr>
        </a:solidFill>
      </dgm:spPr>
      <dgm:t>
        <a:bodyPr/>
        <a:lstStyle/>
        <a:p>
          <a:endParaRPr lang="en-GB">
            <a:solidFill>
              <a:srgbClr val="7030A0"/>
            </a:solidFill>
          </a:endParaRPr>
        </a:p>
      </dgm:t>
    </dgm:pt>
    <dgm:pt modelId="{9BB0A51D-DB92-49B1-918A-D967F69F83EA}">
      <dgm:prSet phldrT="[Text]" custT="1"/>
      <dgm:spPr>
        <a:solidFill>
          <a:srgbClr val="92D050"/>
        </a:solidFill>
      </dgm:spPr>
      <dgm:t>
        <a:bodyPr/>
        <a:lstStyle/>
        <a:p>
          <a:r>
            <a:rPr lang="en-AU" sz="1200" b="1"/>
            <a:t>Identify and Design Data Store</a:t>
          </a:r>
          <a:endParaRPr lang="en-GB" sz="1200" b="1"/>
        </a:p>
      </dgm:t>
    </dgm:pt>
    <dgm:pt modelId="{436D0CA0-141F-4E1E-A73F-27873A87E865}" type="parTrans" cxnId="{45EDA328-65EC-40BE-AEE9-19F54602A08E}">
      <dgm:prSet/>
      <dgm:spPr/>
      <dgm:t>
        <a:bodyPr/>
        <a:lstStyle/>
        <a:p>
          <a:endParaRPr lang="en-GB"/>
        </a:p>
      </dgm:t>
    </dgm:pt>
    <dgm:pt modelId="{F3E0C3CF-DD83-4F02-B9D7-B5F321D07120}" type="sibTrans" cxnId="{45EDA328-65EC-40BE-AEE9-19F54602A08E}">
      <dgm:prSet/>
      <dgm:spPr>
        <a:solidFill>
          <a:schemeClr val="accent4">
            <a:lumMod val="60000"/>
            <a:lumOff val="40000"/>
          </a:schemeClr>
        </a:solidFill>
      </dgm:spPr>
      <dgm:t>
        <a:bodyPr/>
        <a:lstStyle/>
        <a:p>
          <a:endParaRPr lang="en-GB">
            <a:solidFill>
              <a:srgbClr val="7030A0"/>
            </a:solidFill>
          </a:endParaRPr>
        </a:p>
      </dgm:t>
    </dgm:pt>
    <dgm:pt modelId="{BC4DC897-0DE1-4151-9C70-101CE57AAD49}">
      <dgm:prSet phldrT="[Text]" custT="1"/>
      <dgm:spPr>
        <a:solidFill>
          <a:srgbClr val="92D050"/>
        </a:solidFill>
      </dgm:spPr>
      <dgm:t>
        <a:bodyPr/>
        <a:lstStyle/>
        <a:p>
          <a:r>
            <a:rPr lang="en-AU" sz="1200" b="1"/>
            <a:t>Develop Framework</a:t>
          </a:r>
          <a:endParaRPr lang="en-GB" sz="1200" b="1"/>
        </a:p>
      </dgm:t>
    </dgm:pt>
    <dgm:pt modelId="{709D1D53-9FEA-4505-82E2-0D1AAB79607D}" type="parTrans" cxnId="{28065B7F-F345-484C-8F30-94C91B734CC3}">
      <dgm:prSet/>
      <dgm:spPr/>
      <dgm:t>
        <a:bodyPr/>
        <a:lstStyle/>
        <a:p>
          <a:endParaRPr lang="en-GB"/>
        </a:p>
      </dgm:t>
    </dgm:pt>
    <dgm:pt modelId="{0245EEE4-33FC-4EEC-9324-507173D26A88}" type="sibTrans" cxnId="{28065B7F-F345-484C-8F30-94C91B734CC3}">
      <dgm:prSet/>
      <dgm:spPr>
        <a:solidFill>
          <a:schemeClr val="accent4">
            <a:lumMod val="60000"/>
            <a:lumOff val="40000"/>
          </a:schemeClr>
        </a:solidFill>
      </dgm:spPr>
      <dgm:t>
        <a:bodyPr/>
        <a:lstStyle/>
        <a:p>
          <a:endParaRPr lang="en-GB">
            <a:solidFill>
              <a:srgbClr val="7030A0"/>
            </a:solidFill>
          </a:endParaRPr>
        </a:p>
      </dgm:t>
    </dgm:pt>
    <dgm:pt modelId="{77341886-2D37-4C41-8E47-270F2A19BFBB}">
      <dgm:prSet phldrT="[Text]" custT="1"/>
      <dgm:spPr>
        <a:solidFill>
          <a:srgbClr val="92D050"/>
        </a:solidFill>
      </dgm:spPr>
      <dgm:t>
        <a:bodyPr/>
        <a:lstStyle/>
        <a:p>
          <a:r>
            <a:rPr lang="en-AU" sz="1200" b="1"/>
            <a:t>Deliver with Training and Education Sessions</a:t>
          </a:r>
          <a:endParaRPr lang="en-GB" sz="1200" b="1"/>
        </a:p>
      </dgm:t>
    </dgm:pt>
    <dgm:pt modelId="{2C6425D0-CDE1-4C2A-8894-4CF0F70615B4}" type="parTrans" cxnId="{47938881-9892-417D-A234-76EAFB324FAD}">
      <dgm:prSet/>
      <dgm:spPr/>
      <dgm:t>
        <a:bodyPr/>
        <a:lstStyle/>
        <a:p>
          <a:endParaRPr lang="en-GB"/>
        </a:p>
      </dgm:t>
    </dgm:pt>
    <dgm:pt modelId="{2B48275B-D414-4295-AC4B-DDD086808125}" type="sibTrans" cxnId="{47938881-9892-417D-A234-76EAFB324FAD}">
      <dgm:prSet/>
      <dgm:spPr/>
      <dgm:t>
        <a:bodyPr/>
        <a:lstStyle/>
        <a:p>
          <a:endParaRPr lang="en-GB"/>
        </a:p>
      </dgm:t>
    </dgm:pt>
    <dgm:pt modelId="{63C642AE-7BE6-48A7-B103-90A473F654E4}" type="pres">
      <dgm:prSet presAssocID="{5F817C2C-3B25-4B0F-A944-A235781DE419}" presName="linearFlow" presStyleCnt="0">
        <dgm:presLayoutVars>
          <dgm:resizeHandles val="exact"/>
        </dgm:presLayoutVars>
      </dgm:prSet>
      <dgm:spPr/>
    </dgm:pt>
    <dgm:pt modelId="{8716D053-BE5F-409F-83FF-30A22E91DBCB}" type="pres">
      <dgm:prSet presAssocID="{322DD052-5DA7-4FA1-ACF0-DE738A839E4E}" presName="node" presStyleLbl="node1" presStyleIdx="0" presStyleCnt="6" custScaleX="214489" custLinFactNeighborY="-675">
        <dgm:presLayoutVars>
          <dgm:bulletEnabled val="1"/>
        </dgm:presLayoutVars>
      </dgm:prSet>
      <dgm:spPr/>
    </dgm:pt>
    <dgm:pt modelId="{75C72969-6E84-4B91-81AC-D7BFF4670B08}" type="pres">
      <dgm:prSet presAssocID="{6B4C9DCF-059B-4D4E-993D-0C85BD76DEFF}" presName="sibTrans" presStyleLbl="sibTrans2D1" presStyleIdx="0" presStyleCnt="5"/>
      <dgm:spPr/>
    </dgm:pt>
    <dgm:pt modelId="{8AE4864B-6371-4390-8B75-4EF4908C354F}" type="pres">
      <dgm:prSet presAssocID="{6B4C9DCF-059B-4D4E-993D-0C85BD76DEFF}" presName="connectorText" presStyleLbl="sibTrans2D1" presStyleIdx="0" presStyleCnt="5"/>
      <dgm:spPr/>
    </dgm:pt>
    <dgm:pt modelId="{4B5447B5-28A2-4402-BE28-4DA4D27104C1}" type="pres">
      <dgm:prSet presAssocID="{93C01E04-B03C-4A8C-B11F-72469E5E24F7}" presName="node" presStyleLbl="node1" presStyleIdx="1" presStyleCnt="6" custScaleX="214489">
        <dgm:presLayoutVars>
          <dgm:bulletEnabled val="1"/>
        </dgm:presLayoutVars>
      </dgm:prSet>
      <dgm:spPr/>
    </dgm:pt>
    <dgm:pt modelId="{C8D256B9-27E0-4405-8EE7-7112347B7CED}" type="pres">
      <dgm:prSet presAssocID="{F9EFB5CC-7875-4539-87F5-85DA5B99135C}" presName="sibTrans" presStyleLbl="sibTrans2D1" presStyleIdx="1" presStyleCnt="5"/>
      <dgm:spPr/>
    </dgm:pt>
    <dgm:pt modelId="{228C0B73-D463-4EC3-A0A4-5CA80BBBEC51}" type="pres">
      <dgm:prSet presAssocID="{F9EFB5CC-7875-4539-87F5-85DA5B99135C}" presName="connectorText" presStyleLbl="sibTrans2D1" presStyleIdx="1" presStyleCnt="5"/>
      <dgm:spPr/>
    </dgm:pt>
    <dgm:pt modelId="{335B49F5-6E02-4774-851C-3C35A6384E4A}" type="pres">
      <dgm:prSet presAssocID="{9948780E-8E80-434C-B93E-F5909D6A4BE6}" presName="node" presStyleLbl="node1" presStyleIdx="2" presStyleCnt="6" custScaleX="214489">
        <dgm:presLayoutVars>
          <dgm:bulletEnabled val="1"/>
        </dgm:presLayoutVars>
      </dgm:prSet>
      <dgm:spPr/>
    </dgm:pt>
    <dgm:pt modelId="{C627CB77-16B6-48D1-AA9C-047A3EE6C6D0}" type="pres">
      <dgm:prSet presAssocID="{33FB577F-B57C-4D32-8E83-EC543C47FBDF}" presName="sibTrans" presStyleLbl="sibTrans2D1" presStyleIdx="2" presStyleCnt="5"/>
      <dgm:spPr/>
    </dgm:pt>
    <dgm:pt modelId="{2FC26ECB-3F7C-4716-81DF-F179AFF30507}" type="pres">
      <dgm:prSet presAssocID="{33FB577F-B57C-4D32-8E83-EC543C47FBDF}" presName="connectorText" presStyleLbl="sibTrans2D1" presStyleIdx="2" presStyleCnt="5"/>
      <dgm:spPr/>
    </dgm:pt>
    <dgm:pt modelId="{29E3C861-68E4-448F-BDE6-FA87806AFCE4}" type="pres">
      <dgm:prSet presAssocID="{9BB0A51D-DB92-49B1-918A-D967F69F83EA}" presName="node" presStyleLbl="node1" presStyleIdx="3" presStyleCnt="6" custScaleX="214489">
        <dgm:presLayoutVars>
          <dgm:bulletEnabled val="1"/>
        </dgm:presLayoutVars>
      </dgm:prSet>
      <dgm:spPr/>
    </dgm:pt>
    <dgm:pt modelId="{3A0552F7-5F96-4964-83AE-519462870EBF}" type="pres">
      <dgm:prSet presAssocID="{F3E0C3CF-DD83-4F02-B9D7-B5F321D07120}" presName="sibTrans" presStyleLbl="sibTrans2D1" presStyleIdx="3" presStyleCnt="5"/>
      <dgm:spPr/>
    </dgm:pt>
    <dgm:pt modelId="{E48F89AF-0909-4CA1-B6D6-2CDEF8D833A4}" type="pres">
      <dgm:prSet presAssocID="{F3E0C3CF-DD83-4F02-B9D7-B5F321D07120}" presName="connectorText" presStyleLbl="sibTrans2D1" presStyleIdx="3" presStyleCnt="5"/>
      <dgm:spPr/>
    </dgm:pt>
    <dgm:pt modelId="{3C147999-37EA-499C-A1F7-F57D50558DBF}" type="pres">
      <dgm:prSet presAssocID="{BC4DC897-0DE1-4151-9C70-101CE57AAD49}" presName="node" presStyleLbl="node1" presStyleIdx="4" presStyleCnt="6" custScaleX="214489">
        <dgm:presLayoutVars>
          <dgm:bulletEnabled val="1"/>
        </dgm:presLayoutVars>
      </dgm:prSet>
      <dgm:spPr/>
    </dgm:pt>
    <dgm:pt modelId="{DB769296-E960-4A18-9CD5-A9A5AF138FAF}" type="pres">
      <dgm:prSet presAssocID="{0245EEE4-33FC-4EEC-9324-507173D26A88}" presName="sibTrans" presStyleLbl="sibTrans2D1" presStyleIdx="4" presStyleCnt="5"/>
      <dgm:spPr/>
    </dgm:pt>
    <dgm:pt modelId="{003D9C9F-45FD-40BD-A64A-E851F8DC62CA}" type="pres">
      <dgm:prSet presAssocID="{0245EEE4-33FC-4EEC-9324-507173D26A88}" presName="connectorText" presStyleLbl="sibTrans2D1" presStyleIdx="4" presStyleCnt="5"/>
      <dgm:spPr/>
    </dgm:pt>
    <dgm:pt modelId="{58B4F4B5-8AD9-400C-84A9-8483184C14C8}" type="pres">
      <dgm:prSet presAssocID="{77341886-2D37-4C41-8E47-270F2A19BFBB}" presName="node" presStyleLbl="node1" presStyleIdx="5" presStyleCnt="6" custScaleX="214489">
        <dgm:presLayoutVars>
          <dgm:bulletEnabled val="1"/>
        </dgm:presLayoutVars>
      </dgm:prSet>
      <dgm:spPr/>
    </dgm:pt>
  </dgm:ptLst>
  <dgm:cxnLst>
    <dgm:cxn modelId="{9F36DA00-0417-41AB-ADE1-C4A923F7F4AA}" type="presOf" srcId="{6B4C9DCF-059B-4D4E-993D-0C85BD76DEFF}" destId="{75C72969-6E84-4B91-81AC-D7BFF4670B08}" srcOrd="0" destOrd="0" presId="urn:microsoft.com/office/officeart/2005/8/layout/process2"/>
    <dgm:cxn modelId="{63B26E21-5EF6-4B6C-B51C-497C83FFCC9E}" srcId="{5F817C2C-3B25-4B0F-A944-A235781DE419}" destId="{9948780E-8E80-434C-B93E-F5909D6A4BE6}" srcOrd="2" destOrd="0" parTransId="{D145A392-4D09-4998-BCE4-559F228DBBBD}" sibTransId="{33FB577F-B57C-4D32-8E83-EC543C47FBDF}"/>
    <dgm:cxn modelId="{F4749A24-AE40-4075-B177-356058E985A5}" type="presOf" srcId="{33FB577F-B57C-4D32-8E83-EC543C47FBDF}" destId="{C627CB77-16B6-48D1-AA9C-047A3EE6C6D0}" srcOrd="0" destOrd="0" presId="urn:microsoft.com/office/officeart/2005/8/layout/process2"/>
    <dgm:cxn modelId="{34FBD926-43E8-415E-AE69-CB619DA29F51}" srcId="{5F817C2C-3B25-4B0F-A944-A235781DE419}" destId="{322DD052-5DA7-4FA1-ACF0-DE738A839E4E}" srcOrd="0" destOrd="0" parTransId="{FA0F6EF5-37A8-492B-8F46-9B1425D03B1B}" sibTransId="{6B4C9DCF-059B-4D4E-993D-0C85BD76DEFF}"/>
    <dgm:cxn modelId="{45EDA328-65EC-40BE-AEE9-19F54602A08E}" srcId="{5F817C2C-3B25-4B0F-A944-A235781DE419}" destId="{9BB0A51D-DB92-49B1-918A-D967F69F83EA}" srcOrd="3" destOrd="0" parTransId="{436D0CA0-141F-4E1E-A73F-27873A87E865}" sibTransId="{F3E0C3CF-DD83-4F02-B9D7-B5F321D07120}"/>
    <dgm:cxn modelId="{E580F82A-4EBA-472B-AD9F-0E1D44BECC95}" type="presOf" srcId="{322DD052-5DA7-4FA1-ACF0-DE738A839E4E}" destId="{8716D053-BE5F-409F-83FF-30A22E91DBCB}" srcOrd="0" destOrd="0" presId="urn:microsoft.com/office/officeart/2005/8/layout/process2"/>
    <dgm:cxn modelId="{1709CC34-A381-47ED-AA9D-75949B8EC2C8}" type="presOf" srcId="{33FB577F-B57C-4D32-8E83-EC543C47FBDF}" destId="{2FC26ECB-3F7C-4716-81DF-F179AFF30507}" srcOrd="1" destOrd="0" presId="urn:microsoft.com/office/officeart/2005/8/layout/process2"/>
    <dgm:cxn modelId="{189F7136-94D9-45AD-B9BC-F86016D0916D}" type="presOf" srcId="{93C01E04-B03C-4A8C-B11F-72469E5E24F7}" destId="{4B5447B5-28A2-4402-BE28-4DA4D27104C1}" srcOrd="0" destOrd="0" presId="urn:microsoft.com/office/officeart/2005/8/layout/process2"/>
    <dgm:cxn modelId="{8E74C267-928B-40C1-AF1E-3D30FFB95ACE}" type="presOf" srcId="{F9EFB5CC-7875-4539-87F5-85DA5B99135C}" destId="{228C0B73-D463-4EC3-A0A4-5CA80BBBEC51}" srcOrd="1" destOrd="0" presId="urn:microsoft.com/office/officeart/2005/8/layout/process2"/>
    <dgm:cxn modelId="{7394DF6D-6B97-4224-B5C3-96EADBC4F95A}" type="presOf" srcId="{BC4DC897-0DE1-4151-9C70-101CE57AAD49}" destId="{3C147999-37EA-499C-A1F7-F57D50558DBF}" srcOrd="0" destOrd="0" presId="urn:microsoft.com/office/officeart/2005/8/layout/process2"/>
    <dgm:cxn modelId="{DC47794F-7573-458E-883B-85627316070E}" type="presOf" srcId="{6B4C9DCF-059B-4D4E-993D-0C85BD76DEFF}" destId="{8AE4864B-6371-4390-8B75-4EF4908C354F}" srcOrd="1" destOrd="0" presId="urn:microsoft.com/office/officeart/2005/8/layout/process2"/>
    <dgm:cxn modelId="{A2036A52-6866-4F6B-8C11-2E4BEDE48F06}" type="presOf" srcId="{5F817C2C-3B25-4B0F-A944-A235781DE419}" destId="{63C642AE-7BE6-48A7-B103-90A473F654E4}" srcOrd="0" destOrd="0" presId="urn:microsoft.com/office/officeart/2005/8/layout/process2"/>
    <dgm:cxn modelId="{2208BE53-EF08-4A84-A189-EAECE5E32A6A}" srcId="{5F817C2C-3B25-4B0F-A944-A235781DE419}" destId="{93C01E04-B03C-4A8C-B11F-72469E5E24F7}" srcOrd="1" destOrd="0" parTransId="{B6A8AF78-68E4-4490-8A55-46C09423BCFF}" sibTransId="{F9EFB5CC-7875-4539-87F5-85DA5B99135C}"/>
    <dgm:cxn modelId="{94BF0374-9C3F-4A97-B1AE-5C3C6FF37446}" type="presOf" srcId="{77341886-2D37-4C41-8E47-270F2A19BFBB}" destId="{58B4F4B5-8AD9-400C-84A9-8483184C14C8}" srcOrd="0" destOrd="0" presId="urn:microsoft.com/office/officeart/2005/8/layout/process2"/>
    <dgm:cxn modelId="{28065B7F-F345-484C-8F30-94C91B734CC3}" srcId="{5F817C2C-3B25-4B0F-A944-A235781DE419}" destId="{BC4DC897-0DE1-4151-9C70-101CE57AAD49}" srcOrd="4" destOrd="0" parTransId="{709D1D53-9FEA-4505-82E2-0D1AAB79607D}" sibTransId="{0245EEE4-33FC-4EEC-9324-507173D26A88}"/>
    <dgm:cxn modelId="{47938881-9892-417D-A234-76EAFB324FAD}" srcId="{5F817C2C-3B25-4B0F-A944-A235781DE419}" destId="{77341886-2D37-4C41-8E47-270F2A19BFBB}" srcOrd="5" destOrd="0" parTransId="{2C6425D0-CDE1-4C2A-8894-4CF0F70615B4}" sibTransId="{2B48275B-D414-4295-AC4B-DDD086808125}"/>
    <dgm:cxn modelId="{8E8554A2-A0D4-4DF8-9924-8B6394ABC37B}" type="presOf" srcId="{F3E0C3CF-DD83-4F02-B9D7-B5F321D07120}" destId="{3A0552F7-5F96-4964-83AE-519462870EBF}" srcOrd="0" destOrd="0" presId="urn:microsoft.com/office/officeart/2005/8/layout/process2"/>
    <dgm:cxn modelId="{2B01D8A8-F4D2-4557-BBCA-22DCC49BAC3D}" type="presOf" srcId="{F9EFB5CC-7875-4539-87F5-85DA5B99135C}" destId="{C8D256B9-27E0-4405-8EE7-7112347B7CED}" srcOrd="0" destOrd="0" presId="urn:microsoft.com/office/officeart/2005/8/layout/process2"/>
    <dgm:cxn modelId="{3AD987B4-ACBE-4C6D-A528-04E26F6984DE}" type="presOf" srcId="{0245EEE4-33FC-4EEC-9324-507173D26A88}" destId="{003D9C9F-45FD-40BD-A64A-E851F8DC62CA}" srcOrd="1" destOrd="0" presId="urn:microsoft.com/office/officeart/2005/8/layout/process2"/>
    <dgm:cxn modelId="{0B1FA0D1-D1E5-4F3A-BF88-13C9FDC8CAA9}" type="presOf" srcId="{0245EEE4-33FC-4EEC-9324-507173D26A88}" destId="{DB769296-E960-4A18-9CD5-A9A5AF138FAF}" srcOrd="0" destOrd="0" presId="urn:microsoft.com/office/officeart/2005/8/layout/process2"/>
    <dgm:cxn modelId="{3EF3A4DC-71E9-432B-BBC7-59EDA9EC0CEF}" type="presOf" srcId="{9BB0A51D-DB92-49B1-918A-D967F69F83EA}" destId="{29E3C861-68E4-448F-BDE6-FA87806AFCE4}" srcOrd="0" destOrd="0" presId="urn:microsoft.com/office/officeart/2005/8/layout/process2"/>
    <dgm:cxn modelId="{967AD2EF-4AAB-4AAC-B87F-9A7E126867C1}" type="presOf" srcId="{F3E0C3CF-DD83-4F02-B9D7-B5F321D07120}" destId="{E48F89AF-0909-4CA1-B6D6-2CDEF8D833A4}" srcOrd="1" destOrd="0" presId="urn:microsoft.com/office/officeart/2005/8/layout/process2"/>
    <dgm:cxn modelId="{0B7503FE-E4FE-4A1F-B2AA-B1C2AC843A8A}" type="presOf" srcId="{9948780E-8E80-434C-B93E-F5909D6A4BE6}" destId="{335B49F5-6E02-4774-851C-3C35A6384E4A}" srcOrd="0" destOrd="0" presId="urn:microsoft.com/office/officeart/2005/8/layout/process2"/>
    <dgm:cxn modelId="{558235A1-DB21-4C2C-858A-7255CFBD87BA}" type="presParOf" srcId="{63C642AE-7BE6-48A7-B103-90A473F654E4}" destId="{8716D053-BE5F-409F-83FF-30A22E91DBCB}" srcOrd="0" destOrd="0" presId="urn:microsoft.com/office/officeart/2005/8/layout/process2"/>
    <dgm:cxn modelId="{154421B7-2762-4A66-A83A-20064D67CE36}" type="presParOf" srcId="{63C642AE-7BE6-48A7-B103-90A473F654E4}" destId="{75C72969-6E84-4B91-81AC-D7BFF4670B08}" srcOrd="1" destOrd="0" presId="urn:microsoft.com/office/officeart/2005/8/layout/process2"/>
    <dgm:cxn modelId="{1D0A90FF-2C9F-4CD3-BAA8-24884857E2DE}" type="presParOf" srcId="{75C72969-6E84-4B91-81AC-D7BFF4670B08}" destId="{8AE4864B-6371-4390-8B75-4EF4908C354F}" srcOrd="0" destOrd="0" presId="urn:microsoft.com/office/officeart/2005/8/layout/process2"/>
    <dgm:cxn modelId="{46B706D9-9F97-4218-B045-1BC62DAC9073}" type="presParOf" srcId="{63C642AE-7BE6-48A7-B103-90A473F654E4}" destId="{4B5447B5-28A2-4402-BE28-4DA4D27104C1}" srcOrd="2" destOrd="0" presId="urn:microsoft.com/office/officeart/2005/8/layout/process2"/>
    <dgm:cxn modelId="{1D4811A8-524B-4AD2-AD68-16D33286F9DA}" type="presParOf" srcId="{63C642AE-7BE6-48A7-B103-90A473F654E4}" destId="{C8D256B9-27E0-4405-8EE7-7112347B7CED}" srcOrd="3" destOrd="0" presId="urn:microsoft.com/office/officeart/2005/8/layout/process2"/>
    <dgm:cxn modelId="{F2CE8BB8-B9CE-4A4B-A38C-EE0E7EDC1C55}" type="presParOf" srcId="{C8D256B9-27E0-4405-8EE7-7112347B7CED}" destId="{228C0B73-D463-4EC3-A0A4-5CA80BBBEC51}" srcOrd="0" destOrd="0" presId="urn:microsoft.com/office/officeart/2005/8/layout/process2"/>
    <dgm:cxn modelId="{9674DCED-76E4-40FE-92B6-BE9271EDE7FC}" type="presParOf" srcId="{63C642AE-7BE6-48A7-B103-90A473F654E4}" destId="{335B49F5-6E02-4774-851C-3C35A6384E4A}" srcOrd="4" destOrd="0" presId="urn:microsoft.com/office/officeart/2005/8/layout/process2"/>
    <dgm:cxn modelId="{BD164BDB-B9E6-47DD-9574-4AE85009A1BA}" type="presParOf" srcId="{63C642AE-7BE6-48A7-B103-90A473F654E4}" destId="{C627CB77-16B6-48D1-AA9C-047A3EE6C6D0}" srcOrd="5" destOrd="0" presId="urn:microsoft.com/office/officeart/2005/8/layout/process2"/>
    <dgm:cxn modelId="{3E7E99B2-7CC0-4B8E-A69F-0D052C1067D8}" type="presParOf" srcId="{C627CB77-16B6-48D1-AA9C-047A3EE6C6D0}" destId="{2FC26ECB-3F7C-4716-81DF-F179AFF30507}" srcOrd="0" destOrd="0" presId="urn:microsoft.com/office/officeart/2005/8/layout/process2"/>
    <dgm:cxn modelId="{61156BF3-7C74-46D4-9402-04D3EAA122B2}" type="presParOf" srcId="{63C642AE-7BE6-48A7-B103-90A473F654E4}" destId="{29E3C861-68E4-448F-BDE6-FA87806AFCE4}" srcOrd="6" destOrd="0" presId="urn:microsoft.com/office/officeart/2005/8/layout/process2"/>
    <dgm:cxn modelId="{734F7F5C-4761-43C7-A8F2-57F8AE1DB77F}" type="presParOf" srcId="{63C642AE-7BE6-48A7-B103-90A473F654E4}" destId="{3A0552F7-5F96-4964-83AE-519462870EBF}" srcOrd="7" destOrd="0" presId="urn:microsoft.com/office/officeart/2005/8/layout/process2"/>
    <dgm:cxn modelId="{D85473FF-83A3-4B7A-8F27-38FF5E8BFE08}" type="presParOf" srcId="{3A0552F7-5F96-4964-83AE-519462870EBF}" destId="{E48F89AF-0909-4CA1-B6D6-2CDEF8D833A4}" srcOrd="0" destOrd="0" presId="urn:microsoft.com/office/officeart/2005/8/layout/process2"/>
    <dgm:cxn modelId="{6D6B70B2-FBC5-41E6-A79B-AE1EA5C2A444}" type="presParOf" srcId="{63C642AE-7BE6-48A7-B103-90A473F654E4}" destId="{3C147999-37EA-499C-A1F7-F57D50558DBF}" srcOrd="8" destOrd="0" presId="urn:microsoft.com/office/officeart/2005/8/layout/process2"/>
    <dgm:cxn modelId="{DD9B89E6-02AB-43AC-B3FC-F7734B90C6CA}" type="presParOf" srcId="{63C642AE-7BE6-48A7-B103-90A473F654E4}" destId="{DB769296-E960-4A18-9CD5-A9A5AF138FAF}" srcOrd="9" destOrd="0" presId="urn:microsoft.com/office/officeart/2005/8/layout/process2"/>
    <dgm:cxn modelId="{BEA1166A-06CB-4194-9FFD-24B33819F34B}" type="presParOf" srcId="{DB769296-E960-4A18-9CD5-A9A5AF138FAF}" destId="{003D9C9F-45FD-40BD-A64A-E851F8DC62CA}" srcOrd="0" destOrd="0" presId="urn:microsoft.com/office/officeart/2005/8/layout/process2"/>
    <dgm:cxn modelId="{D0F6F3BA-13DC-4FB9-8CFF-BE1FCAF1FD29}" type="presParOf" srcId="{63C642AE-7BE6-48A7-B103-90A473F654E4}" destId="{58B4F4B5-8AD9-400C-84A9-8483184C14C8}" srcOrd="10" destOrd="0" presId="urn:microsoft.com/office/officeart/2005/8/layout/process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D0235E2-70B3-4663-8ED5-4D742E4BEC54}" type="doc">
      <dgm:prSet loTypeId="urn:microsoft.com/office/officeart/2005/8/layout/process2" loCatId="process" qsTypeId="urn:microsoft.com/office/officeart/2005/8/quickstyle/simple1" qsCatId="simple" csTypeId="urn:microsoft.com/office/officeart/2005/8/colors/accent1_2" csCatId="accent1" phldr="1"/>
      <dgm:spPr/>
    </dgm:pt>
    <dgm:pt modelId="{E24281F8-1085-4ED4-A86B-24D4BF54C90A}">
      <dgm:prSet phldrT="[Text]"/>
      <dgm:spPr>
        <a:solidFill>
          <a:srgbClr val="92D050"/>
        </a:solidFill>
      </dgm:spPr>
      <dgm:t>
        <a:bodyPr/>
        <a:lstStyle/>
        <a:p>
          <a:r>
            <a:rPr lang="en-AU"/>
            <a:t>Is template required and stored in ALM?</a:t>
          </a:r>
        </a:p>
      </dgm:t>
    </dgm:pt>
    <dgm:pt modelId="{B97DB30E-A849-40E7-956B-023BCB0B8A08}" type="parTrans" cxnId="{583CFE69-EFB3-47CD-BE51-6BEEDB2C6599}">
      <dgm:prSet/>
      <dgm:spPr/>
      <dgm:t>
        <a:bodyPr/>
        <a:lstStyle/>
        <a:p>
          <a:endParaRPr lang="en-AU"/>
        </a:p>
      </dgm:t>
    </dgm:pt>
    <dgm:pt modelId="{41C34B58-8088-49FB-9F26-FF5E5C71BA91}" type="sibTrans" cxnId="{583CFE69-EFB3-47CD-BE51-6BEEDB2C6599}">
      <dgm:prSet/>
      <dgm:spPr>
        <a:solidFill>
          <a:srgbClr val="92D050"/>
        </a:solidFill>
      </dgm:spPr>
      <dgm:t>
        <a:bodyPr/>
        <a:lstStyle/>
        <a:p>
          <a:endParaRPr lang="en-AU"/>
        </a:p>
      </dgm:t>
    </dgm:pt>
    <dgm:pt modelId="{7988B3D7-E49F-4F50-86FE-32E245AA6CC1}">
      <dgm:prSet phldrT="[Text]"/>
      <dgm:spPr>
        <a:solidFill>
          <a:srgbClr val="92D050"/>
        </a:solidFill>
      </dgm:spPr>
      <dgm:t>
        <a:bodyPr/>
        <a:lstStyle/>
        <a:p>
          <a:r>
            <a:rPr lang="en-AU"/>
            <a:t>Additional Test Data?</a:t>
          </a:r>
        </a:p>
      </dgm:t>
    </dgm:pt>
    <dgm:pt modelId="{5D6591C1-8C10-4123-9D31-83BEFDFCF46B}" type="parTrans" cxnId="{E95B8644-D5F8-4E87-B9A5-38C8D3E00776}">
      <dgm:prSet/>
      <dgm:spPr/>
      <dgm:t>
        <a:bodyPr/>
        <a:lstStyle/>
        <a:p>
          <a:endParaRPr lang="en-AU"/>
        </a:p>
      </dgm:t>
    </dgm:pt>
    <dgm:pt modelId="{DEA837FC-4C40-488A-8B89-94920AE05527}" type="sibTrans" cxnId="{E95B8644-D5F8-4E87-B9A5-38C8D3E00776}">
      <dgm:prSet/>
      <dgm:spPr>
        <a:solidFill>
          <a:srgbClr val="92D050"/>
        </a:solidFill>
      </dgm:spPr>
      <dgm:t>
        <a:bodyPr/>
        <a:lstStyle/>
        <a:p>
          <a:endParaRPr lang="en-AU"/>
        </a:p>
      </dgm:t>
    </dgm:pt>
    <dgm:pt modelId="{160670BC-ED80-419E-ADAC-FEF6273955E5}">
      <dgm:prSet phldrT="[Text]"/>
      <dgm:spPr>
        <a:solidFill>
          <a:srgbClr val="92D050"/>
        </a:solidFill>
      </dgm:spPr>
      <dgm:t>
        <a:bodyPr/>
        <a:lstStyle/>
        <a:p>
          <a:r>
            <a:rPr lang="en-AU"/>
            <a:t>Automate ALM Test Case</a:t>
          </a:r>
        </a:p>
      </dgm:t>
    </dgm:pt>
    <dgm:pt modelId="{296D95F8-DE17-41F7-95A3-9BB062D653BE}" type="parTrans" cxnId="{6FEFFA37-2565-4743-9317-4D54FBBA4914}">
      <dgm:prSet/>
      <dgm:spPr/>
      <dgm:t>
        <a:bodyPr/>
        <a:lstStyle/>
        <a:p>
          <a:endParaRPr lang="en-AU"/>
        </a:p>
      </dgm:t>
    </dgm:pt>
    <dgm:pt modelId="{DFD0CB93-17B2-4ECB-A3F8-35722F40CEB4}" type="sibTrans" cxnId="{6FEFFA37-2565-4743-9317-4D54FBBA4914}">
      <dgm:prSet/>
      <dgm:spPr>
        <a:solidFill>
          <a:srgbClr val="92D050"/>
        </a:solidFill>
      </dgm:spPr>
      <dgm:t>
        <a:bodyPr/>
        <a:lstStyle/>
        <a:p>
          <a:endParaRPr lang="en-AU"/>
        </a:p>
      </dgm:t>
    </dgm:pt>
    <dgm:pt modelId="{577765F8-D389-47CE-919A-C86EB6C1DF2F}">
      <dgm:prSet phldrT="[Text]"/>
      <dgm:spPr>
        <a:solidFill>
          <a:srgbClr val="92D050"/>
        </a:solidFill>
      </dgm:spPr>
      <dgm:t>
        <a:bodyPr/>
        <a:lstStyle/>
        <a:p>
          <a:r>
            <a:rPr lang="en-AU"/>
            <a:t>Write Keyword Automation Test</a:t>
          </a:r>
        </a:p>
      </dgm:t>
    </dgm:pt>
    <dgm:pt modelId="{4BA03D73-D1F0-4618-A94C-5E7E34015728}" type="parTrans" cxnId="{E7A367D6-E46B-4460-B303-F424A76E2597}">
      <dgm:prSet/>
      <dgm:spPr/>
      <dgm:t>
        <a:bodyPr/>
        <a:lstStyle/>
        <a:p>
          <a:endParaRPr lang="en-AU"/>
        </a:p>
      </dgm:t>
    </dgm:pt>
    <dgm:pt modelId="{AFFA07D4-0FDE-4FDA-A2AF-148277A7773C}" type="sibTrans" cxnId="{E7A367D6-E46B-4460-B303-F424A76E2597}">
      <dgm:prSet/>
      <dgm:spPr>
        <a:solidFill>
          <a:srgbClr val="92D050"/>
        </a:solidFill>
      </dgm:spPr>
      <dgm:t>
        <a:bodyPr/>
        <a:lstStyle/>
        <a:p>
          <a:endParaRPr lang="en-AU"/>
        </a:p>
      </dgm:t>
    </dgm:pt>
    <dgm:pt modelId="{FEFB8840-8B49-4378-957F-7C8093AC2BAD}">
      <dgm:prSet phldrT="[Text]"/>
      <dgm:spPr>
        <a:solidFill>
          <a:srgbClr val="92D050"/>
        </a:solidFill>
      </dgm:spPr>
      <dgm:t>
        <a:bodyPr/>
        <a:lstStyle/>
        <a:p>
          <a:r>
            <a:rPr lang="en-AU"/>
            <a:t>Validate Automation Test</a:t>
          </a:r>
        </a:p>
      </dgm:t>
    </dgm:pt>
    <dgm:pt modelId="{3CEF8647-CC62-4F66-ACEB-9ACBE3126440}" type="parTrans" cxnId="{3152DF6E-6FCF-47F1-92BE-1075A7DE1BB9}">
      <dgm:prSet/>
      <dgm:spPr/>
      <dgm:t>
        <a:bodyPr/>
        <a:lstStyle/>
        <a:p>
          <a:endParaRPr lang="en-AU"/>
        </a:p>
      </dgm:t>
    </dgm:pt>
    <dgm:pt modelId="{2829CEBC-E5CC-4D72-A8A4-01A6D6775B44}" type="sibTrans" cxnId="{3152DF6E-6FCF-47F1-92BE-1075A7DE1BB9}">
      <dgm:prSet/>
      <dgm:spPr/>
      <dgm:t>
        <a:bodyPr/>
        <a:lstStyle/>
        <a:p>
          <a:endParaRPr lang="en-AU"/>
        </a:p>
      </dgm:t>
    </dgm:pt>
    <dgm:pt modelId="{95E0D2C5-74DE-4A03-B83D-A1C615B0F7D6}" type="pres">
      <dgm:prSet presAssocID="{6D0235E2-70B3-4663-8ED5-4D742E4BEC54}" presName="linearFlow" presStyleCnt="0">
        <dgm:presLayoutVars>
          <dgm:resizeHandles val="exact"/>
        </dgm:presLayoutVars>
      </dgm:prSet>
      <dgm:spPr/>
    </dgm:pt>
    <dgm:pt modelId="{9BF567B3-1ACA-466C-9B73-8B7BE8921F4C}" type="pres">
      <dgm:prSet presAssocID="{E24281F8-1085-4ED4-A86B-24D4BF54C90A}" presName="node" presStyleLbl="node1" presStyleIdx="0" presStyleCnt="5" custScaleX="284472">
        <dgm:presLayoutVars>
          <dgm:bulletEnabled val="1"/>
        </dgm:presLayoutVars>
      </dgm:prSet>
      <dgm:spPr/>
    </dgm:pt>
    <dgm:pt modelId="{A37EB225-24B4-4525-A743-A2303F13EB0C}" type="pres">
      <dgm:prSet presAssocID="{41C34B58-8088-49FB-9F26-FF5E5C71BA91}" presName="sibTrans" presStyleLbl="sibTrans2D1" presStyleIdx="0" presStyleCnt="4"/>
      <dgm:spPr/>
    </dgm:pt>
    <dgm:pt modelId="{35218673-13E5-4C3B-8F3D-615ED9D526DF}" type="pres">
      <dgm:prSet presAssocID="{41C34B58-8088-49FB-9F26-FF5E5C71BA91}" presName="connectorText" presStyleLbl="sibTrans2D1" presStyleIdx="0" presStyleCnt="4"/>
      <dgm:spPr/>
    </dgm:pt>
    <dgm:pt modelId="{443ABC3C-808B-4E31-958E-DE2F83A734C6}" type="pres">
      <dgm:prSet presAssocID="{7988B3D7-E49F-4F50-86FE-32E245AA6CC1}" presName="node" presStyleLbl="node1" presStyleIdx="1" presStyleCnt="5" custScaleX="284472">
        <dgm:presLayoutVars>
          <dgm:bulletEnabled val="1"/>
        </dgm:presLayoutVars>
      </dgm:prSet>
      <dgm:spPr/>
    </dgm:pt>
    <dgm:pt modelId="{57151C66-9E4F-41F3-B686-64A1D010F746}" type="pres">
      <dgm:prSet presAssocID="{DEA837FC-4C40-488A-8B89-94920AE05527}" presName="sibTrans" presStyleLbl="sibTrans2D1" presStyleIdx="1" presStyleCnt="4"/>
      <dgm:spPr/>
    </dgm:pt>
    <dgm:pt modelId="{D117169D-C71B-4996-A500-8DD84CC32642}" type="pres">
      <dgm:prSet presAssocID="{DEA837FC-4C40-488A-8B89-94920AE05527}" presName="connectorText" presStyleLbl="sibTrans2D1" presStyleIdx="1" presStyleCnt="4"/>
      <dgm:spPr/>
    </dgm:pt>
    <dgm:pt modelId="{5819AA3F-C9EF-4D22-A1F0-023841CF3FE2}" type="pres">
      <dgm:prSet presAssocID="{160670BC-ED80-419E-ADAC-FEF6273955E5}" presName="node" presStyleLbl="node1" presStyleIdx="2" presStyleCnt="5" custScaleX="284472">
        <dgm:presLayoutVars>
          <dgm:bulletEnabled val="1"/>
        </dgm:presLayoutVars>
      </dgm:prSet>
      <dgm:spPr/>
    </dgm:pt>
    <dgm:pt modelId="{462B1578-2A58-4BEA-A9A9-BFE0509F6D46}" type="pres">
      <dgm:prSet presAssocID="{DFD0CB93-17B2-4ECB-A3F8-35722F40CEB4}" presName="sibTrans" presStyleLbl="sibTrans2D1" presStyleIdx="2" presStyleCnt="4"/>
      <dgm:spPr/>
    </dgm:pt>
    <dgm:pt modelId="{AD20907C-E11D-4438-A41B-7C978804DA5B}" type="pres">
      <dgm:prSet presAssocID="{DFD0CB93-17B2-4ECB-A3F8-35722F40CEB4}" presName="connectorText" presStyleLbl="sibTrans2D1" presStyleIdx="2" presStyleCnt="4"/>
      <dgm:spPr/>
    </dgm:pt>
    <dgm:pt modelId="{683C54DE-8758-48B9-9BA9-356B52BAF03E}" type="pres">
      <dgm:prSet presAssocID="{577765F8-D389-47CE-919A-C86EB6C1DF2F}" presName="node" presStyleLbl="node1" presStyleIdx="3" presStyleCnt="5" custScaleX="284472">
        <dgm:presLayoutVars>
          <dgm:bulletEnabled val="1"/>
        </dgm:presLayoutVars>
      </dgm:prSet>
      <dgm:spPr/>
    </dgm:pt>
    <dgm:pt modelId="{A2370826-DCA0-44BF-AC2F-FCCCA3C06615}" type="pres">
      <dgm:prSet presAssocID="{AFFA07D4-0FDE-4FDA-A2AF-148277A7773C}" presName="sibTrans" presStyleLbl="sibTrans2D1" presStyleIdx="3" presStyleCnt="4"/>
      <dgm:spPr/>
    </dgm:pt>
    <dgm:pt modelId="{162232CA-0A94-49B7-ADB2-F0523BB359BE}" type="pres">
      <dgm:prSet presAssocID="{AFFA07D4-0FDE-4FDA-A2AF-148277A7773C}" presName="connectorText" presStyleLbl="sibTrans2D1" presStyleIdx="3" presStyleCnt="4"/>
      <dgm:spPr/>
    </dgm:pt>
    <dgm:pt modelId="{C8D24326-4D78-4A71-B719-C75179BDA647}" type="pres">
      <dgm:prSet presAssocID="{FEFB8840-8B49-4378-957F-7C8093AC2BAD}" presName="node" presStyleLbl="node1" presStyleIdx="4" presStyleCnt="5" custScaleX="284472">
        <dgm:presLayoutVars>
          <dgm:bulletEnabled val="1"/>
        </dgm:presLayoutVars>
      </dgm:prSet>
      <dgm:spPr/>
    </dgm:pt>
  </dgm:ptLst>
  <dgm:cxnLst>
    <dgm:cxn modelId="{02E4D708-E51E-4434-B8C7-F137699E2A34}" type="presOf" srcId="{DEA837FC-4C40-488A-8B89-94920AE05527}" destId="{57151C66-9E4F-41F3-B686-64A1D010F746}" srcOrd="0" destOrd="0" presId="urn:microsoft.com/office/officeart/2005/8/layout/process2"/>
    <dgm:cxn modelId="{A698AE14-102F-4019-83C5-BA3E8172A4DE}" type="presOf" srcId="{160670BC-ED80-419E-ADAC-FEF6273955E5}" destId="{5819AA3F-C9EF-4D22-A1F0-023841CF3FE2}" srcOrd="0" destOrd="0" presId="urn:microsoft.com/office/officeart/2005/8/layout/process2"/>
    <dgm:cxn modelId="{51355431-4791-4F62-92BD-7F416C91D575}" type="presOf" srcId="{DEA837FC-4C40-488A-8B89-94920AE05527}" destId="{D117169D-C71B-4996-A500-8DD84CC32642}" srcOrd="1" destOrd="0" presId="urn:microsoft.com/office/officeart/2005/8/layout/process2"/>
    <dgm:cxn modelId="{B07FF231-36F7-4A0D-9F3A-A9E5A0DB12E2}" type="presOf" srcId="{DFD0CB93-17B2-4ECB-A3F8-35722F40CEB4}" destId="{462B1578-2A58-4BEA-A9A9-BFE0509F6D46}" srcOrd="0" destOrd="0" presId="urn:microsoft.com/office/officeart/2005/8/layout/process2"/>
    <dgm:cxn modelId="{6FEFFA37-2565-4743-9317-4D54FBBA4914}" srcId="{6D0235E2-70B3-4663-8ED5-4D742E4BEC54}" destId="{160670BC-ED80-419E-ADAC-FEF6273955E5}" srcOrd="2" destOrd="0" parTransId="{296D95F8-DE17-41F7-95A3-9BB062D653BE}" sibTransId="{DFD0CB93-17B2-4ECB-A3F8-35722F40CEB4}"/>
    <dgm:cxn modelId="{892A3062-BE02-4B34-AAEE-93C727351296}" type="presOf" srcId="{DFD0CB93-17B2-4ECB-A3F8-35722F40CEB4}" destId="{AD20907C-E11D-4438-A41B-7C978804DA5B}" srcOrd="1" destOrd="0" presId="urn:microsoft.com/office/officeart/2005/8/layout/process2"/>
    <dgm:cxn modelId="{E95B8644-D5F8-4E87-B9A5-38C8D3E00776}" srcId="{6D0235E2-70B3-4663-8ED5-4D742E4BEC54}" destId="{7988B3D7-E49F-4F50-86FE-32E245AA6CC1}" srcOrd="1" destOrd="0" parTransId="{5D6591C1-8C10-4123-9D31-83BEFDFCF46B}" sibTransId="{DEA837FC-4C40-488A-8B89-94920AE05527}"/>
    <dgm:cxn modelId="{D5725448-890A-44B8-8D13-1DFD1D4AFB96}" type="presOf" srcId="{41C34B58-8088-49FB-9F26-FF5E5C71BA91}" destId="{35218673-13E5-4C3B-8F3D-615ED9D526DF}" srcOrd="1" destOrd="0" presId="urn:microsoft.com/office/officeart/2005/8/layout/process2"/>
    <dgm:cxn modelId="{583CFE69-EFB3-47CD-BE51-6BEEDB2C6599}" srcId="{6D0235E2-70B3-4663-8ED5-4D742E4BEC54}" destId="{E24281F8-1085-4ED4-A86B-24D4BF54C90A}" srcOrd="0" destOrd="0" parTransId="{B97DB30E-A849-40E7-956B-023BCB0B8A08}" sibTransId="{41C34B58-8088-49FB-9F26-FF5E5C71BA91}"/>
    <dgm:cxn modelId="{3152DF6E-6FCF-47F1-92BE-1075A7DE1BB9}" srcId="{6D0235E2-70B3-4663-8ED5-4D742E4BEC54}" destId="{FEFB8840-8B49-4378-957F-7C8093AC2BAD}" srcOrd="4" destOrd="0" parTransId="{3CEF8647-CC62-4F66-ACEB-9ACBE3126440}" sibTransId="{2829CEBC-E5CC-4D72-A8A4-01A6D6775B44}"/>
    <dgm:cxn modelId="{8B5BD950-F420-48FF-8C6F-E04E69BF615F}" type="presOf" srcId="{7988B3D7-E49F-4F50-86FE-32E245AA6CC1}" destId="{443ABC3C-808B-4E31-958E-DE2F83A734C6}" srcOrd="0" destOrd="0" presId="urn:microsoft.com/office/officeart/2005/8/layout/process2"/>
    <dgm:cxn modelId="{06970286-C72B-4540-8750-AF46A1502A00}" type="presOf" srcId="{41C34B58-8088-49FB-9F26-FF5E5C71BA91}" destId="{A37EB225-24B4-4525-A743-A2303F13EB0C}" srcOrd="0" destOrd="0" presId="urn:microsoft.com/office/officeart/2005/8/layout/process2"/>
    <dgm:cxn modelId="{72F37E9C-7F9D-4B6D-BB73-D300D565BE6E}" type="presOf" srcId="{FEFB8840-8B49-4378-957F-7C8093AC2BAD}" destId="{C8D24326-4D78-4A71-B719-C75179BDA647}" srcOrd="0" destOrd="0" presId="urn:microsoft.com/office/officeart/2005/8/layout/process2"/>
    <dgm:cxn modelId="{9F932CA6-E31D-4153-AE6F-67EE77E75B0C}" type="presOf" srcId="{577765F8-D389-47CE-919A-C86EB6C1DF2F}" destId="{683C54DE-8758-48B9-9BA9-356B52BAF03E}" srcOrd="0" destOrd="0" presId="urn:microsoft.com/office/officeart/2005/8/layout/process2"/>
    <dgm:cxn modelId="{DBDFF6AB-8B65-489A-A6BD-D9D10AE5BDDC}" type="presOf" srcId="{AFFA07D4-0FDE-4FDA-A2AF-148277A7773C}" destId="{A2370826-DCA0-44BF-AC2F-FCCCA3C06615}" srcOrd="0" destOrd="0" presId="urn:microsoft.com/office/officeart/2005/8/layout/process2"/>
    <dgm:cxn modelId="{B4911DBA-A85E-4A0E-A963-21D8989956F5}" type="presOf" srcId="{AFFA07D4-0FDE-4FDA-A2AF-148277A7773C}" destId="{162232CA-0A94-49B7-ADB2-F0523BB359BE}" srcOrd="1" destOrd="0" presId="urn:microsoft.com/office/officeart/2005/8/layout/process2"/>
    <dgm:cxn modelId="{F03648BB-175C-4F4B-B524-DF792B921373}" type="presOf" srcId="{6D0235E2-70B3-4663-8ED5-4D742E4BEC54}" destId="{95E0D2C5-74DE-4A03-B83D-A1C615B0F7D6}" srcOrd="0" destOrd="0" presId="urn:microsoft.com/office/officeart/2005/8/layout/process2"/>
    <dgm:cxn modelId="{E7A367D6-E46B-4460-B303-F424A76E2597}" srcId="{6D0235E2-70B3-4663-8ED5-4D742E4BEC54}" destId="{577765F8-D389-47CE-919A-C86EB6C1DF2F}" srcOrd="3" destOrd="0" parTransId="{4BA03D73-D1F0-4618-A94C-5E7E34015728}" sibTransId="{AFFA07D4-0FDE-4FDA-A2AF-148277A7773C}"/>
    <dgm:cxn modelId="{AEA0ABE5-C219-4CCF-AA2A-CFE944691243}" type="presOf" srcId="{E24281F8-1085-4ED4-A86B-24D4BF54C90A}" destId="{9BF567B3-1ACA-466C-9B73-8B7BE8921F4C}" srcOrd="0" destOrd="0" presId="urn:microsoft.com/office/officeart/2005/8/layout/process2"/>
    <dgm:cxn modelId="{149FA3AE-926C-4785-B3EC-D7D43047491A}" type="presParOf" srcId="{95E0D2C5-74DE-4A03-B83D-A1C615B0F7D6}" destId="{9BF567B3-1ACA-466C-9B73-8B7BE8921F4C}" srcOrd="0" destOrd="0" presId="urn:microsoft.com/office/officeart/2005/8/layout/process2"/>
    <dgm:cxn modelId="{EC6A7A19-7803-4D76-BF18-C5777E341FAA}" type="presParOf" srcId="{95E0D2C5-74DE-4A03-B83D-A1C615B0F7D6}" destId="{A37EB225-24B4-4525-A743-A2303F13EB0C}" srcOrd="1" destOrd="0" presId="urn:microsoft.com/office/officeart/2005/8/layout/process2"/>
    <dgm:cxn modelId="{E07CC821-5031-4990-85E9-3291EFF778E2}" type="presParOf" srcId="{A37EB225-24B4-4525-A743-A2303F13EB0C}" destId="{35218673-13E5-4C3B-8F3D-615ED9D526DF}" srcOrd="0" destOrd="0" presId="urn:microsoft.com/office/officeart/2005/8/layout/process2"/>
    <dgm:cxn modelId="{3284EE06-F6A9-4B6F-89AC-0CDE1505F906}" type="presParOf" srcId="{95E0D2C5-74DE-4A03-B83D-A1C615B0F7D6}" destId="{443ABC3C-808B-4E31-958E-DE2F83A734C6}" srcOrd="2" destOrd="0" presId="urn:microsoft.com/office/officeart/2005/8/layout/process2"/>
    <dgm:cxn modelId="{66100569-594D-4CA2-902E-287086D95F1F}" type="presParOf" srcId="{95E0D2C5-74DE-4A03-B83D-A1C615B0F7D6}" destId="{57151C66-9E4F-41F3-B686-64A1D010F746}" srcOrd="3" destOrd="0" presId="urn:microsoft.com/office/officeart/2005/8/layout/process2"/>
    <dgm:cxn modelId="{2E3470C6-283B-42A6-92D2-7060C7D8589B}" type="presParOf" srcId="{57151C66-9E4F-41F3-B686-64A1D010F746}" destId="{D117169D-C71B-4996-A500-8DD84CC32642}" srcOrd="0" destOrd="0" presId="urn:microsoft.com/office/officeart/2005/8/layout/process2"/>
    <dgm:cxn modelId="{B1AA9191-A86E-4ED3-BE08-90E7C46B46DD}" type="presParOf" srcId="{95E0D2C5-74DE-4A03-B83D-A1C615B0F7D6}" destId="{5819AA3F-C9EF-4D22-A1F0-023841CF3FE2}" srcOrd="4" destOrd="0" presId="urn:microsoft.com/office/officeart/2005/8/layout/process2"/>
    <dgm:cxn modelId="{AB524F21-CE64-4BCF-BC5C-93B0C8BCFBD4}" type="presParOf" srcId="{95E0D2C5-74DE-4A03-B83D-A1C615B0F7D6}" destId="{462B1578-2A58-4BEA-A9A9-BFE0509F6D46}" srcOrd="5" destOrd="0" presId="urn:microsoft.com/office/officeart/2005/8/layout/process2"/>
    <dgm:cxn modelId="{37D90C4F-194E-4FF8-968B-6ED36A3F44EF}" type="presParOf" srcId="{462B1578-2A58-4BEA-A9A9-BFE0509F6D46}" destId="{AD20907C-E11D-4438-A41B-7C978804DA5B}" srcOrd="0" destOrd="0" presId="urn:microsoft.com/office/officeart/2005/8/layout/process2"/>
    <dgm:cxn modelId="{7F6E8E60-14D9-477D-85C1-745E30810E79}" type="presParOf" srcId="{95E0D2C5-74DE-4A03-B83D-A1C615B0F7D6}" destId="{683C54DE-8758-48B9-9BA9-356B52BAF03E}" srcOrd="6" destOrd="0" presId="urn:microsoft.com/office/officeart/2005/8/layout/process2"/>
    <dgm:cxn modelId="{CD6C93A0-9696-4B41-9C4F-FB68B971632B}" type="presParOf" srcId="{95E0D2C5-74DE-4A03-B83D-A1C615B0F7D6}" destId="{A2370826-DCA0-44BF-AC2F-FCCCA3C06615}" srcOrd="7" destOrd="0" presId="urn:microsoft.com/office/officeart/2005/8/layout/process2"/>
    <dgm:cxn modelId="{35526A53-770C-4A09-9165-DE5686F91058}" type="presParOf" srcId="{A2370826-DCA0-44BF-AC2F-FCCCA3C06615}" destId="{162232CA-0A94-49B7-ADB2-F0523BB359BE}" srcOrd="0" destOrd="0" presId="urn:microsoft.com/office/officeart/2005/8/layout/process2"/>
    <dgm:cxn modelId="{9D336206-6763-4A46-A308-C81ED16AAB6A}" type="presParOf" srcId="{95E0D2C5-74DE-4A03-B83D-A1C615B0F7D6}" destId="{C8D24326-4D78-4A71-B719-C75179BDA647}" srcOrd="8" destOrd="0" presId="urn:microsoft.com/office/officeart/2005/8/layout/process2"/>
  </dgm:cxnLst>
  <dgm:bg/>
  <dgm:whole/>
  <dgm:extLst>
    <a:ext uri="http://schemas.microsoft.com/office/drawing/2008/diagram">
      <dsp:dataModelExt xmlns:dsp="http://schemas.microsoft.com/office/drawing/2008/diagram" relId="rId3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6D053-BE5F-409F-83FF-30A22E91DBCB}">
      <dsp:nvSpPr>
        <dsp:cNvPr id="0" name=""/>
        <dsp:cNvSpPr/>
      </dsp:nvSpPr>
      <dsp:spPr>
        <a:xfrm>
          <a:off x="1054102" y="1637"/>
          <a:ext cx="3378194" cy="393749"/>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b="1" kern="1200"/>
            <a:t>Design Framework</a:t>
          </a:r>
        </a:p>
      </dsp:txBody>
      <dsp:txXfrm>
        <a:off x="1065635" y="13170"/>
        <a:ext cx="3355128" cy="370683"/>
      </dsp:txXfrm>
    </dsp:sp>
    <dsp:sp modelId="{75C72969-6E84-4B91-81AC-D7BFF4670B08}">
      <dsp:nvSpPr>
        <dsp:cNvPr id="0" name=""/>
        <dsp:cNvSpPr/>
      </dsp:nvSpPr>
      <dsp:spPr>
        <a:xfrm rot="5400000">
          <a:off x="2668873" y="405894"/>
          <a:ext cx="148652" cy="177187"/>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solidFill>
              <a:srgbClr val="7030A0"/>
            </a:solidFill>
          </a:endParaRPr>
        </a:p>
      </dsp:txBody>
      <dsp:txXfrm rot="-5400000">
        <a:off x="2690043" y="420161"/>
        <a:ext cx="106313" cy="104056"/>
      </dsp:txXfrm>
    </dsp:sp>
    <dsp:sp modelId="{4B5447B5-28A2-4402-BE28-4DA4D27104C1}">
      <dsp:nvSpPr>
        <dsp:cNvPr id="0" name=""/>
        <dsp:cNvSpPr/>
      </dsp:nvSpPr>
      <dsp:spPr>
        <a:xfrm>
          <a:off x="1054102" y="593589"/>
          <a:ext cx="3378194" cy="393749"/>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AU" sz="1200" b="1" kern="1200"/>
            <a:t>Identify Testing Scope and Requirements</a:t>
          </a:r>
          <a:endParaRPr lang="en-GB" sz="1200" b="1" kern="1200"/>
        </a:p>
      </dsp:txBody>
      <dsp:txXfrm>
        <a:off x="1065635" y="605122"/>
        <a:ext cx="3355128" cy="370683"/>
      </dsp:txXfrm>
    </dsp:sp>
    <dsp:sp modelId="{C8D256B9-27E0-4405-8EE7-7112347B7CED}">
      <dsp:nvSpPr>
        <dsp:cNvPr id="0" name=""/>
        <dsp:cNvSpPr/>
      </dsp:nvSpPr>
      <dsp:spPr>
        <a:xfrm rot="5400000">
          <a:off x="2669372" y="997182"/>
          <a:ext cx="147655" cy="177187"/>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solidFill>
              <a:srgbClr val="7030A0"/>
            </a:solidFill>
          </a:endParaRPr>
        </a:p>
      </dsp:txBody>
      <dsp:txXfrm rot="-5400000">
        <a:off x="2690043" y="1011948"/>
        <a:ext cx="106313" cy="103359"/>
      </dsp:txXfrm>
    </dsp:sp>
    <dsp:sp modelId="{335B49F5-6E02-4774-851C-3C35A6384E4A}">
      <dsp:nvSpPr>
        <dsp:cNvPr id="0" name=""/>
        <dsp:cNvSpPr/>
      </dsp:nvSpPr>
      <dsp:spPr>
        <a:xfrm>
          <a:off x="1054102" y="1184213"/>
          <a:ext cx="3378194" cy="393749"/>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AU" sz="1200" b="1" kern="1200">
              <a:solidFill>
                <a:schemeClr val="bg1"/>
              </a:solidFill>
            </a:rPr>
            <a:t>Identify and Design Business Layer</a:t>
          </a:r>
          <a:endParaRPr lang="en-GB" sz="1200" b="1" kern="1200">
            <a:solidFill>
              <a:schemeClr val="bg1"/>
            </a:solidFill>
          </a:endParaRPr>
        </a:p>
      </dsp:txBody>
      <dsp:txXfrm>
        <a:off x="1065635" y="1195746"/>
        <a:ext cx="3355128" cy="370683"/>
      </dsp:txXfrm>
    </dsp:sp>
    <dsp:sp modelId="{C627CB77-16B6-48D1-AA9C-047A3EE6C6D0}">
      <dsp:nvSpPr>
        <dsp:cNvPr id="0" name=""/>
        <dsp:cNvSpPr/>
      </dsp:nvSpPr>
      <dsp:spPr>
        <a:xfrm rot="5400000">
          <a:off x="2669372" y="1587806"/>
          <a:ext cx="147655" cy="177187"/>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solidFill>
              <a:srgbClr val="7030A0"/>
            </a:solidFill>
          </a:endParaRPr>
        </a:p>
      </dsp:txBody>
      <dsp:txXfrm rot="-5400000">
        <a:off x="2690043" y="1602572"/>
        <a:ext cx="106313" cy="103359"/>
      </dsp:txXfrm>
    </dsp:sp>
    <dsp:sp modelId="{29E3C861-68E4-448F-BDE6-FA87806AFCE4}">
      <dsp:nvSpPr>
        <dsp:cNvPr id="0" name=""/>
        <dsp:cNvSpPr/>
      </dsp:nvSpPr>
      <dsp:spPr>
        <a:xfrm>
          <a:off x="1054102" y="1774837"/>
          <a:ext cx="3378194" cy="393749"/>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AU" sz="1200" b="1" kern="1200"/>
            <a:t>Identify and Design Data Store</a:t>
          </a:r>
          <a:endParaRPr lang="en-GB" sz="1200" b="1" kern="1200"/>
        </a:p>
      </dsp:txBody>
      <dsp:txXfrm>
        <a:off x="1065635" y="1786370"/>
        <a:ext cx="3355128" cy="370683"/>
      </dsp:txXfrm>
    </dsp:sp>
    <dsp:sp modelId="{3A0552F7-5F96-4964-83AE-519462870EBF}">
      <dsp:nvSpPr>
        <dsp:cNvPr id="0" name=""/>
        <dsp:cNvSpPr/>
      </dsp:nvSpPr>
      <dsp:spPr>
        <a:xfrm rot="5400000">
          <a:off x="2669372" y="2178430"/>
          <a:ext cx="147655" cy="177187"/>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solidFill>
              <a:srgbClr val="7030A0"/>
            </a:solidFill>
          </a:endParaRPr>
        </a:p>
      </dsp:txBody>
      <dsp:txXfrm rot="-5400000">
        <a:off x="2690043" y="2193196"/>
        <a:ext cx="106313" cy="103359"/>
      </dsp:txXfrm>
    </dsp:sp>
    <dsp:sp modelId="{3C147999-37EA-499C-A1F7-F57D50558DBF}">
      <dsp:nvSpPr>
        <dsp:cNvPr id="0" name=""/>
        <dsp:cNvSpPr/>
      </dsp:nvSpPr>
      <dsp:spPr>
        <a:xfrm>
          <a:off x="1054102" y="2365461"/>
          <a:ext cx="3378194" cy="393749"/>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AU" sz="1200" b="1" kern="1200"/>
            <a:t>Develop Framework</a:t>
          </a:r>
          <a:endParaRPr lang="en-GB" sz="1200" b="1" kern="1200"/>
        </a:p>
      </dsp:txBody>
      <dsp:txXfrm>
        <a:off x="1065635" y="2376994"/>
        <a:ext cx="3355128" cy="370683"/>
      </dsp:txXfrm>
    </dsp:sp>
    <dsp:sp modelId="{DB769296-E960-4A18-9CD5-A9A5AF138FAF}">
      <dsp:nvSpPr>
        <dsp:cNvPr id="0" name=""/>
        <dsp:cNvSpPr/>
      </dsp:nvSpPr>
      <dsp:spPr>
        <a:xfrm rot="5400000">
          <a:off x="2669372" y="2769053"/>
          <a:ext cx="147655" cy="177187"/>
        </a:xfrm>
        <a:prstGeom prst="rightArrow">
          <a:avLst>
            <a:gd name="adj1" fmla="val 60000"/>
            <a:gd name="adj2" fmla="val 50000"/>
          </a:avLst>
        </a:prstGeom>
        <a:solidFill>
          <a:schemeClr val="accent4">
            <a:lumMod val="60000"/>
            <a:lumOff val="4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solidFill>
              <a:srgbClr val="7030A0"/>
            </a:solidFill>
          </a:endParaRPr>
        </a:p>
      </dsp:txBody>
      <dsp:txXfrm rot="-5400000">
        <a:off x="2690043" y="2783819"/>
        <a:ext cx="106313" cy="103359"/>
      </dsp:txXfrm>
    </dsp:sp>
    <dsp:sp modelId="{58B4F4B5-8AD9-400C-84A9-8483184C14C8}">
      <dsp:nvSpPr>
        <dsp:cNvPr id="0" name=""/>
        <dsp:cNvSpPr/>
      </dsp:nvSpPr>
      <dsp:spPr>
        <a:xfrm>
          <a:off x="1054102" y="2956084"/>
          <a:ext cx="3378194" cy="393749"/>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AU" sz="1200" b="1" kern="1200"/>
            <a:t>Deliver with Training and Education Sessions</a:t>
          </a:r>
          <a:endParaRPr lang="en-GB" sz="1200" b="1" kern="1200"/>
        </a:p>
      </dsp:txBody>
      <dsp:txXfrm>
        <a:off x="1065635" y="2967617"/>
        <a:ext cx="3355128" cy="3706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F567B3-1ACA-466C-9B73-8B7BE8921F4C}">
      <dsp:nvSpPr>
        <dsp:cNvPr id="0" name=""/>
        <dsp:cNvSpPr/>
      </dsp:nvSpPr>
      <dsp:spPr>
        <a:xfrm>
          <a:off x="1055920" y="253"/>
          <a:ext cx="3374558" cy="296563"/>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AU" sz="1100" kern="1200"/>
            <a:t>Is template required and stored in ALM?</a:t>
          </a:r>
        </a:p>
      </dsp:txBody>
      <dsp:txXfrm>
        <a:off x="1064606" y="8939"/>
        <a:ext cx="3357186" cy="279191"/>
      </dsp:txXfrm>
    </dsp:sp>
    <dsp:sp modelId="{A37EB225-24B4-4525-A743-A2303F13EB0C}">
      <dsp:nvSpPr>
        <dsp:cNvPr id="0" name=""/>
        <dsp:cNvSpPr/>
      </dsp:nvSpPr>
      <dsp:spPr>
        <a:xfrm rot="5400000">
          <a:off x="2687594" y="304230"/>
          <a:ext cx="111211" cy="133453"/>
        </a:xfrm>
        <a:prstGeom prst="rightArrow">
          <a:avLst>
            <a:gd name="adj1" fmla="val 60000"/>
            <a:gd name="adj2" fmla="val 50000"/>
          </a:avLst>
        </a:prstGeom>
        <a:solidFill>
          <a:srgbClr val="92D05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rot="-5400000">
        <a:off x="2703165" y="315351"/>
        <a:ext cx="80071" cy="77848"/>
      </dsp:txXfrm>
    </dsp:sp>
    <dsp:sp modelId="{443ABC3C-808B-4E31-958E-DE2F83A734C6}">
      <dsp:nvSpPr>
        <dsp:cNvPr id="0" name=""/>
        <dsp:cNvSpPr/>
      </dsp:nvSpPr>
      <dsp:spPr>
        <a:xfrm>
          <a:off x="1055920" y="445098"/>
          <a:ext cx="3374558" cy="296563"/>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AU" sz="1100" kern="1200"/>
            <a:t>Additional Test Data?</a:t>
          </a:r>
        </a:p>
      </dsp:txBody>
      <dsp:txXfrm>
        <a:off x="1064606" y="453784"/>
        <a:ext cx="3357186" cy="279191"/>
      </dsp:txXfrm>
    </dsp:sp>
    <dsp:sp modelId="{57151C66-9E4F-41F3-B686-64A1D010F746}">
      <dsp:nvSpPr>
        <dsp:cNvPr id="0" name=""/>
        <dsp:cNvSpPr/>
      </dsp:nvSpPr>
      <dsp:spPr>
        <a:xfrm rot="5400000">
          <a:off x="2687594" y="749075"/>
          <a:ext cx="111211" cy="133453"/>
        </a:xfrm>
        <a:prstGeom prst="rightArrow">
          <a:avLst>
            <a:gd name="adj1" fmla="val 60000"/>
            <a:gd name="adj2" fmla="val 50000"/>
          </a:avLst>
        </a:prstGeom>
        <a:solidFill>
          <a:srgbClr val="92D05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rot="-5400000">
        <a:off x="2703165" y="760196"/>
        <a:ext cx="80071" cy="77848"/>
      </dsp:txXfrm>
    </dsp:sp>
    <dsp:sp modelId="{5819AA3F-C9EF-4D22-A1F0-023841CF3FE2}">
      <dsp:nvSpPr>
        <dsp:cNvPr id="0" name=""/>
        <dsp:cNvSpPr/>
      </dsp:nvSpPr>
      <dsp:spPr>
        <a:xfrm>
          <a:off x="1055920" y="889943"/>
          <a:ext cx="3374558" cy="296563"/>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AU" sz="1100" kern="1200"/>
            <a:t>Automate ALM Test Case</a:t>
          </a:r>
        </a:p>
      </dsp:txBody>
      <dsp:txXfrm>
        <a:off x="1064606" y="898629"/>
        <a:ext cx="3357186" cy="279191"/>
      </dsp:txXfrm>
    </dsp:sp>
    <dsp:sp modelId="{462B1578-2A58-4BEA-A9A9-BFE0509F6D46}">
      <dsp:nvSpPr>
        <dsp:cNvPr id="0" name=""/>
        <dsp:cNvSpPr/>
      </dsp:nvSpPr>
      <dsp:spPr>
        <a:xfrm rot="5400000">
          <a:off x="2687594" y="1193920"/>
          <a:ext cx="111211" cy="133453"/>
        </a:xfrm>
        <a:prstGeom prst="rightArrow">
          <a:avLst>
            <a:gd name="adj1" fmla="val 60000"/>
            <a:gd name="adj2" fmla="val 50000"/>
          </a:avLst>
        </a:prstGeom>
        <a:solidFill>
          <a:srgbClr val="92D05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rot="-5400000">
        <a:off x="2703165" y="1205041"/>
        <a:ext cx="80071" cy="77848"/>
      </dsp:txXfrm>
    </dsp:sp>
    <dsp:sp modelId="{683C54DE-8758-48B9-9BA9-356B52BAF03E}">
      <dsp:nvSpPr>
        <dsp:cNvPr id="0" name=""/>
        <dsp:cNvSpPr/>
      </dsp:nvSpPr>
      <dsp:spPr>
        <a:xfrm>
          <a:off x="1055920" y="1334788"/>
          <a:ext cx="3374558" cy="296563"/>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AU" sz="1100" kern="1200"/>
            <a:t>Write Keyword Automation Test</a:t>
          </a:r>
        </a:p>
      </dsp:txBody>
      <dsp:txXfrm>
        <a:off x="1064606" y="1343474"/>
        <a:ext cx="3357186" cy="279191"/>
      </dsp:txXfrm>
    </dsp:sp>
    <dsp:sp modelId="{A2370826-DCA0-44BF-AC2F-FCCCA3C06615}">
      <dsp:nvSpPr>
        <dsp:cNvPr id="0" name=""/>
        <dsp:cNvSpPr/>
      </dsp:nvSpPr>
      <dsp:spPr>
        <a:xfrm rot="5400000">
          <a:off x="2687594" y="1638765"/>
          <a:ext cx="111211" cy="133453"/>
        </a:xfrm>
        <a:prstGeom prst="rightArrow">
          <a:avLst>
            <a:gd name="adj1" fmla="val 60000"/>
            <a:gd name="adj2" fmla="val 50000"/>
          </a:avLst>
        </a:prstGeom>
        <a:solidFill>
          <a:srgbClr val="92D050"/>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AU" sz="500" kern="1200"/>
        </a:p>
      </dsp:txBody>
      <dsp:txXfrm rot="-5400000">
        <a:off x="2703165" y="1649886"/>
        <a:ext cx="80071" cy="77848"/>
      </dsp:txXfrm>
    </dsp:sp>
    <dsp:sp modelId="{C8D24326-4D78-4A71-B719-C75179BDA647}">
      <dsp:nvSpPr>
        <dsp:cNvPr id="0" name=""/>
        <dsp:cNvSpPr/>
      </dsp:nvSpPr>
      <dsp:spPr>
        <a:xfrm>
          <a:off x="1055920" y="1779633"/>
          <a:ext cx="3374558" cy="296563"/>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AU" sz="1100" kern="1200"/>
            <a:t>Validate Automation Test</a:t>
          </a:r>
        </a:p>
      </dsp:txBody>
      <dsp:txXfrm>
        <a:off x="1064606" y="1788319"/>
        <a:ext cx="3357186" cy="27919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22</Pages>
  <Words>4450</Words>
  <Characters>25365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Hicks</dc:creator>
  <cp:keywords/>
  <dc:description/>
  <cp:lastModifiedBy>Greg Hicks</cp:lastModifiedBy>
  <cp:revision>2</cp:revision>
  <dcterms:created xsi:type="dcterms:W3CDTF">2020-06-05T03:10:00Z</dcterms:created>
  <dcterms:modified xsi:type="dcterms:W3CDTF">2020-06-05T03:10:00Z</dcterms:modified>
</cp:coreProperties>
</file>