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A77" w:rsidRDefault="001F7A77" w:rsidP="001F7A77">
      <w:pPr>
        <w:pStyle w:val="Heading2"/>
      </w:pPr>
      <w:r>
        <w:t>Prelim Pages</w:t>
      </w:r>
    </w:p>
    <w:p w:rsidR="001F7A77" w:rsidRDefault="001F7A77" w:rsidP="001F7A77">
      <w:proofErr w:type="gramStart"/>
      <w:r>
        <w:t>Version Control /Approval etc</w:t>
      </w:r>
      <w:r w:rsidR="00556D2C">
        <w:t>.</w:t>
      </w:r>
      <w:proofErr w:type="gramEnd"/>
    </w:p>
    <w:p w:rsidR="00B124CF" w:rsidRDefault="00B124CF" w:rsidP="00B124CF">
      <w:pPr>
        <w:pStyle w:val="Heading2"/>
      </w:pPr>
      <w:r>
        <w:t>Introduction</w:t>
      </w:r>
    </w:p>
    <w:p w:rsidR="00B124CF" w:rsidRDefault="00B124CF" w:rsidP="00B124CF">
      <w:r>
        <w:t xml:space="preserve">Managing SAP’s transactions and screen lends itself </w:t>
      </w:r>
      <w:r w:rsidR="00024962">
        <w:t>to decomposi</w:t>
      </w:r>
      <w:r w:rsidR="00685B4D">
        <w:t>tion into a series of functions called from a driver script.</w:t>
      </w:r>
      <w:r w:rsidR="00BC2B6F">
        <w:t xml:space="preserve"> These in turn can optionally supply</w:t>
      </w:r>
      <w:r w:rsidR="00FE7D66">
        <w:t xml:space="preserve"> values for the screens or the values can be read directly from the data</w:t>
      </w:r>
      <w:r w:rsidR="002435F3">
        <w:t xml:space="preserve"> </w:t>
      </w:r>
      <w:r w:rsidR="00FE7D66">
        <w:t>table.</w:t>
      </w:r>
    </w:p>
    <w:p w:rsidR="00FE7D66" w:rsidRPr="00B124CF" w:rsidRDefault="00FE7D66" w:rsidP="00B124CF">
      <w:r>
        <w:t>The former option is best for common screens (</w:t>
      </w:r>
      <w:proofErr w:type="spellStart"/>
      <w:r>
        <w:t>eg</w:t>
      </w:r>
      <w:proofErr w:type="spellEnd"/>
      <w:r>
        <w:t xml:space="preserve"> 1001) and the latter for all others.</w:t>
      </w:r>
    </w:p>
    <w:p w:rsidR="00B124CF" w:rsidRDefault="00B124CF" w:rsidP="00B124CF">
      <w:pPr>
        <w:pStyle w:val="Heading2"/>
      </w:pPr>
      <w:r>
        <w:t>SAP Transactions</w:t>
      </w:r>
    </w:p>
    <w:p w:rsidR="002B6B88" w:rsidRPr="002B6B88" w:rsidRDefault="002B6B88" w:rsidP="002B6B88">
      <w:r>
        <w:t>Transactions used by the Control Record scripts are:</w:t>
      </w:r>
    </w:p>
    <w:p w:rsidR="002B6B88" w:rsidRDefault="002B6B88" w:rsidP="002B6B88">
      <w:r>
        <w:t>PP03 – Create an organisation or position</w:t>
      </w:r>
    </w:p>
    <w:p w:rsidR="002B6B88" w:rsidRPr="00024962" w:rsidRDefault="002B6B88" w:rsidP="002B6B88">
      <w:r>
        <w:t>PO13 – Update a position</w:t>
      </w:r>
    </w:p>
    <w:p w:rsidR="00024962" w:rsidRDefault="00F81B18" w:rsidP="00024962">
      <w:r>
        <w:t>PA40</w:t>
      </w:r>
      <w:r w:rsidR="003B1BA2">
        <w:t xml:space="preserve"> – Hires a new employee. There are a range of choices to commence an employee.</w:t>
      </w:r>
    </w:p>
    <w:p w:rsidR="002B6B88" w:rsidRDefault="002B6B88" w:rsidP="002B6B88">
      <w:r>
        <w:t>SU01 – Create or update users sign on credentials. Not required for “New” users who receive their credentials from an external source</w:t>
      </w:r>
    </w:p>
    <w:p w:rsidR="00F81B18" w:rsidRDefault="00F81B18" w:rsidP="00024962">
      <w:r>
        <w:t>PA30</w:t>
      </w:r>
      <w:r w:rsidR="003B1BA2">
        <w:t xml:space="preserve"> – Updates an existing employee</w:t>
      </w:r>
    </w:p>
    <w:p w:rsidR="00B124CF" w:rsidRDefault="00B124CF" w:rsidP="00B124CF">
      <w:pPr>
        <w:pStyle w:val="Heading2"/>
      </w:pPr>
      <w:r>
        <w:t>SAP Screens</w:t>
      </w:r>
    </w:p>
    <w:p w:rsidR="00B124CF" w:rsidRDefault="00556D2C" w:rsidP="00B124CF">
      <w:r>
        <w:t>Each screen has a screen function that accepts some variables and/or reads directly from a data table. The common screens such as 1001 must accept all values from the calling routines, others with specific usage will read or write the data table as required.</w:t>
      </w:r>
    </w:p>
    <w:p w:rsidR="000E2815" w:rsidRDefault="000E281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11C6B" w:rsidRDefault="00C11C6B" w:rsidP="00685B4D">
      <w:pPr>
        <w:pStyle w:val="Heading2"/>
      </w:pPr>
      <w:r>
        <w:lastRenderedPageBreak/>
        <w:t>XML Driver Logic</w:t>
      </w:r>
    </w:p>
    <w:p w:rsidR="00C11C6B" w:rsidRDefault="00C11C6B" w:rsidP="00C11C6B"/>
    <w:p w:rsidR="00C11C6B" w:rsidRPr="00C11C6B" w:rsidRDefault="00C11C6B" w:rsidP="00C11C6B">
      <w:r>
        <w:object w:dxaOrig="11583" w:dyaOrig="9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86pt" o:ole="">
            <v:imagedata r:id="rId6" o:title=""/>
          </v:shape>
          <o:OLEObject Type="Embed" ProgID="Visio.Drawing.11" ShapeID="_x0000_i1025" DrawAspect="Content" ObjectID="_1415101590" r:id="rId7"/>
        </w:object>
      </w:r>
    </w:p>
    <w:p w:rsidR="00D8280A" w:rsidRDefault="00D8280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85B4D" w:rsidRDefault="00685B4D" w:rsidP="00685B4D">
      <w:pPr>
        <w:pStyle w:val="Heading2"/>
      </w:pPr>
      <w:r>
        <w:lastRenderedPageBreak/>
        <w:t>Handling Status Bar Messages</w:t>
      </w:r>
    </w:p>
    <w:p w:rsidR="00F81B18" w:rsidRPr="00F81B18" w:rsidRDefault="00F81B18" w:rsidP="00F81B18"/>
    <w:p w:rsidR="00685B4D" w:rsidRPr="00685B4D" w:rsidRDefault="00F81B18" w:rsidP="00F81B18">
      <w:pPr>
        <w:jc w:val="center"/>
      </w:pPr>
      <w:r>
        <w:object w:dxaOrig="4846" w:dyaOrig="8730">
          <v:shape id="_x0000_i1026" type="#_x0000_t75" style="width:156pt;height:281pt" o:ole="">
            <v:imagedata r:id="rId8" o:title=""/>
          </v:shape>
          <o:OLEObject Type="Embed" ProgID="Visio.Drawing.11" ShapeID="_x0000_i1026" DrawAspect="Content" ObjectID="_1415101591" r:id="rId9"/>
        </w:object>
      </w:r>
    </w:p>
    <w:sectPr w:rsidR="00685B4D" w:rsidRPr="00685B4D" w:rsidSect="00C5220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815" w:rsidRDefault="000E2815" w:rsidP="000E2815">
      <w:pPr>
        <w:spacing w:after="0" w:line="240" w:lineRule="auto"/>
      </w:pPr>
      <w:r>
        <w:separator/>
      </w:r>
    </w:p>
  </w:endnote>
  <w:endnote w:type="continuationSeparator" w:id="0">
    <w:p w:rsidR="000E2815" w:rsidRDefault="000E2815" w:rsidP="000E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815" w:rsidRDefault="000E2815" w:rsidP="000E2815">
      <w:pPr>
        <w:spacing w:after="0" w:line="240" w:lineRule="auto"/>
      </w:pPr>
      <w:r>
        <w:separator/>
      </w:r>
    </w:p>
  </w:footnote>
  <w:footnote w:type="continuationSeparator" w:id="0">
    <w:p w:rsidR="000E2815" w:rsidRDefault="000E2815" w:rsidP="000E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815" w:rsidRDefault="000E2815" w:rsidP="000E2815">
    <w:pPr>
      <w:pStyle w:val="Title"/>
    </w:pPr>
    <w:r w:rsidRPr="006E71C8">
      <w:t>QTP SAP GUI Tech</w:t>
    </w:r>
    <w:r>
      <w:t>nical Manual</w:t>
    </w:r>
    <w:r>
      <w:br/>
      <w:t>05 Functions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71C8"/>
    <w:rsid w:val="00024962"/>
    <w:rsid w:val="000E2815"/>
    <w:rsid w:val="001F7A77"/>
    <w:rsid w:val="002435F3"/>
    <w:rsid w:val="002B6B88"/>
    <w:rsid w:val="003B1BA2"/>
    <w:rsid w:val="004C2BA5"/>
    <w:rsid w:val="00556D2C"/>
    <w:rsid w:val="005720F3"/>
    <w:rsid w:val="00685B4D"/>
    <w:rsid w:val="006E71C8"/>
    <w:rsid w:val="0094046D"/>
    <w:rsid w:val="00944735"/>
    <w:rsid w:val="009759CE"/>
    <w:rsid w:val="0098354C"/>
    <w:rsid w:val="00991F9C"/>
    <w:rsid w:val="00A70425"/>
    <w:rsid w:val="00B124CF"/>
    <w:rsid w:val="00BC2B6F"/>
    <w:rsid w:val="00C11C6B"/>
    <w:rsid w:val="00C5220E"/>
    <w:rsid w:val="00C61626"/>
    <w:rsid w:val="00C86F38"/>
    <w:rsid w:val="00D41D62"/>
    <w:rsid w:val="00D541B2"/>
    <w:rsid w:val="00D73B9A"/>
    <w:rsid w:val="00D8280A"/>
    <w:rsid w:val="00F81B18"/>
    <w:rsid w:val="00FE7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20E"/>
  </w:style>
  <w:style w:type="paragraph" w:styleId="Heading1">
    <w:name w:val="heading 1"/>
    <w:basedOn w:val="Normal"/>
    <w:next w:val="Normal"/>
    <w:link w:val="Heading1Char"/>
    <w:uiPriority w:val="9"/>
    <w:qFormat/>
    <w:rsid w:val="006E71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4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1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24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E28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2815"/>
  </w:style>
  <w:style w:type="paragraph" w:styleId="Footer">
    <w:name w:val="footer"/>
    <w:basedOn w:val="Normal"/>
    <w:link w:val="FooterChar"/>
    <w:uiPriority w:val="99"/>
    <w:semiHidden/>
    <w:unhideWhenUsed/>
    <w:rsid w:val="000E28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2815"/>
  </w:style>
  <w:style w:type="paragraph" w:styleId="Title">
    <w:name w:val="Title"/>
    <w:basedOn w:val="Normal"/>
    <w:next w:val="Normal"/>
    <w:link w:val="TitleChar"/>
    <w:uiPriority w:val="10"/>
    <w:qFormat/>
    <w:rsid w:val="000E2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2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Centrelink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Hicks</dc:creator>
  <cp:keywords/>
  <dc:description/>
  <cp:lastModifiedBy>SGH214</cp:lastModifiedBy>
  <cp:revision>15</cp:revision>
  <dcterms:created xsi:type="dcterms:W3CDTF">2011-09-28T04:53:00Z</dcterms:created>
  <dcterms:modified xsi:type="dcterms:W3CDTF">2012-11-22T05:00:00Z</dcterms:modified>
</cp:coreProperties>
</file>