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7F125A"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7F125A"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w:t>
        </w:r>
        <w:proofErr w:type="spellStart"/>
        <w:r w:rsidR="00BC6CA3" w:rsidRPr="0033329B">
          <w:rPr>
            <w:rStyle w:val="Hyperlink"/>
            <w:rFonts w:asciiTheme="minorHAnsi" w:hAnsiTheme="minorHAnsi"/>
            <w:sz w:val="20"/>
            <w:szCs w:val="20"/>
          </w:rPr>
          <w:t>gregjonason</w:t>
        </w:r>
        <w:proofErr w:type="spellEnd"/>
      </w:hyperlink>
    </w:p>
    <w:p w14:paraId="7ACFCD92" w14:textId="77777777" w:rsidR="001A388C" w:rsidRPr="00FE032C"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Summary of Skills</w:t>
      </w:r>
    </w:p>
    <w:p w14:paraId="0862F2A9" w14:textId="77777777" w:rsidR="007F125A"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Applications</w:t>
      </w:r>
      <w:r w:rsidRPr="00FE032C">
        <w:rPr>
          <w:rFonts w:eastAsia="Times New Roman" w:cs="Times New Roman"/>
          <w:b/>
          <w:i w:val="0"/>
          <w:sz w:val="20"/>
          <w:szCs w:val="20"/>
        </w:rPr>
        <w:t>:</w:t>
      </w:r>
      <w:r w:rsidRPr="00FE032C">
        <w:rPr>
          <w:rFonts w:eastAsia="Times New Roman" w:cs="Times New Roman"/>
          <w:i w:val="0"/>
          <w:sz w:val="20"/>
          <w:szCs w:val="20"/>
        </w:rPr>
        <w:t xml:space="preserve"> Microsoft Office Suite; Microsoft Project; Open Office; Microsoft OneNote; Microsoft Visio;</w:t>
      </w:r>
    </w:p>
    <w:p w14:paraId="2497D72C" w14:textId="550AD5E8" w:rsidR="00E6659B" w:rsidRPr="00FE032C" w:rsidRDefault="007F125A" w:rsidP="007F125A">
      <w:pPr>
        <w:shd w:val="clear" w:color="auto" w:fill="FFFFFF"/>
        <w:spacing w:after="0" w:line="240" w:lineRule="auto"/>
        <w:ind w:left="360"/>
        <w:rPr>
          <w:rFonts w:eastAsia="Times New Roman" w:cs="Times New Roman"/>
          <w:i w:val="0"/>
          <w:sz w:val="20"/>
          <w:szCs w:val="20"/>
        </w:rPr>
      </w:pPr>
      <w:r w:rsidRPr="007F125A">
        <w:rPr>
          <w:rFonts w:eastAsia="Times New Roman" w:cs="Times New Roman"/>
          <w:bCs/>
          <w:i w:val="0"/>
          <w:sz w:val="20"/>
          <w:szCs w:val="20"/>
        </w:rPr>
        <w:tab/>
      </w:r>
      <w:r w:rsidRPr="007F125A">
        <w:rPr>
          <w:rFonts w:eastAsia="Times New Roman" w:cs="Times New Roman"/>
          <w:bCs/>
          <w:i w:val="0"/>
          <w:sz w:val="20"/>
          <w:szCs w:val="20"/>
        </w:rPr>
        <w:tab/>
        <w:t xml:space="preserve"> </w:t>
      </w:r>
      <w:r w:rsidR="00E6659B" w:rsidRPr="00FE032C">
        <w:rPr>
          <w:rFonts w:eastAsia="Times New Roman" w:cs="Times New Roman"/>
          <w:i w:val="0"/>
          <w:sz w:val="20"/>
          <w:szCs w:val="20"/>
        </w:rPr>
        <w:t>OmniGraffle</w:t>
      </w:r>
    </w:p>
    <w:p w14:paraId="10E158BE" w14:textId="53B5598C"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Databases</w:t>
      </w:r>
      <w:r w:rsidR="007B2223">
        <w:rPr>
          <w:rFonts w:eastAsia="Times New Roman" w:cs="Times New Roman"/>
          <w:i w:val="0"/>
          <w:sz w:val="20"/>
          <w:szCs w:val="20"/>
        </w:rPr>
        <w:t>: MySQL; MS SQL</w:t>
      </w:r>
    </w:p>
    <w:p w14:paraId="30163030" w14:textId="730A5DB5"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Data Mining</w:t>
      </w:r>
      <w:r w:rsidRPr="00FE032C">
        <w:rPr>
          <w:rFonts w:eastAsia="Times New Roman" w:cs="Times New Roman"/>
          <w:b/>
          <w:i w:val="0"/>
          <w:sz w:val="20"/>
          <w:szCs w:val="20"/>
        </w:rPr>
        <w:t>:</w:t>
      </w:r>
      <w:r w:rsidR="00774AD2" w:rsidRPr="00FE032C">
        <w:rPr>
          <w:rFonts w:eastAsia="Times New Roman" w:cs="Times New Roman"/>
          <w:i w:val="0"/>
          <w:sz w:val="20"/>
          <w:szCs w:val="20"/>
        </w:rPr>
        <w:t xml:space="preserve"> </w:t>
      </w:r>
      <w:r w:rsidR="004A6764" w:rsidRPr="00FE032C">
        <w:rPr>
          <w:rFonts w:eastAsia="Times New Roman" w:cs="Times New Roman"/>
          <w:i w:val="0"/>
          <w:sz w:val="20"/>
          <w:szCs w:val="20"/>
        </w:rPr>
        <w:t>Microsoft</w:t>
      </w:r>
      <w:r w:rsidR="00982526" w:rsidRPr="00FE032C">
        <w:rPr>
          <w:rFonts w:eastAsia="Times New Roman" w:cs="Times New Roman"/>
          <w:i w:val="0"/>
          <w:sz w:val="20"/>
          <w:szCs w:val="20"/>
        </w:rPr>
        <w:t xml:space="preserve"> Excel</w:t>
      </w:r>
      <w:r w:rsidR="00861F4B" w:rsidRPr="00FE032C">
        <w:rPr>
          <w:rFonts w:eastAsia="Times New Roman" w:cs="Times New Roman"/>
          <w:i w:val="0"/>
          <w:sz w:val="20"/>
          <w:szCs w:val="20"/>
        </w:rPr>
        <w:t xml:space="preserve">; </w:t>
      </w:r>
      <w:r w:rsidRPr="00FE032C">
        <w:rPr>
          <w:rFonts w:eastAsia="Times New Roman" w:cs="Times New Roman"/>
          <w:i w:val="0"/>
          <w:sz w:val="20"/>
          <w:szCs w:val="20"/>
        </w:rPr>
        <w:t>Tableau</w:t>
      </w:r>
      <w:r w:rsidR="00774AD2" w:rsidRPr="00FE032C">
        <w:rPr>
          <w:rFonts w:eastAsia="Times New Roman" w:cs="Times New Roman"/>
          <w:i w:val="0"/>
          <w:sz w:val="20"/>
          <w:szCs w:val="20"/>
        </w:rPr>
        <w:t>; Weka</w:t>
      </w:r>
      <w:r w:rsidR="00D93EBD">
        <w:rPr>
          <w:rFonts w:eastAsia="Times New Roman" w:cs="Times New Roman"/>
          <w:i w:val="0"/>
          <w:sz w:val="20"/>
          <w:szCs w:val="20"/>
        </w:rPr>
        <w:t xml:space="preserve">; </w:t>
      </w:r>
      <w:r w:rsidR="00982526" w:rsidRPr="00FE032C">
        <w:rPr>
          <w:rFonts w:eastAsia="Times New Roman" w:cs="Times New Roman"/>
          <w:i w:val="0"/>
          <w:sz w:val="20"/>
          <w:szCs w:val="20"/>
        </w:rPr>
        <w:t>R</w:t>
      </w:r>
      <w:r w:rsidR="007B2223">
        <w:rPr>
          <w:rFonts w:eastAsia="Times New Roman" w:cs="Times New Roman"/>
          <w:i w:val="0"/>
          <w:sz w:val="20"/>
          <w:szCs w:val="20"/>
        </w:rPr>
        <w:t xml:space="preserve"> / R Studio</w:t>
      </w:r>
    </w:p>
    <w:p w14:paraId="5E437FFF" w14:textId="39FFE373"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Languages</w:t>
      </w:r>
      <w:r w:rsidRPr="00FE032C">
        <w:rPr>
          <w:rFonts w:eastAsia="Times New Roman" w:cs="Times New Roman"/>
          <w:b/>
          <w:i w:val="0"/>
          <w:sz w:val="20"/>
          <w:szCs w:val="20"/>
        </w:rPr>
        <w:t>:</w:t>
      </w:r>
      <w:r w:rsidR="007F6DD2" w:rsidRPr="00FE032C">
        <w:rPr>
          <w:rFonts w:eastAsia="Times New Roman" w:cs="Times New Roman"/>
          <w:i w:val="0"/>
          <w:sz w:val="20"/>
          <w:szCs w:val="20"/>
        </w:rPr>
        <w:t xml:space="preserve"> </w:t>
      </w:r>
      <w:r w:rsidR="00D93EBD">
        <w:rPr>
          <w:rFonts w:eastAsia="Times New Roman" w:cs="Times New Roman"/>
          <w:i w:val="0"/>
          <w:sz w:val="20"/>
          <w:szCs w:val="20"/>
        </w:rPr>
        <w:t>Python; PHP;</w:t>
      </w:r>
      <w:r w:rsidRPr="00FE032C">
        <w:rPr>
          <w:rFonts w:eastAsia="Times New Roman" w:cs="Times New Roman"/>
          <w:i w:val="0"/>
          <w:sz w:val="20"/>
          <w:szCs w:val="20"/>
        </w:rPr>
        <w:t xml:space="preserve"> HTML; Java</w:t>
      </w:r>
      <w:r w:rsidR="00BA59A0">
        <w:rPr>
          <w:rFonts w:eastAsia="Times New Roman" w:cs="Times New Roman"/>
          <w:i w:val="0"/>
          <w:sz w:val="20"/>
          <w:szCs w:val="20"/>
        </w:rPr>
        <w:t>S</w:t>
      </w:r>
      <w:r w:rsidR="007B2223">
        <w:rPr>
          <w:rFonts w:eastAsia="Times New Roman" w:cs="Times New Roman"/>
          <w:i w:val="0"/>
          <w:sz w:val="20"/>
          <w:szCs w:val="20"/>
        </w:rPr>
        <w:t>cript</w:t>
      </w:r>
    </w:p>
    <w:p w14:paraId="251AD8C3" w14:textId="2D202759"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Scripting</w:t>
      </w:r>
      <w:r w:rsidRPr="00FE032C">
        <w:rPr>
          <w:rFonts w:eastAsia="Times New Roman" w:cs="Times New Roman"/>
          <w:b/>
          <w:i w:val="0"/>
          <w:sz w:val="20"/>
          <w:szCs w:val="20"/>
        </w:rPr>
        <w:t>:</w:t>
      </w:r>
      <w:r w:rsidRPr="00FE032C">
        <w:rPr>
          <w:rFonts w:eastAsia="Times New Roman" w:cs="Times New Roman"/>
          <w:i w:val="0"/>
          <w:sz w:val="20"/>
          <w:szCs w:val="20"/>
        </w:rPr>
        <w:t xml:space="preserve"> </w:t>
      </w:r>
      <w:proofErr w:type="spellStart"/>
      <w:r w:rsidRPr="00FE032C">
        <w:rPr>
          <w:rFonts w:eastAsia="Times New Roman" w:cs="Times New Roman"/>
          <w:i w:val="0"/>
          <w:sz w:val="20"/>
          <w:szCs w:val="20"/>
        </w:rPr>
        <w:t>awk</w:t>
      </w:r>
      <w:proofErr w:type="spellEnd"/>
      <w:r w:rsidRPr="00FE032C">
        <w:rPr>
          <w:rFonts w:eastAsia="Times New Roman" w:cs="Times New Roman"/>
          <w:i w:val="0"/>
          <w:sz w:val="20"/>
          <w:szCs w:val="20"/>
        </w:rPr>
        <w:t>; regex, bash; batch; PowerShell</w:t>
      </w:r>
    </w:p>
    <w:p w14:paraId="52C9B0D7" w14:textId="77777777" w:rsidR="00E6659B" w:rsidRPr="00FE032C" w:rsidRDefault="00E6659B" w:rsidP="007F125A">
      <w:pPr>
        <w:shd w:val="clear" w:color="auto" w:fill="FFFFFF"/>
        <w:spacing w:after="0" w:line="240" w:lineRule="auto"/>
        <w:ind w:left="360"/>
        <w:rPr>
          <w:rStyle w:val="minoransitheme"/>
          <w:rFonts w:eastAsia="Times New Roman" w:cs="Times New Roman"/>
          <w:i w:val="0"/>
          <w:sz w:val="20"/>
          <w:szCs w:val="20"/>
        </w:rPr>
      </w:pPr>
      <w:r w:rsidRPr="00FE032C">
        <w:rPr>
          <w:rFonts w:eastAsia="Times New Roman" w:cs="Times New Roman"/>
          <w:b/>
          <w:bCs/>
          <w:i w:val="0"/>
          <w:sz w:val="20"/>
          <w:szCs w:val="20"/>
        </w:rPr>
        <w:t>Statistics</w:t>
      </w:r>
      <w:r w:rsidRPr="00FE032C">
        <w:rPr>
          <w:rFonts w:eastAsia="Times New Roman" w:cs="Times New Roman"/>
          <w:b/>
          <w:i w:val="0"/>
          <w:sz w:val="20"/>
          <w:szCs w:val="20"/>
        </w:rPr>
        <w:t>:</w:t>
      </w:r>
      <w:r w:rsidRPr="00FE032C">
        <w:rPr>
          <w:rFonts w:eastAsia="Times New Roman" w:cs="Times New Roman"/>
          <w:i w:val="0"/>
          <w:sz w:val="20"/>
          <w:szCs w:val="20"/>
        </w:rPr>
        <w:t xml:space="preserve"> SPSS; familiarity with SAS</w:t>
      </w:r>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6B37A1B3" w:rsidR="00215F05" w:rsidRPr="00FE032C" w:rsidRDefault="00F33749"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 xml:space="preserve">Enterprise Systems </w:t>
      </w:r>
      <w:r w:rsidR="00F9386A">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911B3D">
      <w:pPr>
        <w:pStyle w:val="nospacing-p"/>
        <w:spacing w:before="0" w:beforeAutospacing="0" w:after="0" w:afterAutospacing="0"/>
        <w:ind w:left="360"/>
        <w:jc w:val="both"/>
        <w:rPr>
          <w:rStyle w:val="minoransitheme"/>
          <w:rFonts w:asciiTheme="minorHAnsi" w:hAnsiTheme="minorHAnsi"/>
          <w:b/>
          <w:bCs/>
          <w:iCs/>
          <w:sz w:val="20"/>
          <w:szCs w:val="20"/>
        </w:rPr>
      </w:pPr>
    </w:p>
    <w:p w14:paraId="7E1AF794" w14:textId="6ABB72A3"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bookmarkStart w:id="0" w:name="_GoBack"/>
      <w:r>
        <w:rPr>
          <w:rStyle w:val="minoransitheme"/>
          <w:rFonts w:asciiTheme="minorHAnsi" w:hAnsiTheme="minorHAnsi"/>
          <w:sz w:val="20"/>
          <w:szCs w:val="20"/>
        </w:rPr>
        <w:t xml:space="preserve">Application administrator for Main Campus Point-of-Sale (POS) system. </w:t>
      </w:r>
      <w:r w:rsidRPr="005E57D3">
        <w:rPr>
          <w:rStyle w:val="minoransitheme"/>
          <w:rFonts w:asciiTheme="minorHAnsi" w:hAnsiTheme="minorHAnsi"/>
          <w:sz w:val="20"/>
          <w:szCs w:val="20"/>
        </w:rPr>
        <w:t xml:space="preserve">Annual Revenue: $12 million USD (MICROS 9700, 2015); $207,000 USD (MICROS </w:t>
      </w:r>
      <w:proofErr w:type="spellStart"/>
      <w:r w:rsidRPr="005E57D3">
        <w:rPr>
          <w:rStyle w:val="minoransitheme"/>
          <w:rFonts w:asciiTheme="minorHAnsi" w:hAnsiTheme="minorHAnsi"/>
          <w:sz w:val="20"/>
          <w:szCs w:val="20"/>
        </w:rPr>
        <w:t>Simphony</w:t>
      </w:r>
      <w:proofErr w:type="spellEnd"/>
      <w:r w:rsidRPr="005E57D3">
        <w:rPr>
          <w:rStyle w:val="minoransitheme"/>
          <w:rFonts w:asciiTheme="minorHAnsi" w:hAnsiTheme="minorHAnsi"/>
          <w:sz w:val="20"/>
          <w:szCs w:val="20"/>
        </w:rPr>
        <w:t>, 2015)</w:t>
      </w:r>
    </w:p>
    <w:bookmarkEnd w:id="0"/>
    <w:p w14:paraId="6B98D868" w14:textId="77777777"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p>
    <w:p w14:paraId="409D616A"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Increased Main Campus Point-of-Sale (POS) system reliability and uptime by leading server migration and upgrade project.</w:t>
      </w:r>
    </w:p>
    <w:p w14:paraId="70AEEC9B"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01B7F2FE"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Led initiative to identify and resolve persistent issue with campus Kitchen Display System (KDS) units in three (3) food service locations.</w:t>
      </w:r>
    </w:p>
    <w:p w14:paraId="08F1B758"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C135FD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Implemented Cougar Card purchase feature at the University TEDCU Stadium.</w:t>
      </w:r>
    </w:p>
    <w:p w14:paraId="4E51C19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17DD697"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Launched plan to identify and map 155 networked devices connected/related to the campus Point-of-Sale (POS) system, which resulted in expediting resolution to ongoing trouble tickets.</w:t>
      </w:r>
    </w:p>
    <w:p w14:paraId="0BF62A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2714804C"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Developed Visio network diagram of the campus Point-of-Sale (POS) system that expands the knowledge base of its architecture to stakeholders outside Enterprise Systems.</w:t>
      </w:r>
    </w:p>
    <w:p w14:paraId="7DB69BBD"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59514776"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Initiated network work order generation on behalf of Auxiliary Services to expedite handling of Dining Services infrastructure upgrades.</w:t>
      </w:r>
    </w:p>
    <w:p w14:paraId="61819C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1CB30A00"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Maintain positive relationship with multiple business owners on campus which provides stakeholders with excellent customer service.</w:t>
      </w:r>
    </w:p>
    <w:p w14:paraId="444B371F"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7B38BFA" w14:textId="6F70381C" w:rsidR="00911B3D" w:rsidRPr="00FE032C"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Led project to roll out 54 new credit card processing machines in under a month’s time which established campus Point-of-Sale (POS) system PCI compliance</w:t>
      </w:r>
      <w:r>
        <w:rPr>
          <w:rStyle w:val="minoransitheme"/>
          <w:rFonts w:asciiTheme="minorHAnsi" w:hAnsiTheme="minorHAnsi"/>
          <w:sz w:val="20"/>
          <w:szCs w:val="20"/>
        </w:rPr>
        <w:t>.</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w:t>
      </w:r>
      <w:proofErr w:type="spellStart"/>
      <w:r w:rsidRPr="00FE032C">
        <w:rPr>
          <w:rStyle w:val="minoransitheme"/>
          <w:rFonts w:asciiTheme="minorHAnsi" w:hAnsiTheme="minorHAnsi"/>
          <w:b/>
          <w:bCs/>
        </w:rPr>
        <w:t>UTHealth</w:t>
      </w:r>
      <w:proofErr w:type="spellEnd"/>
      <w:r w:rsidRPr="00FE032C">
        <w:rPr>
          <w:rStyle w:val="minoransitheme"/>
          <w:rFonts w:asciiTheme="minorHAnsi" w:hAnsiTheme="minorHAnsi"/>
          <w:b/>
          <w:bCs/>
        </w:rPr>
        <w:t>)</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5F67AD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to manage expectations on all project requirements and deliverables.</w:t>
      </w:r>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p>
    <w:p w14:paraId="5036C42F" w14:textId="70FAC515"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Responsible for implementing quality assurance and process management </w:t>
      </w:r>
      <w:r w:rsidR="00D93EBD">
        <w:rPr>
          <w:rStyle w:val="minoransitheme"/>
          <w:rFonts w:asciiTheme="minorHAnsi" w:hAnsiTheme="minorHAnsi"/>
          <w:sz w:val="20"/>
          <w:szCs w:val="20"/>
        </w:rPr>
        <w:t>based on</w:t>
      </w:r>
      <w:r w:rsidRPr="00FE032C">
        <w:rPr>
          <w:rStyle w:val="minoransitheme"/>
          <w:rFonts w:asciiTheme="minorHAnsi" w:hAnsiTheme="minorHAnsi"/>
          <w:sz w:val="20"/>
          <w:szCs w:val="20"/>
        </w:rPr>
        <w:t xml:space="preserve">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 xml:space="preserve">Jack J. </w:t>
      </w:r>
      <w:proofErr w:type="spellStart"/>
      <w:r w:rsidRPr="00FE032C">
        <w:rPr>
          <w:rStyle w:val="minoransitheme"/>
          <w:rFonts w:asciiTheme="minorHAnsi" w:hAnsiTheme="minorHAnsi"/>
          <w:sz w:val="20"/>
          <w:szCs w:val="20"/>
        </w:rPr>
        <w:t>Valenti</w:t>
      </w:r>
      <w:proofErr w:type="spellEnd"/>
      <w:r w:rsidRPr="00FE032C">
        <w:rPr>
          <w:rStyle w:val="minoransitheme"/>
          <w:rFonts w:asciiTheme="minorHAnsi" w:hAnsiTheme="minorHAnsi"/>
          <w:sz w:val="20"/>
          <w:szCs w:val="20"/>
        </w:rPr>
        <w:t xml:space="preserve">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w:t>
      </w:r>
      <w:proofErr w:type="spellStart"/>
      <w:r w:rsidR="004A44B2" w:rsidRPr="00FE032C">
        <w:rPr>
          <w:rStyle w:val="minoransitheme"/>
          <w:rFonts w:asciiTheme="minorHAnsi" w:hAnsiTheme="minorHAnsi"/>
          <w:sz w:val="20"/>
          <w:szCs w:val="20"/>
        </w:rPr>
        <w:t>Valenti</w:t>
      </w:r>
      <w:proofErr w:type="spellEnd"/>
      <w:r w:rsidR="004A44B2" w:rsidRPr="00FE032C">
        <w:rPr>
          <w:rStyle w:val="minoransitheme"/>
          <w:rFonts w:asciiTheme="minorHAnsi" w:hAnsiTheme="minorHAnsi"/>
          <w:sz w:val="20"/>
          <w:szCs w:val="20"/>
        </w:rPr>
        <w:t xml:space="preserve">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8DEFC71"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proofErr w:type="spellStart"/>
      <w:r w:rsidRPr="00FE032C">
        <w:rPr>
          <w:rStyle w:val="minoransitheme"/>
          <w:rFonts w:asciiTheme="minorHAnsi" w:hAnsiTheme="minorHAnsi"/>
          <w:b/>
          <w:bCs/>
        </w:rPr>
        <w:t>WorldLink</w:t>
      </w:r>
      <w:proofErr w:type="spellEnd"/>
      <w:r w:rsidRPr="00FE032C">
        <w:rPr>
          <w:rStyle w:val="minoransitheme"/>
          <w:rFonts w:asciiTheme="minorHAnsi" w:hAnsiTheme="minorHAnsi"/>
          <w:b/>
          <w:bCs/>
        </w:rPr>
        <w:t xml:space="preserve">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r>
      <w:proofErr w:type="spellStart"/>
      <w:r w:rsidRPr="00FE032C">
        <w:rPr>
          <w:rStyle w:val="minoransitheme"/>
          <w:rFonts w:asciiTheme="minorHAnsi" w:hAnsiTheme="minorHAnsi"/>
          <w:sz w:val="20"/>
          <w:szCs w:val="20"/>
        </w:rPr>
        <w:t>Operations</w:t>
      </w:r>
      <w:proofErr w:type="spellEnd"/>
      <w:r w:rsidRPr="00FE032C">
        <w:rPr>
          <w:rStyle w:val="minoransitheme"/>
          <w:rFonts w:asciiTheme="minorHAnsi" w:hAnsiTheme="minorHAnsi"/>
          <w:sz w:val="20"/>
          <w:szCs w:val="20"/>
        </w:rPr>
        <w:t xml:space="preserve">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B38B0AE"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00D93EBD">
        <w:rPr>
          <w:rFonts w:asciiTheme="minorHAnsi" w:hAnsiTheme="minorHAnsi"/>
          <w:sz w:val="20"/>
        </w:rPr>
        <w:t xml:space="preserve"> </w:t>
      </w:r>
      <w:r w:rsidR="007D17F8">
        <w:rPr>
          <w:rFonts w:asciiTheme="minorHAnsi" w:hAnsiTheme="minorHAnsi"/>
          <w:sz w:val="20"/>
        </w:rPr>
        <w:t>(</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 xml:space="preserve">Beck, Eddie </w:t>
      </w:r>
      <w:proofErr w:type="spellStart"/>
      <w:r w:rsidRPr="0097154B">
        <w:rPr>
          <w:rFonts w:asciiTheme="minorHAnsi" w:hAnsiTheme="minorHAnsi"/>
          <w:sz w:val="20"/>
        </w:rPr>
        <w:t>Vedder</w:t>
      </w:r>
      <w:proofErr w:type="spellEnd"/>
      <w:r w:rsidRPr="0097154B">
        <w:rPr>
          <w:rFonts w:asciiTheme="minorHAnsi" w:hAnsiTheme="minorHAnsi"/>
          <w:sz w:val="20"/>
        </w:rPr>
        <w:t xml:space="preserve">, Lyle Lovett, </w:t>
      </w:r>
      <w:proofErr w:type="spellStart"/>
      <w:r w:rsidRPr="0097154B">
        <w:rPr>
          <w:rFonts w:asciiTheme="minorHAnsi" w:hAnsiTheme="minorHAnsi"/>
          <w:sz w:val="20"/>
        </w:rPr>
        <w:t>Dildar</w:t>
      </w:r>
      <w:proofErr w:type="spellEnd"/>
      <w:r w:rsidRPr="0097154B">
        <w:rPr>
          <w:rFonts w:asciiTheme="minorHAnsi" w:hAnsiTheme="minorHAnsi"/>
          <w:sz w:val="20"/>
        </w:rPr>
        <w:t xml:space="preserve">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218409D5" w:rsidR="00F52BCB" w:rsidRPr="00FE032C" w:rsidRDefault="00BA59A0" w:rsidP="001D0432">
      <w:pPr>
        <w:shd w:val="clear" w:color="auto" w:fill="FFFFFF"/>
        <w:spacing w:after="0" w:line="360" w:lineRule="auto"/>
        <w:ind w:left="360"/>
        <w:rPr>
          <w:rFonts w:eastAsia="Times New Roman" w:cs="Times New Roman"/>
          <w:i w:val="0"/>
          <w:sz w:val="20"/>
          <w:szCs w:val="20"/>
        </w:rPr>
      </w:pPr>
      <w:proofErr w:type="spellStart"/>
      <w:r w:rsidRPr="00FE032C">
        <w:rPr>
          <w:rFonts w:eastAsia="Times New Roman" w:cs="Times New Roman"/>
          <w:i w:val="0"/>
          <w:sz w:val="20"/>
          <w:szCs w:val="20"/>
        </w:rPr>
        <w:t>Ed.D</w:t>
      </w:r>
      <w:proofErr w:type="spellEnd"/>
      <w:r w:rsidRPr="00FE032C">
        <w:rPr>
          <w:rFonts w:eastAsia="Times New Roman" w:cs="Times New Roman"/>
          <w:i w:val="0"/>
          <w:sz w:val="20"/>
          <w:szCs w:val="20"/>
        </w:rPr>
        <w:t>.</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w:t>
      </w:r>
      <w:r w:rsidR="00D93EBD">
        <w:rPr>
          <w:rFonts w:eastAsia="Times New Roman" w:cs="Times New Roman"/>
          <w:i w:val="0"/>
          <w:sz w:val="20"/>
          <w:szCs w:val="20"/>
        </w:rPr>
        <w:t xml:space="preserve">Dec </w:t>
      </w:r>
      <w:r w:rsidR="00F52BCB" w:rsidRPr="00FE032C">
        <w:rPr>
          <w:rFonts w:eastAsia="Times New Roman" w:cs="Times New Roman"/>
          <w:i w:val="0"/>
          <w:sz w:val="20"/>
          <w:szCs w:val="20"/>
        </w:rPr>
        <w:t>2016</w:t>
      </w:r>
    </w:p>
    <w:p w14:paraId="6FF46634" w14:textId="617A0379"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M.Ed., Curriculum and Instruction (Instructional Technology), University of Houston, Houston, TX, </w:t>
      </w:r>
      <w:r w:rsidR="00D93EBD">
        <w:rPr>
          <w:rFonts w:eastAsia="Times New Roman" w:cs="Times New Roman"/>
          <w:i w:val="0"/>
          <w:sz w:val="20"/>
          <w:szCs w:val="20"/>
        </w:rPr>
        <w:t xml:space="preserve">Dec </w:t>
      </w:r>
      <w:r w:rsidRPr="00FE032C">
        <w:rPr>
          <w:rFonts w:eastAsia="Times New Roman" w:cs="Times New Roman"/>
          <w:i w:val="0"/>
          <w:sz w:val="20"/>
          <w:szCs w:val="20"/>
        </w:rPr>
        <w:t>2004</w:t>
      </w:r>
    </w:p>
    <w:p w14:paraId="0E01C65D" w14:textId="20E423A8"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B.S., Communications (Radio-Television-Film), University of Texas, Austin, TX, </w:t>
      </w:r>
      <w:r w:rsidR="00D93EBD">
        <w:rPr>
          <w:rFonts w:eastAsia="Times New Roman" w:cs="Times New Roman"/>
          <w:i w:val="0"/>
          <w:sz w:val="20"/>
          <w:szCs w:val="20"/>
        </w:rPr>
        <w:t xml:space="preserve">Aug </w:t>
      </w:r>
      <w:r w:rsidRPr="00FE032C">
        <w:rPr>
          <w:rFonts w:eastAsia="Times New Roman" w:cs="Times New Roman"/>
          <w:i w:val="0"/>
          <w:sz w:val="20"/>
          <w:szCs w:val="20"/>
        </w:rPr>
        <w:t>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 xml:space="preserve">Sonic Foundry UNLEASH 2013 </w:t>
        </w:r>
        <w:proofErr w:type="spellStart"/>
        <w:r w:rsidRPr="00FE032C">
          <w:rPr>
            <w:rFonts w:cs="Georgia"/>
            <w:i w:val="0"/>
            <w:sz w:val="20"/>
            <w:szCs w:val="20"/>
          </w:rPr>
          <w:t>Mediasite</w:t>
        </w:r>
        <w:proofErr w:type="spellEnd"/>
        <w:r w:rsidRPr="00FE032C">
          <w:rPr>
            <w:rFonts w:cs="Georgia"/>
            <w:i w:val="0"/>
            <w:sz w:val="20"/>
            <w:szCs w:val="20"/>
          </w:rPr>
          <w:t xml:space="preserv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7F125A"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w:t>
      </w:r>
      <w:proofErr w:type="spellStart"/>
      <w:r w:rsidR="00926AC9" w:rsidRPr="00FE032C">
        <w:rPr>
          <w:rFonts w:cs="Georgia"/>
          <w:i w:val="0"/>
          <w:sz w:val="20"/>
          <w:szCs w:val="20"/>
        </w:rPr>
        <w:t>Mediasite</w:t>
      </w:r>
      <w:proofErr w:type="spellEnd"/>
      <w:r w:rsidR="00926AC9" w:rsidRPr="00FE032C">
        <w:rPr>
          <w:rFonts w:cs="Georgia"/>
          <w:i w:val="0"/>
          <w:sz w:val="20"/>
          <w:szCs w:val="20"/>
        </w:rPr>
        <w:t xml:space="preserv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66A26"/>
    <w:rsid w:val="00383224"/>
    <w:rsid w:val="003A1176"/>
    <w:rsid w:val="003A6674"/>
    <w:rsid w:val="003A6863"/>
    <w:rsid w:val="003B2ACA"/>
    <w:rsid w:val="003C28D1"/>
    <w:rsid w:val="003D6A3D"/>
    <w:rsid w:val="003D73A0"/>
    <w:rsid w:val="00400754"/>
    <w:rsid w:val="00403B16"/>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E57D3"/>
    <w:rsid w:val="005F217C"/>
    <w:rsid w:val="00615A8B"/>
    <w:rsid w:val="00620E98"/>
    <w:rsid w:val="00622AA8"/>
    <w:rsid w:val="006353B4"/>
    <w:rsid w:val="00671A52"/>
    <w:rsid w:val="006A7BD6"/>
    <w:rsid w:val="006D6B19"/>
    <w:rsid w:val="006E5682"/>
    <w:rsid w:val="006F553E"/>
    <w:rsid w:val="0071285F"/>
    <w:rsid w:val="00731EEC"/>
    <w:rsid w:val="00756087"/>
    <w:rsid w:val="00773413"/>
    <w:rsid w:val="00774AD2"/>
    <w:rsid w:val="00782669"/>
    <w:rsid w:val="007876A6"/>
    <w:rsid w:val="007A22D1"/>
    <w:rsid w:val="007B2223"/>
    <w:rsid w:val="007C22A2"/>
    <w:rsid w:val="007C428D"/>
    <w:rsid w:val="007D17F8"/>
    <w:rsid w:val="007D281E"/>
    <w:rsid w:val="007D39D8"/>
    <w:rsid w:val="007F125A"/>
    <w:rsid w:val="007F6DD2"/>
    <w:rsid w:val="008233C2"/>
    <w:rsid w:val="00832154"/>
    <w:rsid w:val="00861F4B"/>
    <w:rsid w:val="0088139B"/>
    <w:rsid w:val="00890343"/>
    <w:rsid w:val="008A5400"/>
    <w:rsid w:val="008C0BB2"/>
    <w:rsid w:val="008C16E3"/>
    <w:rsid w:val="008D017B"/>
    <w:rsid w:val="008D03FE"/>
    <w:rsid w:val="008D0C4C"/>
    <w:rsid w:val="008E5A31"/>
    <w:rsid w:val="008F72B4"/>
    <w:rsid w:val="00911B3D"/>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A59A0"/>
    <w:rsid w:val="00BB2707"/>
    <w:rsid w:val="00BB4BAE"/>
    <w:rsid w:val="00BB5533"/>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93EBD"/>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3749"/>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uerrilla-Analytics-Practical-Approach-Working/dp/0128002182" TargetMode="External"/><Relationship Id="rId12" Type="http://schemas.openxmlformats.org/officeDocument/2006/relationships/hyperlink" Target="http://www.elsevier.com/" TargetMode="External"/><Relationship Id="rId13" Type="http://schemas.openxmlformats.org/officeDocument/2006/relationships/hyperlink" Target="http://www.tandfonline.com/doi/abs/10.1080/13540602.2014.885702" TargetMode="External"/><Relationship Id="rId14" Type="http://schemas.openxmlformats.org/officeDocument/2006/relationships/hyperlink" Target="http://www.tandfonline.com/toc/ctat20/cur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g.jonason@gmail.com" TargetMode="External"/><Relationship Id="rId7" Type="http://schemas.openxmlformats.org/officeDocument/2006/relationships/hyperlink" Target="http://gregjonason.com/" TargetMode="External"/><Relationship Id="rId8" Type="http://schemas.openxmlformats.org/officeDocument/2006/relationships/hyperlink" Target="http://www.linkedin.com/in/gregjonason" TargetMode="External"/><Relationship Id="rId9" Type="http://schemas.openxmlformats.org/officeDocument/2006/relationships/hyperlink" Target="http://gregjonason.com/pages-local/five-things-you-should-know-about-unleash-2013-sonic-foundry.html" TargetMode="External"/><Relationship Id="rId10" Type="http://schemas.openxmlformats.org/officeDocument/2006/relationships/hyperlink" Target="http://gregjonason.com/pages-local/2011-unleash-rmia-enterprise-finalist-university-of-houston-sonic-found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6CE08-F88A-D74F-8C1E-3C01781E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1541</Words>
  <Characters>8789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9</cp:revision>
  <cp:lastPrinted>2017-09-13T03:43:00Z</cp:lastPrinted>
  <dcterms:created xsi:type="dcterms:W3CDTF">2017-09-13T03:34:00Z</dcterms:created>
  <dcterms:modified xsi:type="dcterms:W3CDTF">2017-09-13T04:00:00Z</dcterms:modified>
</cp:coreProperties>
</file>