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защиты от перегрузки трансформатора ВН (ЗП ВН)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ЗП ВН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