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92365D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 w:rsidR="0092365D">
              <w:rPr>
                <w:sz w:val="22"/>
              </w:rPr>
              <w:t>трансформатора</w:t>
            </w:r>
            <w:r w:rsidR="006B0E48">
              <w:rPr>
                <w:sz w:val="22"/>
              </w:rPr>
              <w:t xml:space="preserve">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6B0E48" w:rsidRDefault="00564AC3" w:rsidP="0092365D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</w:t>
            </w:r>
            <w:r w:rsidR="006B0E48" w:rsidRPr="006B0E48">
              <w:rPr>
                <w:sz w:val="22"/>
              </w:rPr>
              <w:t>Т</w:t>
            </w:r>
            <w:r w:rsidR="0092365D"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16261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2270349" w:history="1">
        <w:r w:rsidR="00616261" w:rsidRPr="00336C96">
          <w:rPr>
            <w:rStyle w:val="af4"/>
            <w:noProof/>
          </w:rPr>
          <w:t>1.</w:t>
        </w:r>
        <w:r w:rsidR="00616261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16261" w:rsidRPr="00336C96">
          <w:rPr>
            <w:rStyle w:val="af4"/>
            <w:noProof/>
          </w:rPr>
          <w:t>ОБЩИЕ СВЕДЕНИЯ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_Toc202270349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0" w:history="1">
        <w:r w:rsidR="00616261" w:rsidRPr="00336C96">
          <w:rPr>
            <w:rStyle w:val="af4"/>
            <w:noProof/>
          </w:rPr>
          <w:t>1.1 Цель проведения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_Toc202270350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1" w:history="1">
        <w:r w:rsidR="00616261" w:rsidRPr="00336C96">
          <w:rPr>
            <w:rStyle w:val="af4"/>
            <w:noProof/>
          </w:rPr>
          <w:t>1.2 Место проведения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_Toc202270351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2" w:history="1">
        <w:r w:rsidR="00616261" w:rsidRPr="00336C96">
          <w:rPr>
            <w:rStyle w:val="af4"/>
            <w:noProof/>
          </w:rPr>
          <w:t>1.3 Информация об объекте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_Toc202270352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3" w:history="1">
        <w:r w:rsidR="00616261" w:rsidRPr="00336C96">
          <w:rPr>
            <w:rStyle w:val="af4"/>
            <w:noProof/>
          </w:rPr>
          <w:t>1.4 Период проведения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_Toc202270353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4" w:history="1">
        <w:r w:rsidR="00616261" w:rsidRPr="00336C96">
          <w:rPr>
            <w:rStyle w:val="af4"/>
            <w:noProof/>
          </w:rPr>
          <w:t>1.5 Условия проведения испытаний и измерений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_Toc202270354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5" w:history="1">
        <w:r w:rsidR="00616261" w:rsidRPr="00336C96">
          <w:rPr>
            <w:rStyle w:val="af4"/>
            <w:noProof/>
          </w:rPr>
          <w:t>1.6 Нормативная документация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_Toc202270355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6" w:history="1">
        <w:r w:rsidR="00616261" w:rsidRPr="00336C96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_Toc202270356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4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7" w:history="1">
        <w:r w:rsidR="00616261" w:rsidRPr="00336C96">
          <w:rPr>
            <w:rStyle w:val="af4"/>
            <w:noProof/>
          </w:rPr>
          <w:t>2.</w:t>
        </w:r>
        <w:r w:rsidR="00616261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16261" w:rsidRPr="00336C96">
          <w:rPr>
            <w:rStyle w:val="af4"/>
            <w:noProof/>
          </w:rPr>
          <w:t>ПРОГРАММА И МЕТОДИКИ ПРОВЕДЕНИЯ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_Toc202270357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5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8" w:history="1">
        <w:r w:rsidR="00616261" w:rsidRPr="00336C96">
          <w:rPr>
            <w:rStyle w:val="af4"/>
            <w:noProof/>
          </w:rPr>
          <w:t>2.1 Цель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_Toc202270358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5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9" w:history="1">
        <w:r w:rsidR="00616261" w:rsidRPr="00336C96">
          <w:rPr>
            <w:rStyle w:val="af4"/>
            <w:noProof/>
          </w:rPr>
          <w:t>2.2 Подключение испытательной установки к устройству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_Toc202270359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5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60" w:history="1">
        <w:r w:rsidR="00616261" w:rsidRPr="00336C96">
          <w:rPr>
            <w:rStyle w:val="af4"/>
            <w:noProof/>
          </w:rPr>
          <w:t>2.3 Назначение дискретных входов устройства ЮНИТ-М300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_Toc202270360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7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61" w:history="1">
        <w:r w:rsidR="00616261" w:rsidRPr="00336C96">
          <w:rPr>
            <w:rStyle w:val="af4"/>
            <w:noProof/>
          </w:rPr>
          <w:t>2.4 Назначение выходных реле устройств ЮНИТ-М300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_Toc202270361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9</w:t>
        </w:r>
        <w:r w:rsidR="00616261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227034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2270350"/>
      <w:r>
        <w:t>Цель проведения испытаний</w:t>
      </w:r>
      <w:bookmarkEnd w:id="1"/>
    </w:p>
    <w:p w:rsidR="009A1BCD" w:rsidRPr="009A1BCD" w:rsidRDefault="0092365D" w:rsidP="009A1BCD">
      <w:pPr>
        <w:pStyle w:val="a5"/>
      </w:pPr>
      <w:r w:rsidRPr="0092365D">
        <w:t>Проверка и подтверждение соответствия взаимосвязей функциональны</w:t>
      </w:r>
      <w:r>
        <w:t>х блоков устройства ЮНИТ-М300-Т</w:t>
      </w:r>
      <w:r w:rsidRPr="0092365D">
        <w:t xml:space="preserve"> согласованной функциональной схеме устройства (далее ФСУ) </w:t>
      </w:r>
      <w:r w:rsidRPr="0092365D">
        <w:rPr>
          <w:highlight w:val="yellow"/>
        </w:rPr>
        <w:t>версии 2.1</w:t>
      </w:r>
      <w:r w:rsidRPr="0092365D">
        <w:t xml:space="preserve"> в части ФБ </w:t>
      </w:r>
      <w:r>
        <w:t>МТЗ</w:t>
      </w:r>
      <w:r w:rsidR="009A1BCD">
        <w:t>.</w:t>
      </w:r>
    </w:p>
    <w:p w:rsidR="009A1BCD" w:rsidRDefault="005E2593" w:rsidP="009A1BCD">
      <w:pPr>
        <w:pStyle w:val="2"/>
      </w:pPr>
      <w:bookmarkStart w:id="2" w:name="_Toc20227035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227035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6B0E48">
              <w:t>ты отходящей линии «ЮНИТ-М300-Т</w:t>
            </w:r>
            <w:r>
              <w:t>»,</w:t>
            </w:r>
          </w:p>
          <w:p w:rsidR="0071212B" w:rsidRDefault="006B0E48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227035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227035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2270355"/>
      <w:r>
        <w:t>Нормативная документация</w:t>
      </w:r>
      <w:bookmarkEnd w:id="6"/>
    </w:p>
    <w:p w:rsidR="0092365D" w:rsidRDefault="0092365D" w:rsidP="0092365D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365D" w:rsidRPr="009A1BCD" w:rsidRDefault="0092365D" w:rsidP="0092365D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2270356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2270357"/>
      <w:r>
        <w:lastRenderedPageBreak/>
        <w:t>ПРОГРАММА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202270358"/>
      <w:r>
        <w:t>Цель испытаний</w:t>
      </w:r>
      <w:bookmarkStart w:id="10" w:name="_GoBack"/>
      <w:bookmarkEnd w:id="9"/>
      <w:bookmarkEnd w:id="10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(МТЗ, КЦН НН,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847F26" w:rsidRDefault="00847F26" w:rsidP="00847F26">
      <w:pPr>
        <w:pStyle w:val="2"/>
      </w:pPr>
      <w:bookmarkStart w:id="11" w:name="_Toc198633114"/>
      <w:bookmarkStart w:id="12" w:name="_Toc202270359"/>
      <w:r w:rsidRPr="00DE19EB">
        <w:t>Подключение испытатель</w:t>
      </w:r>
      <w:r>
        <w:t>ной установки к устройству</w:t>
      </w:r>
      <w:bookmarkEnd w:id="11"/>
      <w:bookmarkEnd w:id="12"/>
    </w:p>
    <w:p w:rsidR="00847F26" w:rsidRPr="002D0062" w:rsidRDefault="00847F26" w:rsidP="00847F26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312D86" w:rsidRPr="00312D86">
        <w:rPr>
          <w:vanish/>
        </w:rPr>
        <w:t xml:space="preserve">Рисунок </w:t>
      </w:r>
      <w:r w:rsidR="00312D86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312D86" w:rsidRPr="00312D86">
        <w:rPr>
          <w:vanish/>
        </w:rPr>
        <w:t xml:space="preserve">Рисунок </w:t>
      </w:r>
      <w:r w:rsidR="00312D86">
        <w:t>2.3</w:t>
      </w:r>
      <w:r w:rsidR="00312D86" w:rsidRPr="00312D86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847F26" w:rsidRPr="002D0062" w:rsidRDefault="009859C0" w:rsidP="00847F26">
      <w:pPr>
        <w:pStyle w:val="aa"/>
        <w:rPr>
          <w:lang w:val="ru-RU"/>
        </w:rPr>
      </w:pPr>
      <w:r>
        <w:rPr>
          <w:lang w:val="ru-RU"/>
        </w:rPr>
        <w:object w:dxaOrig="8700" w:dyaOrig="66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2.5pt;height:270.45pt" o:ole="">
            <v:imagedata r:id="rId10" o:title=""/>
          </v:shape>
          <o:OLEObject Type="Embed" ProgID="Acrobat.Document.DC" ShapeID="_x0000_i1025" DrawAspect="Content" ObjectID="_1814697737" r:id="rId11"/>
        </w:object>
      </w:r>
    </w:p>
    <w:p w:rsidR="00847F26" w:rsidRPr="002D0062" w:rsidRDefault="00847F26" w:rsidP="00847F26">
      <w:pPr>
        <w:pStyle w:val="a1"/>
      </w:pPr>
      <w:bookmarkStart w:id="13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847F26" w:rsidRPr="002D0062" w:rsidRDefault="00847F26" w:rsidP="00847F26">
      <w:pPr>
        <w:pStyle w:val="aa"/>
        <w:rPr>
          <w:lang w:val="ru-RU"/>
        </w:rPr>
      </w:pPr>
      <w:r>
        <w:object w:dxaOrig="14400" w:dyaOrig="18285">
          <v:shape id="_x0000_i1026" type="#_x0000_t75" style="width:395.05pt;height:502.1pt" o:ole="">
            <v:imagedata r:id="rId12" o:title=""/>
          </v:shape>
          <o:OLEObject Type="Embed" ProgID="Acrobat.Document.DC" ShapeID="_x0000_i1026" DrawAspect="Content" ObjectID="_1814697738" r:id="rId13"/>
        </w:object>
      </w:r>
    </w:p>
    <w:p w:rsidR="00847F26" w:rsidRPr="002D0062" w:rsidRDefault="00847F26" w:rsidP="00847F26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847F26" w:rsidRDefault="00847F26" w:rsidP="00847F26">
      <w:pPr>
        <w:pStyle w:val="aa"/>
      </w:pPr>
      <w:r>
        <w:object w:dxaOrig="14235" w:dyaOrig="16485">
          <v:shape id="_x0000_i1027" type="#_x0000_t75" style="width:396.3pt;height:458.9pt" o:ole="">
            <v:imagedata r:id="rId14" o:title=""/>
          </v:shape>
          <o:OLEObject Type="Embed" ProgID="Acrobat.Document.DC" ShapeID="_x0000_i1027" DrawAspect="Content" ObjectID="_1814697739" r:id="rId15"/>
        </w:object>
      </w:r>
    </w:p>
    <w:p w:rsidR="00847F26" w:rsidRPr="002D0062" w:rsidRDefault="00847F26" w:rsidP="00847F26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0B08C3" w:rsidRDefault="000B08C3" w:rsidP="007F54C1">
      <w:pPr>
        <w:pStyle w:val="2"/>
      </w:pPr>
      <w:bookmarkStart w:id="15" w:name="_Toc202270360"/>
      <w:r>
        <w:t>Назначение дискрет</w:t>
      </w:r>
      <w:r w:rsidR="007F54C1">
        <w:t>ных входов устройства ЮНИТ-М300</w:t>
      </w:r>
      <w:bookmarkEnd w:id="15"/>
      <w:r>
        <w:t xml:space="preserve">  </w:t>
      </w:r>
    </w:p>
    <w:p w:rsidR="00C5243B" w:rsidRPr="006B0E48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</w:t>
      </w:r>
      <w:r w:rsidRPr="006B0E48">
        <w:t xml:space="preserve">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6B0E48">
        <w:t>Назначение дискретных входов должно соответствовать</w:t>
      </w:r>
      <w:r w:rsidRPr="006B0E48">
        <w:t xml:space="preserve"> таблиц</w:t>
      </w:r>
      <w:r w:rsidR="006B0E48" w:rsidRPr="006B0E48">
        <w:t>ам</w:t>
      </w:r>
      <w:r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_Ref195516551 \r \h  \* MERGEFORMAT </w:instrText>
      </w:r>
      <w:r w:rsidR="006B0E48" w:rsidRPr="006B0E48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2.1 -</w:t>
      </w:r>
      <w:r w:rsidR="006B0E48" w:rsidRPr="006B0E48">
        <w:fldChar w:fldCharType="end"/>
      </w:r>
      <w:r w:rsidR="006B0E48"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_Ref195516560 \r \h  \* MERGEFORMAT </w:instrText>
      </w:r>
      <w:r w:rsidR="006B0E48" w:rsidRPr="006B0E48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2.6</w:t>
      </w:r>
      <w:r w:rsidR="00312D86" w:rsidRPr="00312D86">
        <w:rPr>
          <w:vanish/>
        </w:rPr>
        <w:t xml:space="preserve"> -</w:t>
      </w:r>
      <w:r w:rsidR="006B0E48" w:rsidRPr="006B0E48">
        <w:fldChar w:fldCharType="end"/>
      </w:r>
      <w:r w:rsidRPr="006B0E48">
        <w:t>.</w:t>
      </w:r>
    </w:p>
    <w:p w:rsidR="00634DE9" w:rsidRDefault="00634DE9" w:rsidP="00634DE9">
      <w:pPr>
        <w:pStyle w:val="a"/>
      </w:pPr>
      <w:bookmarkStart w:id="16" w:name="_Ref195516551"/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312D86">
        <w:t>, КПОН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  <w:r w:rsidR="00616261">
              <w:t>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616261" w:rsidP="004D1D58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616261" w:rsidP="004D1D58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6009A7" w:rsidP="0039582F">
            <w:pPr>
              <w:pStyle w:val="af0"/>
              <w:jc w:val="left"/>
            </w:pPr>
            <w:r>
              <w:t>КПОН</w:t>
            </w:r>
            <w:r w:rsidR="00616261">
              <w:t>1</w:t>
            </w:r>
            <w:r>
              <w:t xml:space="preserve"> внеш</w:t>
            </w:r>
            <w:r w:rsidR="00616261">
              <w:t>.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ОВ КЦН2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КПОН2 внеш.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1D1595" w:rsidRDefault="001D1595" w:rsidP="001D1595">
      <w:pPr>
        <w:pStyle w:val="a"/>
      </w:pPr>
      <w:bookmarkStart w:id="17" w:name="_Ref191625992"/>
      <w:r>
        <w:t>Назначение дискретных входов</w:t>
      </w:r>
      <w:r w:rsidRPr="000B08C3">
        <w:t xml:space="preserve"> </w:t>
      </w:r>
      <w:r>
        <w:t>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2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3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="009252A3">
              <w:t>1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9252A3" w:rsidP="009252A3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7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252A3">
              <w:t>1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252A3" w:rsidP="009252A3">
            <w:pPr>
              <w:pStyle w:val="af0"/>
              <w:jc w:val="left"/>
            </w:pPr>
            <w:r>
              <w:t>СВ НН2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252A3" w:rsidP="00936D46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9D59B9" w:rsidRDefault="009252A3" w:rsidP="00EA272C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9252A3" w:rsidP="00EA272C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9252A3" w:rsidP="009252A3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1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2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252A3" w:rsidRPr="000B08C3" w:rsidTr="00EA272C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НН1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НН2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252A3" w:rsidRPr="009D59B9" w:rsidRDefault="009252A3" w:rsidP="009252A3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252A3" w:rsidRPr="009D59B9" w:rsidRDefault="009252A3" w:rsidP="009252A3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1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2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bookmarkStart w:id="18" w:name="_Ref195516560"/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252A3" w:rsidRPr="000B08C3" w:rsidTr="00EA272C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НН1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НН2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252A3" w:rsidRPr="009D59B9" w:rsidRDefault="009252A3" w:rsidP="009252A3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252A3" w:rsidRPr="009D59B9" w:rsidRDefault="009252A3" w:rsidP="009252A3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252A3" w:rsidRPr="009D59B9" w:rsidRDefault="009252A3" w:rsidP="009252A3">
            <w:pPr>
              <w:pStyle w:val="af0"/>
              <w:rPr>
                <w:lang w:val="en-US"/>
              </w:rPr>
            </w:pPr>
            <w:r w:rsidRPr="009D59B9">
              <w:t>М</w:t>
            </w:r>
            <w:r w:rsidRPr="009D59B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1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2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9" w:name="_Toc202270361"/>
      <w:r>
        <w:t>Назначение вы</w:t>
      </w:r>
      <w:r w:rsidR="00F3577A">
        <w:t>ходных реле устройств ЮНИТ-М300</w:t>
      </w:r>
      <w:bookmarkEnd w:id="19"/>
      <w:r>
        <w:t xml:space="preserve">  </w:t>
      </w:r>
    </w:p>
    <w:p w:rsidR="00CE745F" w:rsidRDefault="00CE745F" w:rsidP="00F3577A">
      <w:pPr>
        <w:pStyle w:val="3"/>
      </w:pPr>
      <w:r>
        <w:t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</w:t>
      </w:r>
      <w:r w:rsidR="007E48E4">
        <w:t xml:space="preserve">блицами </w:t>
      </w:r>
      <w:r w:rsidR="007E48E4">
        <w:fldChar w:fldCharType="begin"/>
      </w:r>
      <w:r w:rsidR="007E48E4">
        <w:instrText xml:space="preserve"> REF _Ref191631805 \r \h  \* MERGEFORMAT </w:instrText>
      </w:r>
      <w:r w:rsidR="007E48E4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2.7</w:t>
      </w:r>
      <w:r w:rsidR="00312D86" w:rsidRPr="00312D86">
        <w:rPr>
          <w:vanish/>
        </w:rPr>
        <w:t xml:space="preserve"> -</w:t>
      </w:r>
      <w:r w:rsidR="007E48E4">
        <w:fldChar w:fldCharType="end"/>
      </w:r>
      <w:r w:rsidR="007E48E4">
        <w:t xml:space="preserve"> - </w:t>
      </w:r>
      <w:r w:rsidR="007E48E4">
        <w:fldChar w:fldCharType="begin"/>
      </w:r>
      <w:r w:rsidR="007E48E4">
        <w:instrText xml:space="preserve"> REF _Ref195516633 \r \h  \* MERGEFORMAT </w:instrText>
      </w:r>
      <w:r w:rsidR="007E48E4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2.12</w:t>
      </w:r>
      <w:r w:rsidR="00312D86" w:rsidRPr="00312D86">
        <w:rPr>
          <w:vanish/>
        </w:rPr>
        <w:t xml:space="preserve"> -</w:t>
      </w:r>
      <w:r w:rsidR="007E48E4"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20" w:name="_Ref191631805"/>
      <w:r w:rsidRPr="00CF3941">
        <w:lastRenderedPageBreak/>
        <w:t>Выходные реле ЮНИТ-М300 для проверки БНТ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004A61" w:rsidRDefault="00423063" w:rsidP="00423063">
            <w:pPr>
              <w:pStyle w:val="af0"/>
              <w:jc w:val="left"/>
            </w:pPr>
            <w:r w:rsidRPr="00004A61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</w:tbl>
    <w:p w:rsidR="00AF6A8C" w:rsidRDefault="00AF6A8C" w:rsidP="00AF6A8C">
      <w:pPr>
        <w:pStyle w:val="a"/>
      </w:pPr>
      <w:bookmarkStart w:id="21" w:name="_Ref195523046"/>
      <w:r>
        <w:t xml:space="preserve">Выходные реле </w:t>
      </w:r>
      <w:r w:rsidR="00384AB2">
        <w:t>ЮНИТ-М300 для проверки КЦН НН</w:t>
      </w:r>
      <w:r w:rsidR="003E05E6">
        <w:t>, КПОН НН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Неисправность ЦН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Ввод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Оперативный вывод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Пуск по Uлин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Пуск по U2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Неисправность ЦН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6F0412" w:rsidRPr="002B632A" w:rsidRDefault="006F0412" w:rsidP="006F0412">
            <w:pPr>
              <w:pStyle w:val="af0"/>
              <w:jc w:val="left"/>
            </w:pPr>
            <w:r w:rsidRPr="00384AB2">
              <w:t>КПОН</w:t>
            </w:r>
            <w:r>
              <w:t>1</w:t>
            </w:r>
            <w:r w:rsidRPr="00384AB2">
              <w:t>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6F0412" w:rsidRPr="002B632A" w:rsidRDefault="006F0412" w:rsidP="006F0412">
            <w:pPr>
              <w:pStyle w:val="af0"/>
              <w:jc w:val="left"/>
            </w:pPr>
            <w:r w:rsidRPr="00384AB2">
              <w:t>КПОН</w:t>
            </w:r>
            <w:r>
              <w:t>2</w:t>
            </w:r>
            <w:r w:rsidRPr="00384AB2">
              <w:t>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0F5126" w:rsidRDefault="008739DD" w:rsidP="008739DD">
      <w:pPr>
        <w:pStyle w:val="a"/>
      </w:pPr>
      <w:bookmarkStart w:id="22" w:name="_Ref195523108"/>
      <w:r w:rsidRPr="000F5126">
        <w:t>Выходные реле ЮНИТ-М300 для проверки МТЗ в части общих цепей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lastRenderedPageBreak/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E22871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0F5126" w:rsidRDefault="00CF3941" w:rsidP="00CF3941">
      <w:pPr>
        <w:pStyle w:val="a"/>
      </w:pPr>
      <w:bookmarkStart w:id="23" w:name="_Ref195523131"/>
      <w:r w:rsidRPr="000F5126">
        <w:t>Выходные реле ЮНИТ-М300 для проверки МТЗ 1 ступени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4" w:name="_Ref195523153"/>
      <w:r w:rsidRPr="00CF3941">
        <w:t xml:space="preserve">Выходные реле ЮНИТ-М300 для проверки МТЗ </w:t>
      </w:r>
      <w:r>
        <w:t>2</w:t>
      </w:r>
      <w:r w:rsidRPr="00CF3941">
        <w:t xml:space="preserve"> ступени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5" w:name="_Ref195516633"/>
      <w:r w:rsidRPr="00CF3941">
        <w:t xml:space="preserve">Выходные реле ЮНИТ-М300 для проверки МТЗ </w:t>
      </w:r>
      <w:r>
        <w:t>3</w:t>
      </w:r>
      <w:r w:rsidRPr="00CF3941">
        <w:t xml:space="preserve"> ступени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E337D6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58729E" w:rsidRDefault="0058729E" w:rsidP="00653399">
      <w:pPr>
        <w:pStyle w:val="2"/>
        <w:numPr>
          <w:ilvl w:val="0"/>
          <w:numId w:val="0"/>
        </w:numPr>
        <w:ind w:left="709"/>
      </w:pPr>
    </w:p>
    <w:p w:rsidR="00653399" w:rsidRPr="00653399" w:rsidRDefault="00653399" w:rsidP="00653399">
      <w:pPr>
        <w:pStyle w:val="a5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функций КЦН НН1, КЦН НН2</w:t>
      </w:r>
    </w:p>
    <w:p>
      <w:pPr>
        <w:pStyle w:val="3"/>
      </w:pPr>
      <w:r>
        <w:t>Так как функциональные блоки КЦН НН1 и КЦН НН2 связаны только с ФБ МТЗ и сигнализацией, то правильность их функционирования проверяется вместе с ФБ МТЗ. Для проверки функций КЦН НН1 и КЦН НН2 предусматривается 21 режим.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</w:tblGrid>
      <w:tr>
        <w:trPr>
          <w:trHeight w:val="3005"/>
          <w:tblHeader w:val="true"/>
        </w:trPr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КПОН1 внеш.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КПОН2 внеш.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функций КПОН1, КПОН2</w:t>
      </w:r>
    </w:p>
    <w:p>
      <w:pPr>
        <w:pStyle w:val="3"/>
      </w:pPr>
      <w:r>
        <w:t>Для проверки функций КПОН в составе МТЗ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</w:tblGrid>
      <w:tr>
        <w:trPr>
          <w:trHeight w:val="3005"/>
          <w:tblHeader w:val="true"/>
        </w:trPr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КПОН1 внеш.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47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КПОН2 внеш.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7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БНТ</w:t>
      </w:r>
    </w:p>
    <w:p>
      <w:pPr>
        <w:pStyle w:val="3"/>
      </w:pPr>
      <w:r>
        <w:t>Для проверки функции БНТ в составе МТЗ предусматривается 20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1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2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3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в части общих цепей</w:t>
      </w:r>
    </w:p>
    <w:p>
      <w:pPr>
        <w:pStyle w:val="3"/>
      </w:pPr>
      <w:r>
        <w:t>Для проверки общих цепей МТЗ предусматривается 17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</w:tblGrid>
      <w:tr>
        <w:trPr>
          <w:trHeight w:val="1757"/>
          <w:tblHeader w:val="true"/>
        </w:trPr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1 ст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2 ст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3 ст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0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0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1 ступень</w:t>
      </w:r>
    </w:p>
    <w:p>
      <w:pPr>
        <w:pStyle w:val="3"/>
      </w:pPr>
      <w:r>
        <w:t>Для проверки функции первой ступени в составе МТЗ предусматривается 25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</w:tblGrid>
      <w:tr>
        <w:trPr>
          <w:trHeight w:val="3005"/>
          <w:tblHeader w:val="true"/>
        </w:trPr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 на сигн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КПОН1 внеш.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КПОН2 внеш.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2 ступень</w:t>
      </w:r>
    </w:p>
    <w:p>
      <w:pPr>
        <w:pStyle w:val="3"/>
      </w:pPr>
      <w:r>
        <w:t>Для проверки функции второй ступени в составе МТЗ предусматривается 25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</w:tblGrid>
      <w:tr>
        <w:trPr>
          <w:trHeight w:val="3005"/>
          <w:tblHeader w:val="true"/>
        </w:trPr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 на сигн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КПОН1 внеш.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КПОН2 внеш.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3 ступень</w:t>
      </w:r>
    </w:p>
    <w:p>
      <w:pPr>
        <w:pStyle w:val="3"/>
      </w:pPr>
      <w:r>
        <w:t>Для проверки функции третьей ступени в составе МТЗ предусматривается 25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</w:tblGrid>
      <w:tr>
        <w:trPr>
          <w:trHeight w:val="3005"/>
          <w:tblHeader w:val="true"/>
        </w:trPr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 на сигн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КПОН1 внеш.</w:t>
            </w:r>
          </w:p>
        </w:tc>
        <w:tc>
          <w:tcPr>
            <w:tcW w:type="dxa" w:w="41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КПОН2 внеш.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функций КЦН НН1, КЦН НН2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Пуск по Uлин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Пуск по U2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Неисправность ЦН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Пуск по Uлин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Пуск по U2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Неисправность ЦН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КПОН1: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КПОН2: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КПОН1, КПОН2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Пуск по Uлин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Пуск по U2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Неисправность ЦН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Пуск по Uлин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Пуск по U2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Неисправность ЦН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КПОН1: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КПОН2: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БНТ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ф.С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в части общих цепей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Пуск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1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2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3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653399" w:rsidRPr="00653399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4A16" w:rsidRDefault="00274A16" w:rsidP="00327186">
      <w:pPr>
        <w:spacing w:after="0" w:line="240" w:lineRule="auto"/>
      </w:pPr>
      <w:r>
        <w:separator/>
      </w:r>
    </w:p>
  </w:endnote>
  <w:endnote w:type="continuationSeparator" w:id="0">
    <w:p w:rsidR="00274A16" w:rsidRDefault="00274A1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0412" w:rsidRDefault="006F0412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F0412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F0412" w:rsidRDefault="006F0412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F0412" w:rsidRDefault="006F0412" w:rsidP="00167586">
          <w:r w:rsidRPr="00167586">
            <w:rPr>
              <w:highlight w:val="yellow"/>
            </w:rPr>
            <w:t>№ХХ</w:t>
          </w:r>
        </w:p>
      </w:tc>
    </w:tr>
  </w:tbl>
  <w:p w:rsidR="006F0412" w:rsidRPr="00C5243B" w:rsidRDefault="006F0412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4A16" w:rsidRDefault="00274A16" w:rsidP="00327186">
      <w:pPr>
        <w:spacing w:after="0" w:line="240" w:lineRule="auto"/>
      </w:pPr>
      <w:r>
        <w:separator/>
      </w:r>
    </w:p>
  </w:footnote>
  <w:footnote w:type="continuationSeparator" w:id="0">
    <w:p w:rsidR="00274A16" w:rsidRDefault="00274A1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F0412" w:rsidRPr="00616261" w:rsidTr="000A050D">
      <w:tc>
        <w:tcPr>
          <w:tcW w:w="3114" w:type="dxa"/>
        </w:tcPr>
        <w:p w:rsidR="006F0412" w:rsidRDefault="006F0412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F0412" w:rsidRPr="0088730A" w:rsidRDefault="006F0412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F0412" w:rsidRPr="0088730A" w:rsidRDefault="006F0412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F0412" w:rsidRPr="00934622" w:rsidRDefault="006F0412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F0412" w:rsidRPr="00934622" w:rsidTr="000A050D">
      <w:tc>
        <w:tcPr>
          <w:tcW w:w="4815" w:type="dxa"/>
          <w:gridSpan w:val="2"/>
        </w:tcPr>
        <w:p w:rsidR="006F0412" w:rsidRPr="00934622" w:rsidRDefault="006F0412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F0412" w:rsidRPr="00934622" w:rsidRDefault="006F0412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F0412" w:rsidRPr="00934622" w:rsidRDefault="006F0412" w:rsidP="0088730A">
          <w:pPr>
            <w:pStyle w:val="af3"/>
            <w:jc w:val="center"/>
          </w:pPr>
          <w:r>
            <w:t>Страница:</w:t>
          </w:r>
        </w:p>
      </w:tc>
    </w:tr>
    <w:tr w:rsidR="006F0412" w:rsidRPr="00934622" w:rsidTr="000A050D">
      <w:tc>
        <w:tcPr>
          <w:tcW w:w="4815" w:type="dxa"/>
          <w:gridSpan w:val="2"/>
        </w:tcPr>
        <w:p w:rsidR="006F0412" w:rsidRPr="00934622" w:rsidRDefault="006F0412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F0412" w:rsidRPr="00934622" w:rsidRDefault="006F0412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F0412" w:rsidRPr="00107E73" w:rsidRDefault="006F0412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5E51C4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274A16">
            <w:fldChar w:fldCharType="begin"/>
          </w:r>
          <w:r w:rsidR="00274A16">
            <w:instrText xml:space="preserve"> NUMPAGES   \* MERGEFORMAT </w:instrText>
          </w:r>
          <w:r w:rsidR="00274A16">
            <w:fldChar w:fldCharType="separate"/>
          </w:r>
          <w:r w:rsidR="005E51C4">
            <w:rPr>
              <w:noProof/>
            </w:rPr>
            <w:t>12</w:t>
          </w:r>
          <w:r w:rsidR="00274A16">
            <w:rPr>
              <w:noProof/>
            </w:rPr>
            <w:fldChar w:fldCharType="end"/>
          </w:r>
        </w:p>
      </w:tc>
    </w:tr>
  </w:tbl>
  <w:p w:rsidR="006F0412" w:rsidRDefault="006F0412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F0412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F0412" w:rsidRPr="00387264" w:rsidRDefault="006F0412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F0412" w:rsidRPr="00327186" w:rsidRDefault="006F0412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5E51C4">
            <w:rPr>
              <w:noProof/>
            </w:rPr>
            <w:t>5</w:t>
          </w:r>
          <w:r w:rsidRPr="00327186">
            <w:fldChar w:fldCharType="end"/>
          </w:r>
          <w:r w:rsidRPr="00327186">
            <w:t xml:space="preserve"> из </w:t>
          </w:r>
          <w:r w:rsidR="00274A16">
            <w:fldChar w:fldCharType="begin"/>
          </w:r>
          <w:r w:rsidR="00274A16">
            <w:instrText xml:space="preserve"> NUMPAGES </w:instrText>
          </w:r>
          <w:r w:rsidR="00274A16">
            <w:fldChar w:fldCharType="separate"/>
          </w:r>
          <w:r w:rsidR="005E51C4">
            <w:rPr>
              <w:noProof/>
            </w:rPr>
            <w:t>12</w:t>
          </w:r>
          <w:r w:rsidR="00274A16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F0412" w:rsidRDefault="006F0412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3735"/>
    <w:rsid w:val="000046A3"/>
    <w:rsid w:val="00004A61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35C9F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74A16"/>
    <w:rsid w:val="00290899"/>
    <w:rsid w:val="002A060F"/>
    <w:rsid w:val="002A1D43"/>
    <w:rsid w:val="002C7B08"/>
    <w:rsid w:val="002D0062"/>
    <w:rsid w:val="002D3A30"/>
    <w:rsid w:val="002F1134"/>
    <w:rsid w:val="002F46C4"/>
    <w:rsid w:val="002F59AA"/>
    <w:rsid w:val="00310E42"/>
    <w:rsid w:val="00312D86"/>
    <w:rsid w:val="00327186"/>
    <w:rsid w:val="00347E3D"/>
    <w:rsid w:val="003568D4"/>
    <w:rsid w:val="003669EA"/>
    <w:rsid w:val="003675A2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407C7D"/>
    <w:rsid w:val="00423063"/>
    <w:rsid w:val="0046702C"/>
    <w:rsid w:val="00492604"/>
    <w:rsid w:val="004A680B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40400"/>
    <w:rsid w:val="00554710"/>
    <w:rsid w:val="0056052C"/>
    <w:rsid w:val="00564AC3"/>
    <w:rsid w:val="00580E7A"/>
    <w:rsid w:val="00586565"/>
    <w:rsid w:val="0058729E"/>
    <w:rsid w:val="00592FA2"/>
    <w:rsid w:val="005A5240"/>
    <w:rsid w:val="005B7D26"/>
    <w:rsid w:val="005C5D46"/>
    <w:rsid w:val="005E2593"/>
    <w:rsid w:val="005E51C4"/>
    <w:rsid w:val="005E6619"/>
    <w:rsid w:val="006009A7"/>
    <w:rsid w:val="00603A3E"/>
    <w:rsid w:val="006065A3"/>
    <w:rsid w:val="0060731E"/>
    <w:rsid w:val="00616261"/>
    <w:rsid w:val="00630DC6"/>
    <w:rsid w:val="00634DE9"/>
    <w:rsid w:val="00652D8C"/>
    <w:rsid w:val="00653399"/>
    <w:rsid w:val="006732CA"/>
    <w:rsid w:val="0068117F"/>
    <w:rsid w:val="00687475"/>
    <w:rsid w:val="00697367"/>
    <w:rsid w:val="006B0E48"/>
    <w:rsid w:val="006B1813"/>
    <w:rsid w:val="006C094C"/>
    <w:rsid w:val="006C1B5E"/>
    <w:rsid w:val="006D094F"/>
    <w:rsid w:val="006F0412"/>
    <w:rsid w:val="006F18AD"/>
    <w:rsid w:val="006F6BD6"/>
    <w:rsid w:val="0071212B"/>
    <w:rsid w:val="007167A4"/>
    <w:rsid w:val="007618EB"/>
    <w:rsid w:val="00781655"/>
    <w:rsid w:val="007A62DF"/>
    <w:rsid w:val="007A779C"/>
    <w:rsid w:val="007B1E8B"/>
    <w:rsid w:val="007C2557"/>
    <w:rsid w:val="007D1952"/>
    <w:rsid w:val="007D1ECF"/>
    <w:rsid w:val="007E34B1"/>
    <w:rsid w:val="007E48E4"/>
    <w:rsid w:val="007E6299"/>
    <w:rsid w:val="007E7768"/>
    <w:rsid w:val="007F4436"/>
    <w:rsid w:val="007F54C1"/>
    <w:rsid w:val="00847F26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2365D"/>
    <w:rsid w:val="009252A3"/>
    <w:rsid w:val="00934622"/>
    <w:rsid w:val="00936D46"/>
    <w:rsid w:val="009417FD"/>
    <w:rsid w:val="009536A3"/>
    <w:rsid w:val="009711C5"/>
    <w:rsid w:val="009859C0"/>
    <w:rsid w:val="009A1BCD"/>
    <w:rsid w:val="009A235C"/>
    <w:rsid w:val="009A5F18"/>
    <w:rsid w:val="009B15E0"/>
    <w:rsid w:val="009C68CB"/>
    <w:rsid w:val="009D226F"/>
    <w:rsid w:val="009D59B9"/>
    <w:rsid w:val="009E2188"/>
    <w:rsid w:val="009E4E34"/>
    <w:rsid w:val="009F1711"/>
    <w:rsid w:val="009F6336"/>
    <w:rsid w:val="00A12219"/>
    <w:rsid w:val="00A22446"/>
    <w:rsid w:val="00A42AD3"/>
    <w:rsid w:val="00A4533C"/>
    <w:rsid w:val="00A5026B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1345A"/>
    <w:rsid w:val="00B52A80"/>
    <w:rsid w:val="00B70549"/>
    <w:rsid w:val="00BB0ED8"/>
    <w:rsid w:val="00BB16FA"/>
    <w:rsid w:val="00BC229E"/>
    <w:rsid w:val="00BF74B0"/>
    <w:rsid w:val="00C1058A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3C7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060C1"/>
    <w:rsid w:val="00E13361"/>
    <w:rsid w:val="00E2287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D5FBF"/>
    <w:rsid w:val="00EE5396"/>
    <w:rsid w:val="00F026E7"/>
    <w:rsid w:val="00F3577A"/>
    <w:rsid w:val="00F760BB"/>
    <w:rsid w:val="00F9535E"/>
    <w:rsid w:val="00FB172C"/>
    <w:rsid w:val="00FB20BC"/>
    <w:rsid w:val="00FB237C"/>
    <w:rsid w:val="00FE2135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6BBC68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0D18BD-1990-43DC-BABB-BF4D5CD06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4803</TotalTime>
  <Pages>1</Pages>
  <Words>2008</Words>
  <Characters>11449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176</cp:revision>
  <dcterms:created xsi:type="dcterms:W3CDTF">2025-02-27T10:23:00Z</dcterms:created>
  <dcterms:modified xsi:type="dcterms:W3CDTF">2025-07-22T10:56:00Z</dcterms:modified>
</cp:coreProperties>
</file>