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669E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585180" w:history="1">
        <w:r w:rsidR="003669EA" w:rsidRPr="00F47318">
          <w:rPr>
            <w:rStyle w:val="af4"/>
            <w:noProof/>
          </w:rPr>
          <w:t>1.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ОБЩИЕ СВЕДЕНИЯ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1" w:history="1">
        <w:r w:rsidR="003669EA" w:rsidRPr="00F47318">
          <w:rPr>
            <w:rStyle w:val="af4"/>
            <w:noProof/>
          </w:rPr>
          <w:t>1.1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Цель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2" w:history="1">
        <w:r w:rsidR="003669EA" w:rsidRPr="00F47318">
          <w:rPr>
            <w:rStyle w:val="af4"/>
            <w:noProof/>
          </w:rPr>
          <w:t>1.2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Место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3" w:history="1">
        <w:r w:rsidR="003669EA" w:rsidRPr="00F47318">
          <w:rPr>
            <w:rStyle w:val="af4"/>
            <w:noProof/>
          </w:rPr>
          <w:t>1.3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Информация об объекте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4" w:history="1">
        <w:r w:rsidR="003669EA" w:rsidRPr="00F47318">
          <w:rPr>
            <w:rStyle w:val="af4"/>
            <w:noProof/>
          </w:rPr>
          <w:t>1.4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Период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5" w:history="1">
        <w:r w:rsidR="003669EA" w:rsidRPr="00F47318">
          <w:rPr>
            <w:rStyle w:val="af4"/>
            <w:noProof/>
          </w:rPr>
          <w:t>1.5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Условия проведения испытаний и измерений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6" w:history="1">
        <w:r w:rsidR="003669EA" w:rsidRPr="00F47318">
          <w:rPr>
            <w:rStyle w:val="af4"/>
            <w:noProof/>
          </w:rPr>
          <w:t>1.6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Нормативная документация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_Toc192585186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7" w:history="1">
        <w:r w:rsidR="003669EA" w:rsidRPr="00F47318">
          <w:rPr>
            <w:rStyle w:val="af4"/>
            <w:noProof/>
          </w:rPr>
          <w:t>1.7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_Toc192585187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8" w:history="1">
        <w:r w:rsidR="003669EA" w:rsidRPr="00F47318">
          <w:rPr>
            <w:rStyle w:val="af4"/>
            <w:noProof/>
          </w:rPr>
          <w:t>2.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ПРОГРАММА И МЕТОДИКИ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_Toc192585188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9" w:history="1">
        <w:r w:rsidR="003669EA" w:rsidRPr="00F47318">
          <w:rPr>
            <w:rStyle w:val="af4"/>
            <w:noProof/>
          </w:rPr>
          <w:t>2.1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Подключение аналоговых цепей к устройству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_Toc192585189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0" w:history="1">
        <w:r w:rsidR="003669EA" w:rsidRPr="00F47318">
          <w:rPr>
            <w:rStyle w:val="af4"/>
            <w:noProof/>
          </w:rPr>
          <w:t>2.2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Подключение дискретных входных и выходных цепей устройства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1" w:history="1">
        <w:r w:rsidR="003669EA" w:rsidRPr="00F47318">
          <w:rPr>
            <w:rStyle w:val="af4"/>
            <w:noProof/>
          </w:rPr>
          <w:t>2.3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функциональных клавиш и светодиодов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6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2" w:history="1">
        <w:r w:rsidR="003669EA" w:rsidRPr="00F47318">
          <w:rPr>
            <w:rStyle w:val="af4"/>
            <w:noProof/>
          </w:rPr>
          <w:t>2.4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взаимодействия функций блоков МТЗ, КЦН НН1, КЦН НН2,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8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3" w:history="1">
        <w:r w:rsidR="003669EA" w:rsidRPr="00F47318">
          <w:rPr>
            <w:rStyle w:val="af4"/>
            <w:noProof/>
          </w:rPr>
          <w:t>2.5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функций КЦН НН1, КЦН НН2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4" w:history="1">
        <w:r w:rsidR="003669EA" w:rsidRPr="00F47318">
          <w:rPr>
            <w:rStyle w:val="af4"/>
            <w:noProof/>
          </w:rPr>
          <w:t>2.6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функций КПОН1, КПОН2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21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5" w:history="1">
        <w:r w:rsidR="003669EA" w:rsidRPr="00F47318">
          <w:rPr>
            <w:rStyle w:val="af4"/>
            <w:noProof/>
          </w:rPr>
          <w:t>2.7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БНТ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38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6" w:history="1">
        <w:r w:rsidR="003669EA" w:rsidRPr="00F47318">
          <w:rPr>
            <w:rStyle w:val="af4"/>
            <w:noProof/>
          </w:rPr>
          <w:t>2.8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МТЗ 1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_Toc192585196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75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7" w:history="1">
        <w:r w:rsidR="003669EA" w:rsidRPr="00F47318">
          <w:rPr>
            <w:rStyle w:val="af4"/>
            <w:noProof/>
          </w:rPr>
          <w:t>2.9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МТЗ 2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_Toc192585197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126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32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8" w:history="1">
        <w:r w:rsidR="003669EA" w:rsidRPr="00F47318">
          <w:rPr>
            <w:rStyle w:val="af4"/>
            <w:noProof/>
          </w:rPr>
          <w:t>2.10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МТЗ 3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_Toc192585198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174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9" w:history="1">
        <w:r w:rsidR="003669EA" w:rsidRPr="00F47318">
          <w:rPr>
            <w:rStyle w:val="af4"/>
            <w:noProof/>
          </w:rPr>
          <w:t>3.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РЕЗУЛЬТАТЫ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_Toc192585199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0" w:history="1">
        <w:r w:rsidR="003669EA" w:rsidRPr="00F47318">
          <w:rPr>
            <w:rStyle w:val="af4"/>
            <w:noProof/>
          </w:rPr>
          <w:t>3.1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функций КЦН НН1, КЦН НН2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1" w:history="1">
        <w:r w:rsidR="003669EA" w:rsidRPr="00F47318">
          <w:rPr>
            <w:rStyle w:val="af4"/>
            <w:noProof/>
          </w:rPr>
          <w:t>3.2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функций КПОН1, КПОН2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2" w:history="1">
        <w:r w:rsidR="003669EA" w:rsidRPr="00F47318">
          <w:rPr>
            <w:rStyle w:val="af4"/>
            <w:noProof/>
          </w:rPr>
          <w:t>3.3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БНТ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3" w:history="1">
        <w:r w:rsidR="003669EA" w:rsidRPr="00F47318">
          <w:rPr>
            <w:rStyle w:val="af4"/>
            <w:noProof/>
          </w:rPr>
          <w:t>3.4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1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4" w:history="1">
        <w:r w:rsidR="003669EA" w:rsidRPr="00F47318">
          <w:rPr>
            <w:rStyle w:val="af4"/>
            <w:noProof/>
          </w:rPr>
          <w:t>3.5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2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B82ED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5" w:history="1">
        <w:r w:rsidR="003669EA" w:rsidRPr="00F47318">
          <w:rPr>
            <w:rStyle w:val="af4"/>
            <w:noProof/>
          </w:rPr>
          <w:t>3.6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3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227</w:t>
        </w:r>
        <w:r w:rsidR="003669E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58518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58518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58518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58518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58518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58518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58518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58518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585188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585189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0405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585190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0405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585191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585192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lastRenderedPageBreak/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Default="00A4533C" w:rsidP="00247AC2">
      <w:pPr>
        <w:pStyle w:val="2"/>
      </w:pPr>
    </w:p>
    <w:p w:rsidR="00247AC2" w:rsidRPr="00247AC2" w:rsidRDefault="00247AC2" w:rsidP="00247AC2">
      <w:pPr>
        <w:pStyle w:val="a5"/>
      </w:pPr>
      <w:bookmarkStart w:id="16" w:name="_GoBack"/>
      <w:bookmarkEnd w:id="16"/>
    </w:p>
    <w:p>
      <w:pPr>
        <w:pStyle w:val="2"/>
      </w:pPr>
      <w:r>
        <w:t>Проверка КЦН</w:t>
      </w:r>
    </w:p>
    <w:p>
      <w:pPr>
        <w:pStyle w:val="3"/>
      </w:pPr>
      <w:r>
        <w:t>Так как функциональные блоки КЦН НН1 и КЦН НН2 связаны только с ФБ МТЗ и сигнализацией, то правильность их функционирования проверяется вместе с ФБ МТЗ. Для проверки функций КЦН НН1 и КЦН НН2 предусматривается 8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КЦН2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 по Uлин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 по U2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КЦН1: Неисправность ЦН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 по Uлин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 по U2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КЦН2: Неисправность ЦН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3"/>
      </w:pPr>
      <w:r>
        <w:t>Параметры для проверки функции: КЦН.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КЦН.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КЦН.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КПОН</w:t>
      </w:r>
    </w:p>
    <w:p>
      <w:pPr>
        <w:pStyle w:val="3"/>
      </w:pPr>
      <w:r>
        <w:t>Для проверки функций КПОН в составе МТЗ предусматривается 7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 внеш.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 внеш.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rHeight w:val="2551"/>
          <w:tblHeader w:val="true"/>
        </w:trPr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КПОН1: Пуск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КПОН2: Пуск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3"/>
      </w:pPr>
      <w:r>
        <w:t>Параметры для проверки функции: КПОН.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КПОН.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КПОН.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КПОН.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КПОН.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КПОН.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КПОН.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2"/>
      </w:pPr>
      <w:r>
        <w:t>Проверка БНТ</w:t>
      </w:r>
    </w:p>
    <w:p>
      <w:pPr>
        <w:pStyle w:val="3"/>
      </w:pPr>
      <w:r>
        <w:t>Для проверки функции БНТ в составе МТЗ предусматривается 12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</w:tblGrid>
      <w:tr>
        <w:trPr>
          <w:trHeight w:val="2551"/>
          <w:tblHeader w:val="true"/>
        </w:trPr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3"/>
      </w:pPr>
      <w:r>
        <w:t>Параметры для проверки функции: БНТ.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№10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БНТ.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2"/>
      </w:pPr>
      <w:r>
        <w:t>Проверка МТЗ 1 ступень</w:t>
      </w:r>
    </w:p>
    <w:p>
      <w:pPr>
        <w:pStyle w:val="3"/>
      </w:pPr>
      <w:r>
        <w:t>Для проверки функции первой ступени в составе МТЗ 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</w:tblGrid>
      <w:tr>
        <w:trPr>
          <w:trHeight w:val="1417"/>
          <w:tblHeader w:val="true"/>
        </w:trPr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НН1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НН1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НН1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НН1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НН2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НН2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НН2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НН2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5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МТЗ 2 ступень</w:t>
      </w:r>
    </w:p>
    <w:p>
      <w:pPr>
        <w:pStyle w:val="3"/>
      </w:pPr>
      <w:r>
        <w:t>Для проверки функции второй ступени в составе МТЗ 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 на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3"/>
      </w:pPr>
      <w:r>
        <w:t>Параметры для проверки функции: МТЗ 2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МТЗ 3 ступень</w:t>
      </w:r>
    </w:p>
    <w:p>
      <w:pPr>
        <w:pStyle w:val="3"/>
      </w:pPr>
      <w:r>
        <w:t>Для проверки функции третьей ступени в составе МТЗ 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 на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3"/>
      </w:pPr>
      <w:r>
        <w:t>Параметры для проверки функции: МТЗ 3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№21</w:t>
      </w:r>
    </w:p>
    <w:p>
      <w:pPr>
        <w:pStyle w:val="4"/>
      </w:pPr>
      <w:r>
        <w:t>Параметры режима идентичны предыдущему.</w:t>
      </w:r>
    </w:p>
    <w:sectPr w:rsidR="00247AC2" w:rsidRPr="00247AC2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2ED8" w:rsidRDefault="00B82ED8" w:rsidP="00327186">
      <w:pPr>
        <w:spacing w:after="0" w:line="240" w:lineRule="auto"/>
      </w:pPr>
      <w:r>
        <w:separator/>
      </w:r>
    </w:p>
  </w:endnote>
  <w:endnote w:type="continuationSeparator" w:id="0">
    <w:p w:rsidR="00B82ED8" w:rsidRDefault="00B82ED8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2ED8" w:rsidRDefault="00B82ED8" w:rsidP="00327186">
      <w:pPr>
        <w:spacing w:after="0" w:line="240" w:lineRule="auto"/>
      </w:pPr>
      <w:r>
        <w:separator/>
      </w:r>
    </w:p>
  </w:footnote>
  <w:footnote w:type="continuationSeparator" w:id="0">
    <w:p w:rsidR="00B82ED8" w:rsidRDefault="00B82ED8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247AC2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247AC2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B82ED8">
            <w:fldChar w:fldCharType="begin"/>
          </w:r>
          <w:r w:rsidR="00B82ED8">
            <w:instrText xml:space="preserve"> NUMPAGES   \* MERGEFORMAT </w:instrText>
          </w:r>
          <w:r w:rsidR="00B82ED8">
            <w:fldChar w:fldCharType="separate"/>
          </w:r>
          <w:r w:rsidR="00247AC2">
            <w:rPr>
              <w:noProof/>
            </w:rPr>
            <w:t>12</w:t>
          </w:r>
          <w:r w:rsidR="00B82ED8">
            <w:rPr>
              <w:noProof/>
            </w:rPr>
            <w:fldChar w:fldCharType="end"/>
          </w:r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247AC2">
            <w:rPr>
              <w:noProof/>
            </w:rPr>
            <w:t>11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247AC2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47AC2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854C89"/>
    <w:rsid w:val="00873778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82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F3B022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56D56-EF43-43DE-8329-A893AEE29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4469</TotalTime>
  <Pages>12</Pages>
  <Words>2615</Words>
  <Characters>14906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121</cp:revision>
  <dcterms:created xsi:type="dcterms:W3CDTF">2025-02-27T10:23:00Z</dcterms:created>
  <dcterms:modified xsi:type="dcterms:W3CDTF">2025-03-11T10:14:00Z</dcterms:modified>
</cp:coreProperties>
</file>