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E243FC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597558" w:history="1">
        <w:r w:rsidR="00E243FC" w:rsidRPr="00DE05DD">
          <w:rPr>
            <w:rStyle w:val="af4"/>
            <w:noProof/>
          </w:rPr>
          <w:t>1.</w:t>
        </w:r>
        <w:r w:rsidR="00E243FC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243FC" w:rsidRPr="00DE05DD">
          <w:rPr>
            <w:rStyle w:val="af4"/>
            <w:noProof/>
          </w:rPr>
          <w:t>ОБЩИЕ СВЕДЕНИЯ</w:t>
        </w:r>
        <w:r w:rsidR="00E243FC">
          <w:rPr>
            <w:noProof/>
            <w:webHidden/>
          </w:rPr>
          <w:tab/>
        </w:r>
        <w:r w:rsidR="00E243FC">
          <w:rPr>
            <w:noProof/>
            <w:webHidden/>
          </w:rPr>
          <w:fldChar w:fldCharType="begin"/>
        </w:r>
        <w:r w:rsidR="00E243FC">
          <w:rPr>
            <w:noProof/>
            <w:webHidden/>
          </w:rPr>
          <w:instrText xml:space="preserve"> PAGEREF _Toc192597558 \h </w:instrText>
        </w:r>
        <w:r w:rsidR="00E243FC">
          <w:rPr>
            <w:noProof/>
            <w:webHidden/>
          </w:rPr>
        </w:r>
        <w:r w:rsidR="00E243FC">
          <w:rPr>
            <w:noProof/>
            <w:webHidden/>
          </w:rPr>
          <w:fldChar w:fldCharType="separate"/>
        </w:r>
        <w:r w:rsidR="00E243FC">
          <w:rPr>
            <w:noProof/>
            <w:webHidden/>
          </w:rPr>
          <w:t>3</w:t>
        </w:r>
        <w:r w:rsidR="00E243FC"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59" w:history="1">
        <w:r w:rsidRPr="00DE05DD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0" w:history="1">
        <w:r w:rsidRPr="00DE05DD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1" w:history="1">
        <w:r w:rsidRPr="00DE05DD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2" w:history="1">
        <w:r w:rsidRPr="00DE05DD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3" w:history="1">
        <w:r w:rsidRPr="00DE05DD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4" w:history="1">
        <w:r w:rsidRPr="00DE05DD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5" w:history="1">
        <w:r w:rsidRPr="00DE05DD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6" w:history="1">
        <w:r w:rsidRPr="00DE05DD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7" w:history="1">
        <w:r w:rsidRPr="00DE05DD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8" w:history="1">
        <w:r w:rsidRPr="00DE05DD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69" w:history="1">
        <w:r w:rsidRPr="00DE05DD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0" w:history="1">
        <w:r w:rsidRPr="00DE05DD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взаимодействия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1" w:history="1">
        <w:r w:rsidRPr="00DE05DD">
          <w:rPr>
            <w:rStyle w:val="af4"/>
            <w:noProof/>
          </w:rPr>
          <w:t>2.5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функций КЦН НН1, КЦН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2" w:history="1">
        <w:r w:rsidRPr="00DE05DD">
          <w:rPr>
            <w:rStyle w:val="af4"/>
            <w:noProof/>
          </w:rPr>
          <w:t>2.6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функций КПОН1, КПОН2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3" w:history="1">
        <w:r w:rsidRPr="00DE05DD">
          <w:rPr>
            <w:rStyle w:val="af4"/>
            <w:noProof/>
          </w:rPr>
          <w:t>2.7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4" w:history="1">
        <w:r w:rsidRPr="00DE05DD">
          <w:rPr>
            <w:rStyle w:val="af4"/>
            <w:noProof/>
          </w:rPr>
          <w:t>2.8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5" w:history="1">
        <w:r w:rsidRPr="00DE05DD">
          <w:rPr>
            <w:rStyle w:val="af4"/>
            <w:noProof/>
          </w:rPr>
          <w:t>2.9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32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6" w:history="1">
        <w:r w:rsidRPr="00DE05DD">
          <w:rPr>
            <w:rStyle w:val="af4"/>
            <w:noProof/>
          </w:rPr>
          <w:t>2.10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Проверка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7" w:history="1">
        <w:r w:rsidRPr="00DE05DD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8" w:history="1">
        <w:r w:rsidRPr="00DE05DD">
          <w:rPr>
            <w:rStyle w:val="af4"/>
            <w:noProof/>
          </w:rPr>
          <w:t>3.1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проверки функций КЦН НН1, КЦН НН2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79" w:history="1">
        <w:r w:rsidRPr="00DE05DD">
          <w:rPr>
            <w:rStyle w:val="af4"/>
            <w:noProof/>
          </w:rPr>
          <w:t>3.2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проверки функций КПОН1, КПОН2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244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80" w:history="1">
        <w:r w:rsidRPr="00DE05DD">
          <w:rPr>
            <w:rStyle w:val="af4"/>
            <w:noProof/>
          </w:rPr>
          <w:t>3.3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81" w:history="1">
        <w:r w:rsidRPr="00DE05DD">
          <w:rPr>
            <w:rStyle w:val="af4"/>
            <w:noProof/>
          </w:rPr>
          <w:t>3.4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проверки функции МТЗ 1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82" w:history="1">
        <w:r w:rsidRPr="00DE05DD">
          <w:rPr>
            <w:rStyle w:val="af4"/>
            <w:noProof/>
          </w:rPr>
          <w:t>3.5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проверки функции МТЗ 2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:rsidR="00E243FC" w:rsidRDefault="00E243FC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97583" w:history="1">
        <w:r w:rsidRPr="00DE05DD">
          <w:rPr>
            <w:rStyle w:val="af4"/>
            <w:noProof/>
          </w:rPr>
          <w:t>3.6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E05DD">
          <w:rPr>
            <w:rStyle w:val="af4"/>
            <w:noProof/>
          </w:rPr>
          <w:t>Результат проверки функции МТЗ 3 ступень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_Toc192597583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  <w:bookmarkStart w:id="0" w:name="_GoBack"/>
      <w:bookmarkEnd w:id="0"/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192597558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192597559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3" w:name="_Toc192597560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2597561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2597562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2597563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2597564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2597565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192597566"/>
      <w:r>
        <w:lastRenderedPageBreak/>
        <w:t>ПРОГРАММА И МЕТОДИКИ ПРОВЕДЕНИЯ ИСПЫТАНИЙ</w:t>
      </w:r>
      <w:bookmarkEnd w:id="9"/>
    </w:p>
    <w:p w:rsidR="009B15E0" w:rsidRDefault="009B15E0" w:rsidP="009B15E0">
      <w:pPr>
        <w:pStyle w:val="2"/>
      </w:pPr>
      <w:bookmarkStart w:id="10" w:name="_Toc192597567"/>
      <w:r>
        <w:t>Подключение аналоговых цепей к устройству</w:t>
      </w:r>
      <w:bookmarkEnd w:id="10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10412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1" w:name="_Toc192597568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10413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2" w:name="_Toc192597569"/>
      <w:r>
        <w:lastRenderedPageBreak/>
        <w:t>Проверка функциональных клавиш и светодиодов</w:t>
      </w:r>
      <w:bookmarkEnd w:id="12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3" w:name="_Ref191627316"/>
      <w:r>
        <w:t>Назначение функциональных клавиш устройства ЮНИТ-ИЧМ</w:t>
      </w:r>
      <w:bookmarkEnd w:id="1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4" w:name="_Toc192597570"/>
      <w:r>
        <w:t>Проверка взаимодействия функций блоков МТЗ, КЦН НН1, КЦН НН2,</w:t>
      </w:r>
      <w:bookmarkEnd w:id="14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lastRenderedPageBreak/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4C6ADE" w:rsidRDefault="00B06969">
      <w:pPr>
        <w:pStyle w:val="2"/>
      </w:pPr>
      <w:bookmarkStart w:id="17" w:name="_Toc192597571"/>
      <w:r>
        <w:t>Проверка функций КЦН НН1, КЦН НН2</w:t>
      </w:r>
      <w:bookmarkEnd w:id="17"/>
    </w:p>
    <w:p w:rsidR="004C6ADE" w:rsidRDefault="00B06969">
      <w:pPr>
        <w:pStyle w:val="3"/>
      </w:pPr>
      <w:r>
        <w:t xml:space="preserve">Так как функциональные блоки КЦН НН1 и КЦН НН2 связаны только с ФБ МТЗ и сигнализацией, то правильность их функционирования проверяется вместе </w:t>
      </w:r>
      <w:r>
        <w:t>с ФБ МТЗ. Для проверки функций КЦН НН1 и КЦН НН2 предусматривается 8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</w:t>
      </w:r>
      <w:r>
        <w:t>иллограмме, либо (в случае автоматизированной проверки) по контактам выходных реле (см. таблицу XXX).</w:t>
      </w:r>
    </w:p>
    <w:p w:rsidR="004C6ADE" w:rsidRDefault="00B0696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38"/>
        <w:gridCol w:w="738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  <w:gridCol w:w="739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КЦН. Режим №1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</w:t>
            </w:r>
            <w:r>
              <w:t>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КЦН. Режим №2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КЦН. Режим №3</w:t>
      </w:r>
    </w:p>
    <w:p w:rsidR="004C6ADE" w:rsidRDefault="00B06969">
      <w:pPr>
        <w:pStyle w:val="4"/>
      </w:pPr>
      <w:r>
        <w:lastRenderedPageBreak/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</w:t>
      </w:r>
      <w:r>
        <w:t>для проверки функции: КЦН. Режим №4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КЦН. Режим №5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КЦН. Режим №6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КЦН. Режим</w:t>
      </w:r>
      <w:r>
        <w:t xml:space="preserve"> №7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КЦН. Режим №8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2"/>
      </w:pPr>
      <w:bookmarkStart w:id="18" w:name="_Toc192597572"/>
      <w:r>
        <w:t>Проверка функций КПОН1, КПОН2</w:t>
      </w:r>
      <w:bookmarkEnd w:id="18"/>
    </w:p>
    <w:p w:rsidR="004C6ADE" w:rsidRDefault="00B06969">
      <w:pPr>
        <w:pStyle w:val="3"/>
      </w:pPr>
      <w:r>
        <w:t>Для проверки функций КПОН в составе МТЗ предусматривается 7 режимов. Перечень подаваемых воздейс</w:t>
      </w:r>
      <w:r>
        <w:t>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4C6ADE" w:rsidRDefault="00B06969">
      <w:pPr>
        <w:pStyle w:val="a"/>
      </w:pPr>
      <w:r>
        <w:t>Под</w:t>
      </w:r>
      <w:r>
        <w:t>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 внеш.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 внеш.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КПОН. Режим №1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</w:t>
            </w:r>
            <w:r>
              <w:t xml:space="preserve">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</w:t>
            </w:r>
            <w:r>
              <w:t>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КПОН. Режим №2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для проверки </w:t>
      </w:r>
      <w:r>
        <w:t>функции: КПОН. Режим №3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КПОН. Режим №4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КПОН. Режим №5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lastRenderedPageBreak/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КПОН. Режим №6</w:t>
      </w:r>
    </w:p>
    <w:p w:rsidR="004C6ADE" w:rsidRDefault="00B06969">
      <w:pPr>
        <w:pStyle w:val="4"/>
      </w:pPr>
      <w:r>
        <w:t>Параметры режима</w:t>
      </w:r>
      <w:r>
        <w:t xml:space="preserve"> идентичны предыдущему.</w:t>
      </w:r>
    </w:p>
    <w:p w:rsidR="004C6ADE" w:rsidRDefault="00B06969">
      <w:pPr>
        <w:pStyle w:val="3"/>
      </w:pPr>
      <w:r>
        <w:t>Параметры для проверки функции: КПОН. Режим №7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</w:t>
      </w:r>
      <w:r>
        <w:t>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2"/>
      </w:pPr>
      <w:bookmarkStart w:id="19" w:name="_Toc192597573"/>
      <w:r>
        <w:t>Проверка функции БНТ</w:t>
      </w:r>
      <w:bookmarkEnd w:id="19"/>
    </w:p>
    <w:p w:rsidR="004C6ADE" w:rsidRDefault="00B06969">
      <w:pPr>
        <w:pStyle w:val="3"/>
      </w:pPr>
      <w:r>
        <w:t>Для проверки функции БНТ в составе МТЗ предусматривается 12 режимов. Перечень подаваемых воздействий для каждого режима приводится в таблице XXX. Контроль выходн</w:t>
      </w:r>
      <w:r>
        <w:t xml:space="preserve">ых </w:t>
      </w:r>
      <w:r>
        <w:lastRenderedPageBreak/>
        <w:t>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4C6ADE" w:rsidRDefault="00B0696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41"/>
        <w:gridCol w:w="641"/>
        <w:gridCol w:w="641"/>
        <w:gridCol w:w="641"/>
        <w:gridCol w:w="641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9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№1</w:t>
      </w:r>
    </w:p>
    <w:p w:rsidR="004C6ADE" w:rsidRDefault="00B06969">
      <w:pPr>
        <w:pStyle w:val="4"/>
      </w:pPr>
      <w:r>
        <w:t xml:space="preserve">Максимальная </w:t>
      </w:r>
      <w:r>
        <w:t>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 xml:space="preserve">Логика отключения </w:t>
      </w:r>
      <w:r>
        <w:t>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Запрет АПВ при </w:t>
            </w:r>
            <w:r>
              <w:t>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</w:t>
      </w:r>
      <w:r>
        <w:t>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</w:t>
            </w:r>
            <w:r>
              <w:t xml:space="preserve">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</w:t>
            </w:r>
            <w:r>
              <w:t xml:space="preserve">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№2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№3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БНТ. Режим №4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</w:t>
            </w:r>
            <w:r>
              <w:t>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0,1 ..</w:t>
            </w:r>
            <w:r>
              <w:t xml:space="preserve">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</w:t>
            </w:r>
            <w:r>
              <w:t>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</w:t>
            </w:r>
            <w:r>
              <w:t>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«ГЗ сигн» </w:t>
            </w:r>
            <w:r>
              <w:t>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«Внеш. откл» </w:t>
            </w:r>
            <w:r>
              <w:t>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№6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</w:t>
      </w:r>
      <w:r>
        <w:t>для проверки функции: БНТ. Режим №7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Логика </w:t>
      </w:r>
      <w:r>
        <w:t>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</w:r>
            <w:r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№8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 xml:space="preserve">Сигнализация </w:t>
      </w:r>
      <w:r>
        <w:t>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</w:t>
            </w:r>
            <w:r>
              <w:t>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№9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БНТ. Режим №10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</w:t>
      </w:r>
      <w:r>
        <w:t xml:space="preserve">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</w:t>
            </w:r>
            <w:r>
              <w:t>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БНТ. Режим №11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БНТ. Режим №12</w:t>
      </w:r>
    </w:p>
    <w:p w:rsidR="004C6ADE" w:rsidRDefault="00B06969">
      <w:pPr>
        <w:pStyle w:val="4"/>
      </w:pPr>
      <w:r>
        <w:lastRenderedPageBreak/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</w:t>
            </w:r>
            <w:r>
              <w:t>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2"/>
      </w:pPr>
      <w:bookmarkStart w:id="20" w:name="_Toc192597574"/>
      <w:r>
        <w:t>Проверка функции МТЗ 1 ступень</w:t>
      </w:r>
      <w:bookmarkEnd w:id="20"/>
    </w:p>
    <w:p w:rsidR="004C6ADE" w:rsidRDefault="00B06969">
      <w:pPr>
        <w:pStyle w:val="3"/>
      </w:pPr>
      <w:r>
        <w:t>Для проверки функции первой ступени в составе МТЗ предусматривается 21 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</w:t>
      </w:r>
      <w:r>
        <w:t>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4C6ADE" w:rsidRDefault="00B0696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05"/>
        <w:gridCol w:w="505"/>
        <w:gridCol w:w="505"/>
        <w:gridCol w:w="505"/>
        <w:gridCol w:w="505"/>
        <w:gridCol w:w="505"/>
        <w:gridCol w:w="505"/>
        <w:gridCol w:w="505"/>
        <w:gridCol w:w="505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  <w:gridCol w:w="50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 на сигн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</w:t>
            </w:r>
            <w:r>
              <w:t>A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БНН2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lastRenderedPageBreak/>
              <w:t>15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цепей </w:t>
            </w:r>
            <w:r>
              <w:t>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№2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для </w:t>
      </w:r>
      <w:r>
        <w:t>проверки функции: МТЗ 1 ст. Режим №3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№4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1 ст. Режим №5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</w:t>
            </w:r>
            <w:r>
              <w:t>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1 ст. </w:t>
      </w:r>
      <w:r>
        <w:t>Режим №6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</w:t>
            </w:r>
            <w:r>
              <w:t>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№7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№8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1 ст. Режим №9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1 ст. </w:t>
      </w:r>
      <w:r>
        <w:t>Режим №10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1 ст. Режим №11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№12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№13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для </w:t>
      </w:r>
      <w:r>
        <w:t>проверки функции: МТЗ 1 ст. Режим №14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</w:t>
            </w:r>
            <w:r>
              <w:t>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lastRenderedPageBreak/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№16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</w:t>
            </w:r>
            <w:r>
              <w:rPr>
                <w:b/>
              </w:rPr>
              <w:t>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lastRenderedPageBreak/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№17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1 ст. Режим №18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</w:t>
            </w:r>
            <w:r>
              <w:t>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</w:t>
      </w:r>
      <w:r>
        <w:t xml:space="preserve">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1 ст. Режим №19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1 ст. Режим №20</w:t>
      </w:r>
    </w:p>
    <w:p w:rsidR="004C6ADE" w:rsidRDefault="00B06969">
      <w:pPr>
        <w:pStyle w:val="4"/>
      </w:pPr>
      <w:r>
        <w:lastRenderedPageBreak/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  <w:r>
              <w:t>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</w:t>
            </w:r>
            <w:r>
              <w:t>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1 ст. </w:t>
      </w:r>
      <w:r>
        <w:t>Режим №21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2"/>
      </w:pPr>
      <w:bookmarkStart w:id="21" w:name="_Toc192597575"/>
      <w:r>
        <w:t>Проверка функции МТЗ 2 ступень</w:t>
      </w:r>
      <w:bookmarkEnd w:id="21"/>
    </w:p>
    <w:p w:rsidR="004C6ADE" w:rsidRDefault="00B06969">
      <w:pPr>
        <w:pStyle w:val="3"/>
      </w:pPr>
      <w:r>
        <w:t>Для проверки функции второй ступени в составе МТЗ предусматривается 21 режим. Перечень подаваемых воздействий для каждого режима приводится в таблице XXX. Контроль выходных си</w:t>
      </w:r>
      <w:r>
        <w:t>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 w:rsidR="004C6ADE" w:rsidRDefault="00B0696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СВ НН1 </w:t>
            </w:r>
            <w:r>
              <w:t>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</w:t>
      </w:r>
      <w:r>
        <w:t>функции: МТЗ 2 ст. Режим №1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максимальной токовой </w:t>
      </w:r>
      <w:r>
        <w:t>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</w:t>
            </w:r>
            <w:r>
              <w:t>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«БИ </w:t>
            </w:r>
            <w:r>
              <w:t>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№2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№3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</w:t>
            </w:r>
            <w:r>
              <w:rPr>
                <w:b/>
              </w:rPr>
              <w:t>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№4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</w:t>
      </w:r>
      <w:r>
        <w:t xml:space="preserve">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срабатывания </w:t>
            </w:r>
            <w:r>
              <w:t>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</w:t>
            </w:r>
            <w:r>
              <w:t xml:space="preserve">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№6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</w:t>
            </w:r>
            <w:r>
              <w:t>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№7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№8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№9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№10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№11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2 ст. </w:t>
      </w:r>
      <w:r>
        <w:t>Режим №12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№13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№14</w:t>
      </w:r>
    </w:p>
    <w:p w:rsidR="004C6ADE" w:rsidRDefault="00B06969">
      <w:pPr>
        <w:pStyle w:val="4"/>
      </w:pPr>
      <w:r>
        <w:lastRenderedPageBreak/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Контроль сигнала </w:t>
            </w:r>
            <w:r>
              <w:t>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№15</w:t>
      </w:r>
    </w:p>
    <w:p w:rsidR="004C6ADE" w:rsidRDefault="00B06969">
      <w:pPr>
        <w:pStyle w:val="4"/>
      </w:pPr>
      <w:r>
        <w:t>Максима</w:t>
      </w:r>
      <w:r>
        <w:t>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</w:t>
            </w:r>
            <w:r>
              <w:t>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КПОН2 </w:t>
            </w:r>
            <w:r>
              <w:t>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стороны НН2 </w:t>
      </w:r>
      <w:r>
        <w:t>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«ГЗ заблокирована» </w:t>
            </w:r>
            <w:r>
              <w:t>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«БИ выведены» </w:t>
            </w:r>
            <w:r>
              <w:t>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№16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</w:t>
            </w:r>
            <w:r>
              <w:t xml:space="preserve">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lastRenderedPageBreak/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№17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№18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2 ст. </w:t>
      </w:r>
      <w:r>
        <w:t>Режим №19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2 ст. Режим №20</w:t>
      </w:r>
    </w:p>
    <w:p w:rsidR="004C6ADE" w:rsidRDefault="00B06969">
      <w:pPr>
        <w:pStyle w:val="4"/>
      </w:pPr>
      <w:r>
        <w:lastRenderedPageBreak/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2 ст. Режим №21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2"/>
      </w:pPr>
      <w:bookmarkStart w:id="22" w:name="_Toc192597576"/>
      <w:r>
        <w:t>Проверка функции МТЗ 3 ступень</w:t>
      </w:r>
      <w:bookmarkEnd w:id="22"/>
    </w:p>
    <w:p w:rsidR="004C6ADE" w:rsidRDefault="00B06969">
      <w:pPr>
        <w:pStyle w:val="3"/>
      </w:pPr>
      <w:r>
        <w:t xml:space="preserve">Для проверки функции третьей ступени в составе МТЗ </w:t>
      </w:r>
      <w:r>
        <w:t>предусматривается 21 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</w:t>
      </w:r>
      <w:r>
        <w:t>ерки) по контактам выходных реле (см. таблицу XXX).</w:t>
      </w:r>
    </w:p>
    <w:p w:rsidR="004C6ADE" w:rsidRDefault="00B06969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 на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СВ НН2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UAB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UBC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UCA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U2 НН2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НН1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НН2 включен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</w:t>
            </w:r>
            <w:r>
              <w:t xml:space="preserve">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СВ НН </w:t>
            </w:r>
            <w:r>
              <w:t>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Напряжение </w:t>
            </w:r>
            <w:r>
              <w:t>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цепей </w:t>
      </w:r>
      <w:r>
        <w:t>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</w:t>
      </w:r>
      <w:r>
        <w:t xml:space="preserve">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</w:t>
            </w:r>
            <w:r>
              <w:t>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№2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для </w:t>
      </w:r>
      <w:r>
        <w:t>проверки функции: МТЗ 3 ст. Режим №3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</w:t>
            </w:r>
            <w:r>
              <w:t>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</w:t>
      </w:r>
      <w:r>
        <w:t>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Выбор ступени </w:t>
            </w:r>
            <w:r>
              <w:t>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</w:t>
            </w:r>
            <w:r>
              <w:t>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ступени МТЗ </w:t>
            </w:r>
            <w:r>
              <w:t>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</w:t>
            </w:r>
            <w:r>
              <w:t>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«БИ </w:t>
            </w:r>
            <w:r>
              <w:t>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№4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3 ст. Режим №5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</w:t>
            </w:r>
            <w:r>
              <w:rPr>
                <w:b/>
              </w:rPr>
              <w:t>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</w:t>
            </w:r>
            <w:r>
              <w:t xml:space="preserve">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 xml:space="preserve">Сигнализация </w:t>
      </w:r>
      <w:r>
        <w:t>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ступени МТЗ </w:t>
            </w:r>
            <w:r>
              <w:t>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МТЗ </w:t>
            </w:r>
            <w:r>
              <w:t>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«ОТ сигн» </w:t>
            </w:r>
            <w:r>
              <w:t>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№6</w:t>
      </w:r>
    </w:p>
    <w:p w:rsidR="004C6ADE" w:rsidRDefault="00B06969">
      <w:pPr>
        <w:pStyle w:val="4"/>
      </w:pPr>
      <w:r>
        <w:t>Максимальная</w:t>
      </w:r>
      <w:r>
        <w:t xml:space="preserve">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БНТ </w:t>
            </w:r>
            <w:r>
              <w:t>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</w:t>
            </w:r>
            <w:r>
              <w:t xml:space="preserve">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</w:t>
            </w:r>
            <w:r>
              <w:t xml:space="preserve">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№7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</w:t>
            </w:r>
            <w:r>
              <w:t>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токовой </w:t>
      </w:r>
      <w:r>
        <w:t>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</w:t>
            </w:r>
            <w:r>
              <w:t xml:space="preserve">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</w:t>
            </w:r>
            <w:r>
              <w:t>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№8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3 ст. Режим №9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3 ст. </w:t>
      </w:r>
      <w:r>
        <w:t>Режим №10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3 ст. Режим №11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</w:t>
            </w:r>
            <w:r>
              <w:t>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</w:t>
            </w:r>
            <w:r>
              <w:t xml:space="preserve">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№12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lastRenderedPageBreak/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</w:t>
            </w:r>
            <w:r>
              <w:t>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</w:t>
            </w:r>
            <w:r>
              <w:t>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№13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 xml:space="preserve">Параметры для </w:t>
      </w:r>
      <w:r>
        <w:t>проверки функции: МТЗ 3 ст. Режим №14</w:t>
      </w:r>
    </w:p>
    <w:p w:rsidR="004C6ADE" w:rsidRDefault="00B06969">
      <w:pPr>
        <w:pStyle w:val="4"/>
      </w:pPr>
      <w:r>
        <w:lastRenderedPageBreak/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 xml:space="preserve">1 ступень максимальной </w:t>
      </w:r>
      <w:r>
        <w:t>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ступень максимальной токовой защиты (МТЗ 2 </w:t>
      </w:r>
      <w:r>
        <w:t>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lastRenderedPageBreak/>
        <w:t xml:space="preserve">Комбинированный </w:t>
      </w:r>
      <w:r>
        <w:t>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2 </w:t>
            </w:r>
            <w:r>
              <w:t>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</w:t>
            </w:r>
            <w:r>
              <w:t>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№15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Сборка токовых </w:t>
            </w:r>
            <w:r>
              <w:t>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Тип пуска </w:t>
            </w:r>
            <w:r>
              <w:t>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</w:r>
            <w:r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 xml:space="preserve">Орган блокировки ЛЗШ </w:t>
      </w:r>
      <w:r>
        <w:t>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 xml:space="preserve">Общие </w:t>
      </w:r>
      <w:r>
        <w:t>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 xml:space="preserve">Сигнализация неисправности </w:t>
      </w:r>
      <w:r>
        <w:t>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«Низ.изол. ГЗ» </w:t>
            </w:r>
            <w:r>
              <w:t>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сигнала «Вых. цепи </w:t>
            </w:r>
            <w:r>
              <w:t>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№16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КПОН при </w:t>
            </w:r>
            <w:r>
              <w:t>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 xml:space="preserve">1 - </w:t>
            </w:r>
            <w:r>
              <w:t>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</w:t>
      </w:r>
      <w:r>
        <w:t xml:space="preserve">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гармоники к току </w:t>
            </w:r>
            <w:r>
              <w:t>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 xml:space="preserve">3 - 3 </w:t>
            </w:r>
            <w:r>
              <w:t>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lastRenderedPageBreak/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пуска </w:t>
            </w:r>
            <w:r>
              <w:t>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АПВ при срабатывании 2 </w:t>
            </w:r>
            <w:r>
              <w:t>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срабатывании 3 ступени </w:t>
            </w:r>
            <w:r>
              <w:t>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</w:t>
            </w:r>
            <w:r>
              <w:t xml:space="preserve">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</w:t>
            </w:r>
            <w:r>
              <w:t xml:space="preserve">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</w:t>
            </w:r>
            <w:r>
              <w:t>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№17</w:t>
      </w:r>
    </w:p>
    <w:p w:rsidR="004C6ADE" w:rsidRDefault="00B06969">
      <w:pPr>
        <w:pStyle w:val="4"/>
      </w:pPr>
      <w:r>
        <w:t xml:space="preserve">Параметры </w:t>
      </w:r>
      <w:r>
        <w:t>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3 ст. Режим №18</w:t>
      </w:r>
    </w:p>
    <w:p w:rsidR="004C6ADE" w:rsidRDefault="00B06969">
      <w:pPr>
        <w:pStyle w:val="4"/>
      </w:pPr>
      <w:r>
        <w:t>Максимальная токовая защита (МТЗ)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 xml:space="preserve">1 - </w:t>
            </w:r>
            <w:r>
              <w:t>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</w:t>
            </w:r>
            <w:r>
              <w:t>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2 </w:t>
      </w:r>
      <w:r>
        <w:t>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</w:t>
            </w:r>
            <w:r>
              <w:t xml:space="preserve">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Режим контроля от КПОН1 </w:t>
            </w:r>
            <w:r>
              <w:t>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</w:t>
            </w:r>
            <w:r>
              <w:t>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 xml:space="preserve">2 -  Блокировка ступени при </w:t>
            </w:r>
            <w:r>
              <w:t>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 xml:space="preserve">Комбинированный пусковой орган напряжения </w:t>
      </w:r>
      <w:r>
        <w:t>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</w:t>
            </w:r>
            <w:r>
              <w:t xml:space="preserve">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</w:t>
            </w:r>
            <w:r>
              <w:rPr>
                <w:b/>
              </w:rPr>
              <w:t xml:space="preserve">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</w:t>
            </w:r>
            <w:r>
              <w:t xml:space="preserve">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>Параметры для проверки функции: МТЗ 3 ст. Режим №19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3"/>
      </w:pPr>
      <w:r>
        <w:t>Параметры для проверки функции: МТЗ 3 ст. Режим №20</w:t>
      </w:r>
    </w:p>
    <w:p w:rsidR="004C6ADE" w:rsidRDefault="00B06969">
      <w:pPr>
        <w:pStyle w:val="4"/>
      </w:pPr>
      <w:r>
        <w:lastRenderedPageBreak/>
        <w:t>Максимальная токовая защита (МТЗ)</w:t>
      </w:r>
    </w:p>
    <w:p w:rsidR="004C6ADE" w:rsidRDefault="00B06969">
      <w:pPr>
        <w:pStyle w:val="a"/>
      </w:pPr>
      <w:r>
        <w:t>Общи</w:t>
      </w:r>
      <w:r>
        <w:t>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</w:t>
            </w:r>
            <w:r>
              <w:t>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</w:t>
            </w:r>
            <w:r>
              <w:t xml:space="preserve">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lastRenderedPageBreak/>
        <w:t>Комбинированный пусковой орган напряжения стороны НН2 (КЦН НН2)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</w:tbl>
    <w:p w:rsidR="004C6ADE" w:rsidRDefault="00B06969">
      <w:pPr>
        <w:pStyle w:val="a"/>
      </w:pPr>
      <w:r>
        <w:t xml:space="preserve">Блокировка при бросках </w:t>
      </w:r>
      <w:r>
        <w:t>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Отношение тока второй </w:t>
            </w:r>
            <w:r>
              <w:t>гармоники к току основной гармоники (Ih2/Ih1)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4C6ADE" w:rsidRDefault="00B06969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</w:t>
            </w:r>
            <w:r>
              <w:t xml:space="preserve">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НН1 (КЦН НН1)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Сигнализация неисправности цепей напряжения НН2 (КЦН НН2)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4"/>
      </w:pPr>
      <w:r>
        <w:t>Логика отключения трансформатора (ЛО Т)</w:t>
      </w:r>
    </w:p>
    <w:p w:rsidR="004C6ADE" w:rsidRDefault="00B06969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4C6ADE" w:rsidRDefault="00B06969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</w:t>
            </w:r>
            <w:r>
              <w:t xml:space="preserve"> при срабатывании 2 ступени МТЗ (ЗАПВ_МТЗ_ст2)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 xml:space="preserve">Запрет АВР при </w:t>
            </w:r>
            <w:r>
              <w:t>срабатывании 3 ступени МТЗ (ЗАВР_МТЗ_ст3)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  <w:shd w:val="clear" w:color="auto" w:fill="FFC000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4"/>
      </w:pPr>
      <w:r>
        <w:t>Предупредительная сигнализация (ПС)</w:t>
      </w:r>
    </w:p>
    <w:p w:rsidR="004C6ADE" w:rsidRDefault="00B06969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</w:t>
            </w:r>
            <w:r>
              <w:t>троль сигнала «ОТ сигн» (Контр_ОТ_сигн)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lastRenderedPageBreak/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4C6ADE" w:rsidRDefault="00B06969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4C6ADE" w:rsidRDefault="00B06969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4C6ADE" w:rsidRDefault="00B06969">
      <w:pPr>
        <w:pStyle w:val="3"/>
      </w:pPr>
      <w:r>
        <w:t xml:space="preserve">Параметры для проверки функции: МТЗ 3 ст. </w:t>
      </w:r>
      <w:r>
        <w:t>Режим №21</w:t>
      </w:r>
    </w:p>
    <w:p w:rsidR="004C6ADE" w:rsidRDefault="00B06969">
      <w:pPr>
        <w:pStyle w:val="4"/>
      </w:pPr>
      <w:r>
        <w:t>Параметры режима идентичны предыдущему.</w:t>
      </w:r>
    </w:p>
    <w:p w:rsidR="004C6ADE" w:rsidRDefault="00B06969">
      <w:pPr>
        <w:pStyle w:val="1"/>
      </w:pPr>
      <w:bookmarkStart w:id="23" w:name="_Toc192597577"/>
      <w:r>
        <w:lastRenderedPageBreak/>
        <w:t>РЕЗУЛЬТАТ ИСПЫТАНИЙ</w:t>
      </w:r>
      <w:bookmarkEnd w:id="23"/>
    </w:p>
    <w:p w:rsidR="004C6ADE" w:rsidRDefault="00B06969">
      <w:pPr>
        <w:pStyle w:val="2"/>
      </w:pPr>
      <w:bookmarkStart w:id="24" w:name="_Toc192597578"/>
      <w:r>
        <w:t>Результат проверки функций КЦН НН1, КЦН НН2</w:t>
      </w:r>
      <w:bookmarkEnd w:id="24"/>
    </w:p>
    <w:p w:rsidR="004C6ADE" w:rsidRDefault="00B06969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</w:t>
      </w:r>
      <w:r>
        <w:t>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4C6ADE" w:rsidRDefault="00B0696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Оперативный вы</w:t>
            </w:r>
            <w:r>
              <w:t>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Оперативный вывод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КЦН1: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Uлин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 по U2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КЦН2: Неисправность ЦН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C6ADE" w:rsidRDefault="00B06969">
      <w:pPr>
        <w:pStyle w:val="2"/>
      </w:pPr>
      <w:bookmarkStart w:id="25" w:name="_Toc192597579"/>
      <w:r>
        <w:t xml:space="preserve">Результат проверки </w:t>
      </w:r>
      <w:r>
        <w:t>функций КПОН1, КПОН2</w:t>
      </w:r>
      <w:bookmarkEnd w:id="25"/>
    </w:p>
    <w:p w:rsidR="004C6ADE" w:rsidRDefault="00B06969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</w:t>
      </w:r>
      <w:r>
        <w:t>по журналу событий контролируется появление ложных сигналов ФСУ при проведении данных опытов.</w:t>
      </w:r>
    </w:p>
    <w:p w:rsidR="004C6ADE" w:rsidRDefault="00B0696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402"/>
        <w:gridCol w:w="2401"/>
        <w:gridCol w:w="2401"/>
        <w:gridCol w:w="2401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КПОН1: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КПОН2: Пуск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C6ADE" w:rsidRDefault="00B06969">
      <w:pPr>
        <w:pStyle w:val="2"/>
      </w:pPr>
      <w:bookmarkStart w:id="26" w:name="_Toc192597580"/>
      <w:r>
        <w:t>Результат проверки функции БНТ</w:t>
      </w:r>
      <w:bookmarkEnd w:id="26"/>
    </w:p>
    <w:p w:rsidR="004C6ADE" w:rsidRDefault="00B06969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</w:t>
      </w:r>
      <w:r>
        <w:t>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4C6ADE" w:rsidRDefault="00B0696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</w:t>
            </w:r>
            <w:r>
              <w:t>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lastRenderedPageBreak/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C6ADE" w:rsidRDefault="00B06969">
      <w:pPr>
        <w:pStyle w:val="2"/>
      </w:pPr>
      <w:bookmarkStart w:id="27" w:name="_Toc192597581"/>
      <w:r>
        <w:t>Результат проверки функции МТЗ 1 ступень</w:t>
      </w:r>
      <w:bookmarkEnd w:id="27"/>
    </w:p>
    <w:p w:rsidR="004C6ADE" w:rsidRDefault="00B06969">
      <w:pPr>
        <w:pStyle w:val="3"/>
      </w:pPr>
      <w:r>
        <w:t xml:space="preserve">Проверка производится в соответствии с пунктом ХХХ данной программы. При проверке </w:t>
      </w:r>
      <w:r>
        <w:t>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4C6ADE" w:rsidRDefault="00B06969">
      <w:pPr>
        <w:pStyle w:val="a"/>
      </w:pPr>
      <w:r>
        <w:t>Контролир</w:t>
      </w:r>
      <w:r>
        <w:t>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</w:t>
            </w:r>
            <w:r>
              <w:t xml:space="preserve">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lastRenderedPageBreak/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C6ADE" w:rsidRDefault="00B06969">
      <w:pPr>
        <w:pStyle w:val="2"/>
      </w:pPr>
      <w:bookmarkStart w:id="28" w:name="_Toc192597582"/>
      <w:r>
        <w:t xml:space="preserve">Результат проверки </w:t>
      </w:r>
      <w:r>
        <w:t>функции МТЗ 2 ступень</w:t>
      </w:r>
      <w:bookmarkEnd w:id="28"/>
    </w:p>
    <w:p w:rsidR="004C6ADE" w:rsidRDefault="00B06969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</w:t>
      </w:r>
      <w:r>
        <w:t xml:space="preserve"> по журналу событий контролируется появление ложных сигналов ФСУ при проведении данных опытов.</w:t>
      </w:r>
    </w:p>
    <w:p w:rsidR="004C6ADE" w:rsidRDefault="00B0696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</w:t>
            </w:r>
            <w:r>
              <w:t>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C6ADE" w:rsidRDefault="00B06969">
      <w:pPr>
        <w:pStyle w:val="2"/>
      </w:pPr>
      <w:bookmarkStart w:id="29" w:name="_Toc192597583"/>
      <w:r>
        <w:lastRenderedPageBreak/>
        <w:t>Результат проверки функции МТЗ 3 ступень</w:t>
      </w:r>
      <w:bookmarkEnd w:id="29"/>
    </w:p>
    <w:p w:rsidR="004C6ADE" w:rsidRDefault="00B06969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</w:t>
      </w:r>
      <w:r>
        <w:t xml:space="preserve">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4C6ADE" w:rsidRDefault="00B06969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4C6ADE" w:rsidTr="004C6A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Вво</w:t>
            </w:r>
            <w:r>
              <w:t>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Срабатывание сигн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ЛО Т / </w:t>
            </w:r>
            <w:r>
              <w:t>ЗАВР: Запрет АВР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БЛЗШ: Блокировка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4C6ADE" w:rsidRDefault="00B06969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lastRenderedPageBreak/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4C6ADE" w:rsidTr="004C6A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4C6ADE" w:rsidTr="004C6AD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B06969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C6ADE" w:rsidRDefault="004C6ADE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B06969" w:rsidRDefault="00B06969"/>
    <w:sectPr w:rsidR="00B06969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6969" w:rsidRDefault="00B06969" w:rsidP="00327186">
      <w:pPr>
        <w:spacing w:after="0" w:line="240" w:lineRule="auto"/>
      </w:pPr>
      <w:r>
        <w:separator/>
      </w:r>
    </w:p>
  </w:endnote>
  <w:endnote w:type="continuationSeparator" w:id="0">
    <w:p w:rsidR="00B06969" w:rsidRDefault="00B0696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6969" w:rsidRDefault="00B06969" w:rsidP="00327186">
      <w:pPr>
        <w:spacing w:after="0" w:line="240" w:lineRule="auto"/>
      </w:pPr>
      <w:r>
        <w:separator/>
      </w:r>
    </w:p>
  </w:footnote>
  <w:footnote w:type="continuationSeparator" w:id="0">
    <w:p w:rsidR="00B06969" w:rsidRDefault="00B0696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7B1E8B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E243FC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E243FC">
              <w:rPr>
                <w:noProof/>
              </w:rPr>
              <w:t>250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E243FC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 w:rsidR="00B06969">
            <w:fldChar w:fldCharType="begin"/>
          </w:r>
          <w:r w:rsidR="00B06969">
            <w:instrText xml:space="preserve"> NUMPAGES </w:instrText>
          </w:r>
          <w:r w:rsidR="00B06969">
            <w:fldChar w:fldCharType="separate"/>
          </w:r>
          <w:r w:rsidR="00E243FC">
            <w:rPr>
              <w:noProof/>
            </w:rPr>
            <w:t>250</w:t>
          </w:r>
          <w:r w:rsidR="00B0696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C6ADE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06969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243FC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8B9D5-BA53-4193-8C3C-60346FCC9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4470</TotalTime>
  <Pages>250</Pages>
  <Words>62405</Words>
  <Characters>355710</Characters>
  <Application>Microsoft Office Word</Application>
  <DocSecurity>0</DocSecurity>
  <Lines>2964</Lines>
  <Paragraphs>834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417281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122</cp:revision>
  <dcterms:created xsi:type="dcterms:W3CDTF">2025-02-27T10:23:00Z</dcterms:created>
  <dcterms:modified xsi:type="dcterms:W3CDTF">2025-03-11T11:59:00Z</dcterms:modified>
</cp:coreProperties>
</file>