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Pr="005F657A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Pr="005F657A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Pr="005F657A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Pr="005F657A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Pr="005F657A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Pr="005F657A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Pr="005F657A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F657A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Pr="005F657A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Pr="005F657A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Pr="005F657A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Pr="005F657A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1.95pt;height:283pt" o:ole="">
            <v:imagedata r:id="rId10" o:title=""/>
          </v:shape>
          <o:OLEObject Type="Embed" ProgID="Acrobat.Document.DC" ShapeID="_x0000_i1026" DrawAspect="Content" ObjectID="_180390699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985A68" w:rsidRDefault="00DA3665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985A68" w:rsidRDefault="00DA3665" w:rsidP="008A4E60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 w:rsidR="008A4E60" w:rsidRPr="00985A68">
              <w:rPr>
                <w:color w:val="00B0F0"/>
              </w:rPr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985A68" w:rsidRDefault="008A4E60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Опер</w:t>
            </w:r>
            <w:r w:rsidRPr="00985A68">
              <w:rPr>
                <w:color w:val="00B0F0"/>
                <w:lang w:val="en-US"/>
              </w:rPr>
              <w:t xml:space="preserve">. </w:t>
            </w:r>
            <w:r w:rsidRPr="00985A68">
              <w:rPr>
                <w:color w:val="00B0F0"/>
              </w:rPr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8A4E6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1A4C37">
              <w:rPr>
                <w:color w:val="00B0F0"/>
              </w:rPr>
              <w:t>Низ.уров.изоляц</w:t>
            </w:r>
            <w:proofErr w:type="gramEnd"/>
            <w:r w:rsidRPr="001A4C37">
              <w:rPr>
                <w:color w:val="00B0F0"/>
              </w:rPr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8A4E60" w:rsidRDefault="00985A68" w:rsidP="008A4E60">
            <w:pPr>
              <w:pStyle w:val="af0"/>
              <w:jc w:val="left"/>
              <w:rPr>
                <w:lang w:val="en-US"/>
              </w:rPr>
            </w:pPr>
            <w:r w:rsidRPr="001A4C37">
              <w:rPr>
                <w:color w:val="00B0F0"/>
              </w:rPr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8A4E60" w:rsidRDefault="00985A68" w:rsidP="008A4E60">
            <w:pPr>
              <w:pStyle w:val="af0"/>
              <w:jc w:val="left"/>
              <w:rPr>
                <w:lang w:val="en-US"/>
              </w:rPr>
            </w:pPr>
            <w:r w:rsidRPr="001A4C37">
              <w:rPr>
                <w:color w:val="00B0F0"/>
              </w:rPr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401AC2" w:rsidRDefault="00401AC2" w:rsidP="001A4C37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A4E60" w:rsidRDefault="009A5F18" w:rsidP="009A5F18">
      <w:pPr>
        <w:pStyle w:val="a"/>
        <w:rPr>
          <w:highlight w:val="yellow"/>
        </w:rPr>
      </w:pPr>
      <w:bookmarkStart w:id="14" w:name="_Ref191625992"/>
      <w:r w:rsidRPr="008A4E60">
        <w:rPr>
          <w:highlight w:val="yellow"/>
        </w:rPr>
        <w:t>Назначение дискретных входов ЮНИТ-М300 для проверки К</w:t>
      </w:r>
      <w:r w:rsidR="004B0BE9">
        <w:rPr>
          <w:highlight w:val="yellow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>
              <w:t>Дистанционное управление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  <w:lang w:val="en-US"/>
              </w:rPr>
            </w:pPr>
            <w:r w:rsidRPr="004B0BE9">
              <w:rPr>
                <w:color w:val="00B0F0"/>
              </w:rPr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  <w:lang w:val="en-US"/>
              </w:rPr>
            </w:pPr>
            <w:r w:rsidRPr="004B0BE9">
              <w:rPr>
                <w:color w:val="00B0F0"/>
              </w:rPr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ЛО ВН / ЛО: Отключить аварийно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УРОВ: Сраб "на себя"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proofErr w:type="gramStart"/>
            <w:r w:rsidRPr="00EC09D7">
              <w:t>Авар.уров.изоляц</w:t>
            </w:r>
            <w:proofErr w:type="gramEnd"/>
            <w:r w:rsidRPr="00EC09D7">
              <w:t>.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 w:rsidRPr="00EC09D7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 w:rsidRPr="00EC09D7">
              <w:t>Включить В от ТУ</w:t>
            </w:r>
          </w:p>
        </w:tc>
      </w:tr>
    </w:tbl>
    <w:p w:rsidR="00DC3FE1" w:rsidRPr="008A4E60" w:rsidRDefault="00DC3FE1" w:rsidP="00DC3FE1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8A4E60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Вывод терминала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:2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М3.2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1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2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3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C5243B" w:rsidRPr="008A4E60" w:rsidRDefault="00243E54" w:rsidP="000B08C3">
      <w:pPr>
        <w:pStyle w:val="a"/>
        <w:rPr>
          <w:highlight w:val="yellow"/>
        </w:rPr>
      </w:pPr>
      <w:r w:rsidRPr="008A4E60">
        <w:rPr>
          <w:highlight w:val="yellow"/>
        </w:rPr>
        <w:lastRenderedPageBreak/>
        <w:t>Назначение дискретных входов</w:t>
      </w:r>
      <w:r w:rsidR="000B08C3" w:rsidRPr="008A4E60">
        <w:rPr>
          <w:highlight w:val="yellow"/>
        </w:rPr>
        <w:t xml:space="preserve"> </w:t>
      </w:r>
      <w:r w:rsidR="00936D46" w:rsidRPr="008A4E60">
        <w:rPr>
          <w:highlight w:val="yellow"/>
        </w:rPr>
        <w:t>ЮНИТ-М300 для проверки МТЗ 1</w:t>
      </w:r>
      <w:r w:rsidR="000B08C3" w:rsidRPr="008A4E60">
        <w:rPr>
          <w:highlight w:val="yellow"/>
        </w:rPr>
        <w:t xml:space="preserve"> ступен</w:t>
      </w:r>
      <w:bookmarkEnd w:id="14"/>
      <w:r w:rsidR="00936D46" w:rsidRPr="008A4E60">
        <w:rPr>
          <w:highlight w:val="yellow"/>
        </w:rPr>
        <w:t>и</w:t>
      </w:r>
      <w:r w:rsidR="008739DD" w:rsidRPr="008A4E60">
        <w:rPr>
          <w:highlight w:val="yellow"/>
        </w:rPr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1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36D46" w:rsidRPr="008A4E60" w:rsidRDefault="00936D46" w:rsidP="00936D46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A4E60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2 ст на сигн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F6336" w:rsidRPr="008A4E60" w:rsidRDefault="00243E54" w:rsidP="009F6336">
      <w:pPr>
        <w:pStyle w:val="a"/>
        <w:rPr>
          <w:highlight w:val="yellow"/>
        </w:rPr>
      </w:pPr>
      <w:bookmarkStart w:id="15" w:name="_Ref192834799"/>
      <w:r w:rsidRPr="008A4E60">
        <w:rPr>
          <w:highlight w:val="yellow"/>
        </w:rPr>
        <w:t xml:space="preserve">Назначение дискретных входов </w:t>
      </w:r>
      <w:r w:rsidR="009F6336" w:rsidRPr="008A4E60">
        <w:rPr>
          <w:highlight w:val="yellow"/>
        </w:rPr>
        <w:t>ЮНИТ-М300 для проверки МТЗ 3 ступени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3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lastRenderedPageBreak/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266522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3533D8" w:rsidP="00227C8A">
            <w:pPr>
              <w:pStyle w:val="af0"/>
              <w:jc w:val="left"/>
            </w:pPr>
            <w:r w:rsidRPr="003533D8">
              <w:t>КА: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B7E99" w:rsidP="00227C8A">
            <w:pPr>
              <w:pStyle w:val="af0"/>
              <w:jc w:val="left"/>
            </w:pPr>
            <w:r w:rsidRPr="003533D8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  <w:bookmarkStart w:id="19" w:name="_GoBack"/>
            <w:bookmarkEnd w:id="19"/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0" w:name="_Ref192835080"/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УВ.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 xml:space="preserve"> Блокировка управления от аварийного уровня контроля изоляции (Бл_упр_от_ав.ур.КИ)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УВ.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551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55E" w:rsidRDefault="0020455E" w:rsidP="00327186">
      <w:pPr>
        <w:spacing w:after="0" w:line="240" w:lineRule="auto"/>
      </w:pPr>
      <w:r>
        <w:separator/>
      </w:r>
    </w:p>
  </w:endnote>
  <w:endnote w:type="continuationSeparator" w:id="0">
    <w:p w:rsidR="0020455E" w:rsidRDefault="0020455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55E" w:rsidRDefault="0020455E" w:rsidP="00327186">
      <w:pPr>
        <w:spacing w:after="0" w:line="240" w:lineRule="auto"/>
      </w:pPr>
      <w:r>
        <w:separator/>
      </w:r>
    </w:p>
  </w:footnote>
  <w:footnote w:type="continuationSeparator" w:id="0">
    <w:p w:rsidR="0020455E" w:rsidRDefault="0020455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976106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B7E9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EB7E99">
            <w:fldChar w:fldCharType="begin"/>
          </w:r>
          <w:r w:rsidR="00EB7E99">
            <w:instrText xml:space="preserve"> NUMPAGES   \* MERGEFORMAT </w:instrText>
          </w:r>
          <w:r w:rsidR="00EB7E99">
            <w:fldChar w:fldCharType="separate"/>
          </w:r>
          <w:r w:rsidR="00EB7E99">
            <w:rPr>
              <w:noProof/>
            </w:rPr>
            <w:t>10</w:t>
          </w:r>
          <w:r w:rsidR="00EB7E99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B7E99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EB7E99">
            <w:rPr>
              <w:noProof/>
            </w:rPr>
            <w:t>10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F5AF3"/>
    <w:rsid w:val="00AF6A8C"/>
    <w:rsid w:val="00AF7027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25070A94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D1AB5-9EF8-4AE9-BED7-3F9BAF944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5981</TotalTime>
  <Pages>10</Pages>
  <Words>1994</Words>
  <Characters>11371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153</cp:revision>
  <dcterms:created xsi:type="dcterms:W3CDTF">2025-02-27T10:23:00Z</dcterms:created>
  <dcterms:modified xsi:type="dcterms:W3CDTF">2025-03-19T13:30:00Z</dcterms:modified>
</cp:coreProperties>
</file>