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92365D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 w:rsidR="0092365D">
              <w:rPr>
                <w:sz w:val="22"/>
              </w:rPr>
              <w:t>трансформатора</w:t>
            </w:r>
            <w:r w:rsidR="006B0E48">
              <w:rPr>
                <w:sz w:val="22"/>
              </w:rPr>
              <w:t xml:space="preserve"> «ЮНИТ-М300-Т</w:t>
            </w:r>
            <w:r w:rsidR="009456D6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6B0E48" w:rsidRDefault="00564AC3" w:rsidP="0092365D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</w:t>
            </w:r>
            <w:r w:rsidR="006B0E48" w:rsidRPr="006B0E48">
              <w:rPr>
                <w:sz w:val="22"/>
              </w:rPr>
              <w:t>Т</w:t>
            </w:r>
            <w:r w:rsidR="009456D6">
              <w:rPr>
                <w:sz w:val="22"/>
              </w:rPr>
              <w:t>2</w:t>
            </w:r>
            <w:r w:rsidR="0092365D"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1335AD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3067" w:history="1">
        <w:r w:rsidR="001335AD" w:rsidRPr="000F1AE7">
          <w:rPr>
            <w:rStyle w:val="af4"/>
            <w:noProof/>
          </w:rPr>
          <w:t>1.</w:t>
        </w:r>
        <w:r w:rsidR="001335A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1335AD" w:rsidRPr="000F1AE7">
          <w:rPr>
            <w:rStyle w:val="af4"/>
            <w:noProof/>
          </w:rPr>
          <w:t>ОБЩИЕ СВЕДЕНИЯ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_Toc204173067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68" w:history="1">
        <w:r w:rsidR="001335AD" w:rsidRPr="000F1AE7">
          <w:rPr>
            <w:rStyle w:val="af4"/>
            <w:noProof/>
          </w:rPr>
          <w:t>1.1 Цель проведения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_Toc204173068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69" w:history="1">
        <w:r w:rsidR="001335AD" w:rsidRPr="000F1AE7">
          <w:rPr>
            <w:rStyle w:val="af4"/>
            <w:noProof/>
          </w:rPr>
          <w:t>1.2 Место проведения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_Toc204173069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0" w:history="1">
        <w:r w:rsidR="001335AD" w:rsidRPr="000F1AE7">
          <w:rPr>
            <w:rStyle w:val="af4"/>
            <w:noProof/>
          </w:rPr>
          <w:t>1.3 Информация об объекте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_Toc204173070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1" w:history="1">
        <w:r w:rsidR="001335AD" w:rsidRPr="000F1AE7">
          <w:rPr>
            <w:rStyle w:val="af4"/>
            <w:noProof/>
          </w:rPr>
          <w:t>1.4 Период проведения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_Toc204173071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2" w:history="1">
        <w:r w:rsidR="001335AD" w:rsidRPr="000F1AE7">
          <w:rPr>
            <w:rStyle w:val="af4"/>
            <w:noProof/>
          </w:rPr>
          <w:t>1.5 Условия проведения испытаний и измерений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_Toc204173072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3" w:history="1">
        <w:r w:rsidR="001335AD" w:rsidRPr="000F1AE7">
          <w:rPr>
            <w:rStyle w:val="af4"/>
            <w:noProof/>
          </w:rPr>
          <w:t>1.6 Нормативная документация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_Toc204173073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3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4" w:history="1">
        <w:r w:rsidR="001335AD" w:rsidRPr="000F1AE7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_Toc204173074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4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5" w:history="1">
        <w:r w:rsidR="001335AD" w:rsidRPr="000F1AE7">
          <w:rPr>
            <w:rStyle w:val="af4"/>
            <w:noProof/>
          </w:rPr>
          <w:t>2.</w:t>
        </w:r>
        <w:r w:rsidR="001335A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1335AD" w:rsidRPr="000F1AE7">
          <w:rPr>
            <w:rStyle w:val="af4"/>
            <w:noProof/>
          </w:rPr>
          <w:t>ПРОГРАММА ПРОВЕДЕНИЯ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_Toc204173075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5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6" w:history="1">
        <w:r w:rsidR="001335AD" w:rsidRPr="000F1AE7">
          <w:rPr>
            <w:rStyle w:val="af4"/>
            <w:noProof/>
          </w:rPr>
          <w:t>2.1 Цель испытаний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_Toc204173076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5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7" w:history="1">
        <w:r w:rsidR="001335AD" w:rsidRPr="000F1AE7">
          <w:rPr>
            <w:rStyle w:val="af4"/>
            <w:noProof/>
          </w:rPr>
          <w:t>2.2 Подключение испытательной установки к устройству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_Toc204173077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5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8" w:history="1">
        <w:r w:rsidR="001335AD" w:rsidRPr="000F1AE7">
          <w:rPr>
            <w:rStyle w:val="af4"/>
            <w:noProof/>
          </w:rPr>
          <w:t>2.3 Назначение дискретных входов устройства ЮНИТ-М300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_Toc204173078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7</w:t>
        </w:r>
        <w:r w:rsidR="001335AD">
          <w:rPr>
            <w:noProof/>
            <w:webHidden/>
          </w:rPr>
          <w:fldChar w:fldCharType="end"/>
        </w:r>
      </w:hyperlink>
    </w:p>
    <w:p w:rsidR="001335AD" w:rsidRDefault="00781E2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079" w:history="1">
        <w:r w:rsidR="001335AD" w:rsidRPr="000F1AE7">
          <w:rPr>
            <w:rStyle w:val="af4"/>
            <w:noProof/>
          </w:rPr>
          <w:t>2.4 Назначение выходных реле устройств ЮНИТ-М300</w:t>
        </w:r>
        <w:r w:rsidR="001335AD">
          <w:rPr>
            <w:noProof/>
            <w:webHidden/>
          </w:rPr>
          <w:tab/>
        </w:r>
        <w:r w:rsidR="001335AD">
          <w:rPr>
            <w:noProof/>
            <w:webHidden/>
          </w:rPr>
          <w:fldChar w:fldCharType="begin"/>
        </w:r>
        <w:r w:rsidR="001335AD">
          <w:rPr>
            <w:noProof/>
            <w:webHidden/>
          </w:rPr>
          <w:instrText xml:space="preserve"> PAGEREF _Toc204173079 \h </w:instrText>
        </w:r>
        <w:r w:rsidR="001335AD">
          <w:rPr>
            <w:noProof/>
            <w:webHidden/>
          </w:rPr>
        </w:r>
        <w:r w:rsidR="001335AD">
          <w:rPr>
            <w:noProof/>
            <w:webHidden/>
          </w:rPr>
          <w:fldChar w:fldCharType="separate"/>
        </w:r>
        <w:r w:rsidR="001335AD">
          <w:rPr>
            <w:noProof/>
            <w:webHidden/>
          </w:rPr>
          <w:t>9</w:t>
        </w:r>
        <w:r w:rsidR="001335AD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3067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3068"/>
      <w:r>
        <w:t>Цель проведения испытаний</w:t>
      </w:r>
      <w:bookmarkEnd w:id="1"/>
    </w:p>
    <w:p w:rsidR="009A1BCD" w:rsidRPr="009A1BCD" w:rsidRDefault="0092365D" w:rsidP="009A1BCD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="009456D6">
        <w:t>2</w:t>
      </w:r>
      <w:r w:rsidRPr="0092365D">
        <w:t xml:space="preserve"> согласованной функциональной схеме устройства (далее ФСУ) </w:t>
      </w:r>
      <w:r w:rsidRPr="001335AD">
        <w:t xml:space="preserve">версии </w:t>
      </w:r>
      <w:r w:rsidR="001335AD" w:rsidRPr="001335AD">
        <w:t>_</w:t>
      </w:r>
      <w:r w:rsidR="001335AD">
        <w:t xml:space="preserve">__ </w:t>
      </w:r>
      <w:r w:rsidRPr="0092365D">
        <w:t xml:space="preserve">в части ФБ </w:t>
      </w:r>
      <w:r>
        <w:t>МТЗ</w:t>
      </w:r>
      <w:r w:rsidR="009A1BCD">
        <w:t>.</w:t>
      </w:r>
    </w:p>
    <w:p w:rsidR="009A1BCD" w:rsidRDefault="005E2593" w:rsidP="009A1BCD">
      <w:pPr>
        <w:pStyle w:val="2"/>
      </w:pPr>
      <w:bookmarkStart w:id="2" w:name="_Toc204173069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1335AD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3070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133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1335A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1335AD" w:rsidTr="001335AD">
        <w:trPr>
          <w:jc w:val="left"/>
        </w:trPr>
        <w:tc>
          <w:tcPr>
            <w:tcW w:w="4644" w:type="dxa"/>
          </w:tcPr>
          <w:p w:rsidR="001335AD" w:rsidRDefault="001335AD" w:rsidP="001335AD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1335AD" w:rsidRDefault="001335AD" w:rsidP="001335AD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1335AD" w:rsidRDefault="001335AD" w:rsidP="001335AD">
            <w:pPr>
              <w:jc w:val="left"/>
            </w:pPr>
            <w:r>
              <w:t>_______________________________________</w:t>
            </w:r>
          </w:p>
          <w:p w:rsidR="001335AD" w:rsidRPr="002A672B" w:rsidRDefault="001335AD" w:rsidP="001335AD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1335AD" w:rsidRPr="002A672B" w:rsidRDefault="001335AD" w:rsidP="001335AD"/>
        </w:tc>
        <w:tc>
          <w:tcPr>
            <w:tcW w:w="2484" w:type="dxa"/>
          </w:tcPr>
          <w:p w:rsidR="001335AD" w:rsidRPr="002A672B" w:rsidRDefault="001335AD" w:rsidP="001335A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73071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1335AD">
        <w:t>___________________________</w:t>
      </w:r>
    </w:p>
    <w:p w:rsidR="004D12B7" w:rsidRDefault="004D12B7" w:rsidP="004D12B7">
      <w:pPr>
        <w:pStyle w:val="2"/>
      </w:pPr>
      <w:bookmarkStart w:id="5" w:name="_Toc204173072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73073"/>
      <w:r>
        <w:t>Нормативная документация</w:t>
      </w:r>
      <w:bookmarkEnd w:id="6"/>
    </w:p>
    <w:p w:rsidR="0092365D" w:rsidRDefault="0092365D" w:rsidP="0092365D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365D" w:rsidRPr="009A1BCD" w:rsidRDefault="0092365D" w:rsidP="0092365D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73074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73075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4173076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(МТЗ, КЦН НН,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1335AD" w:rsidRPr="001335AD" w:rsidRDefault="001335AD" w:rsidP="001335AD">
      <w:pPr>
        <w:pStyle w:val="a5"/>
      </w:pPr>
      <w:r w:rsidRPr="001335AD">
        <w:t xml:space="preserve">2.1.2 В приложении к данному </w:t>
      </w:r>
      <w:r w:rsidRPr="001335AD">
        <w:rPr>
          <w:highlight w:val="yellow"/>
        </w:rPr>
        <w:t xml:space="preserve">протоколу (см. </w:t>
      </w:r>
      <w:proofErr w:type="gramStart"/>
      <w:r w:rsidRPr="001335AD">
        <w:rPr>
          <w:highlight w:val="yellow"/>
        </w:rPr>
        <w:t>фай</w:t>
      </w:r>
      <w:r w:rsidRPr="001335AD">
        <w:t>л )</w:t>
      </w:r>
      <w:proofErr w:type="gramEnd"/>
      <w:r w:rsidRPr="001335AD">
        <w:t xml:space="preserve"> приведены выставляемые уставки и параметры для каждого режима.</w:t>
      </w:r>
    </w:p>
    <w:p w:rsidR="00847F26" w:rsidRDefault="00847F26" w:rsidP="00847F26">
      <w:pPr>
        <w:pStyle w:val="2"/>
      </w:pPr>
      <w:bookmarkStart w:id="10" w:name="_Toc198633114"/>
      <w:bookmarkStart w:id="11" w:name="_Toc204173077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847F26" w:rsidRPr="002D0062" w:rsidRDefault="00847F26" w:rsidP="00847F26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1829EB" w:rsidRPr="001829EB">
        <w:rPr>
          <w:vanish/>
        </w:rPr>
        <w:t xml:space="preserve">Рисунок </w:t>
      </w:r>
      <w:r w:rsidR="001829EB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1829EB" w:rsidRPr="001829EB">
        <w:rPr>
          <w:vanish/>
        </w:rPr>
        <w:t xml:space="preserve">Рисунок </w:t>
      </w:r>
      <w:r w:rsidR="001829EB">
        <w:t>2.3</w:t>
      </w:r>
      <w:r w:rsidR="001829EB" w:rsidRPr="001829EB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bookmarkStart w:id="12" w:name="_GoBack"/>
    <w:bookmarkEnd w:id="12"/>
    <w:p w:rsidR="00847F26" w:rsidRPr="002D0062" w:rsidRDefault="0029458C" w:rsidP="00847F26">
      <w:pPr>
        <w:pStyle w:val="aa"/>
        <w:rPr>
          <w:lang w:val="ru-RU"/>
        </w:rPr>
      </w:pPr>
      <w:r>
        <w:rPr>
          <w:lang w:val="ru-RU"/>
        </w:rPr>
        <w:object w:dxaOrig="17287" w:dyaOrig="16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75pt;height:354.5pt" o:ole="">
            <v:imagedata r:id="rId10" o:title=""/>
          </v:shape>
          <o:OLEObject Type="Embed" ProgID="Acrobat.Document.DC" ShapeID="_x0000_i1029" DrawAspect="Content" ObjectID="_1814790332" r:id="rId11"/>
        </w:object>
      </w:r>
    </w:p>
    <w:p w:rsidR="00847F26" w:rsidRPr="002D0062" w:rsidRDefault="00847F26" w:rsidP="00847F26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847F26" w:rsidRPr="002D0062" w:rsidRDefault="00847F26" w:rsidP="00847F26">
      <w:pPr>
        <w:pStyle w:val="aa"/>
        <w:rPr>
          <w:lang w:val="ru-RU"/>
        </w:rPr>
      </w:pPr>
      <w:r>
        <w:object w:dxaOrig="14400" w:dyaOrig="18285">
          <v:shape id="_x0000_i1026" type="#_x0000_t75" style="width:395.5pt;height:502pt" o:ole="">
            <v:imagedata r:id="rId12" o:title=""/>
          </v:shape>
          <o:OLEObject Type="Embed" ProgID="Acrobat.Document.DC" ShapeID="_x0000_i1026" DrawAspect="Content" ObjectID="_1814790333" r:id="rId13"/>
        </w:object>
      </w:r>
    </w:p>
    <w:p w:rsidR="00847F26" w:rsidRPr="002D0062" w:rsidRDefault="00847F26" w:rsidP="00847F26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47F26" w:rsidRDefault="00847F26" w:rsidP="00847F26">
      <w:pPr>
        <w:pStyle w:val="aa"/>
      </w:pPr>
      <w:r>
        <w:object w:dxaOrig="14235" w:dyaOrig="16485">
          <v:shape id="_x0000_i1027" type="#_x0000_t75" style="width:396.5pt;height:459pt" o:ole="">
            <v:imagedata r:id="rId14" o:title=""/>
          </v:shape>
          <o:OLEObject Type="Embed" ProgID="Acrobat.Document.DC" ShapeID="_x0000_i1027" DrawAspect="Content" ObjectID="_1814790334" r:id="rId15"/>
        </w:object>
      </w:r>
    </w:p>
    <w:p w:rsidR="00847F26" w:rsidRPr="002D0062" w:rsidRDefault="00847F26" w:rsidP="00847F26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0B08C3" w:rsidRDefault="000B08C3" w:rsidP="007F54C1">
      <w:pPr>
        <w:pStyle w:val="2"/>
      </w:pPr>
      <w:bookmarkStart w:id="15" w:name="_Toc204173078"/>
      <w:r>
        <w:t>Назначение дискрет</w:t>
      </w:r>
      <w:r w:rsidR="007F54C1">
        <w:t>ных входов устройства ЮНИТ-М300</w:t>
      </w:r>
      <w:bookmarkEnd w:id="15"/>
      <w:r>
        <w:t xml:space="preserve">  </w:t>
      </w:r>
    </w:p>
    <w:p w:rsidR="00C5243B" w:rsidRPr="006B0E48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</w:t>
      </w:r>
      <w:r w:rsidRPr="006B0E48">
        <w:t xml:space="preserve">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6B0E48">
        <w:t>Назначение дискретных входов должно соответствовать</w:t>
      </w:r>
      <w:r w:rsidRPr="006B0E48">
        <w:t xml:space="preserve"> таблиц</w:t>
      </w:r>
      <w:r w:rsidR="006B0E48" w:rsidRPr="006B0E48">
        <w:t>ам</w:t>
      </w:r>
      <w:r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_Ref195516551 \r \h  \* MERGEFORMAT </w:instrText>
      </w:r>
      <w:r w:rsidR="006B0E48" w:rsidRPr="006B0E48">
        <w:fldChar w:fldCharType="separate"/>
      </w:r>
      <w:r w:rsidR="001829EB" w:rsidRPr="001829EB">
        <w:rPr>
          <w:vanish/>
        </w:rPr>
        <w:t xml:space="preserve">Таблица </w:t>
      </w:r>
      <w:r w:rsidR="001829EB">
        <w:t>2.1 -</w:t>
      </w:r>
      <w:r w:rsidR="006B0E48" w:rsidRPr="006B0E48">
        <w:fldChar w:fldCharType="end"/>
      </w:r>
      <w:r w:rsidR="006B0E48"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_Ref195516560 \r \h  \* MERGEFORMAT </w:instrText>
      </w:r>
      <w:r w:rsidR="006B0E48" w:rsidRPr="006B0E48">
        <w:fldChar w:fldCharType="separate"/>
      </w:r>
      <w:r w:rsidR="001829EB" w:rsidRPr="001829EB">
        <w:rPr>
          <w:vanish/>
        </w:rPr>
        <w:t xml:space="preserve">Таблица </w:t>
      </w:r>
      <w:r w:rsidR="001829EB">
        <w:t>2.6</w:t>
      </w:r>
      <w:r w:rsidR="001829EB" w:rsidRPr="001829EB">
        <w:rPr>
          <w:vanish/>
        </w:rPr>
        <w:t xml:space="preserve"> -</w:t>
      </w:r>
      <w:r w:rsidR="006B0E48" w:rsidRPr="006B0E48">
        <w:fldChar w:fldCharType="end"/>
      </w:r>
      <w:r w:rsidRPr="006B0E48">
        <w:t>.</w:t>
      </w:r>
    </w:p>
    <w:p w:rsidR="00634DE9" w:rsidRDefault="00634DE9" w:rsidP="00634DE9">
      <w:pPr>
        <w:pStyle w:val="a"/>
      </w:pPr>
      <w:bookmarkStart w:id="16" w:name="_Ref195516551"/>
      <w:r>
        <w:t>Назначение дискретных входов</w:t>
      </w:r>
      <w:r w:rsidRPr="000B08C3">
        <w:t xml:space="preserve"> </w:t>
      </w:r>
      <w:r>
        <w:t>ЮНИТ-М300 для проверки БНТ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ОВ МТЗ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1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2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3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312D86">
        <w:t>, КПОН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EA272C" w:rsidP="00DA3665">
            <w:pPr>
              <w:pStyle w:val="af0"/>
              <w:jc w:val="left"/>
            </w:pPr>
            <w:r>
              <w:t>ОВ КЦН</w:t>
            </w:r>
            <w:r w:rsidR="00616261">
              <w:t>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616261" w:rsidP="004D1D58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616261" w:rsidP="004D1D58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6009A7" w:rsidP="0039582F">
            <w:pPr>
              <w:pStyle w:val="af0"/>
              <w:jc w:val="left"/>
            </w:pPr>
            <w:r>
              <w:t>КПОН</w:t>
            </w:r>
            <w:r w:rsidR="00616261">
              <w:t>1</w:t>
            </w:r>
            <w:r>
              <w:t xml:space="preserve"> внеш</w:t>
            </w:r>
            <w:r w:rsidR="00616261">
              <w:t>.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ОВ КЦН2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КПОН2 внеш.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1D1595" w:rsidRDefault="001D1595" w:rsidP="001D1595">
      <w:pPr>
        <w:pStyle w:val="a"/>
      </w:pPr>
      <w:bookmarkStart w:id="17" w:name="_Ref191625992"/>
      <w:r>
        <w:t>Назначение дискретных входов</w:t>
      </w:r>
      <w:r w:rsidRPr="000B08C3">
        <w:t xml:space="preserve"> </w:t>
      </w:r>
      <w:r>
        <w:t>ЮНИТ-М300 для проверки общих цепей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0B08C3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>
              <w:t>Вывод терминала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 w:rsidRPr="00E91E40">
              <w:t>ОВ МТЗ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2B632A" w:rsidRDefault="00E91E40" w:rsidP="00E91E40">
            <w:pPr>
              <w:pStyle w:val="af0"/>
              <w:jc w:val="left"/>
            </w:pPr>
            <w:r>
              <w:t xml:space="preserve">ОВ МТЗ 1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2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3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91E40" w:rsidRPr="002B632A" w:rsidRDefault="00D75BD8" w:rsidP="00E91E40">
            <w:pPr>
              <w:pStyle w:val="af0"/>
              <w:jc w:val="left"/>
            </w:pPr>
            <w:r>
              <w:t>В НН</w:t>
            </w:r>
            <w:r w:rsidR="009252A3">
              <w:t>1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91E40" w:rsidRPr="002B632A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7"/>
      <w:r w:rsidR="00936D4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СВ НН</w:t>
            </w:r>
            <w:r w:rsidR="009252A3">
              <w:t>1</w:t>
            </w:r>
            <w:r w:rsidR="00936D46"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252A3" w:rsidP="00936D46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9D59B9" w:rsidRDefault="009252A3" w:rsidP="00EA272C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9252A3" w:rsidP="00EA272C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252A3" w:rsidRPr="000B08C3" w:rsidTr="00EA272C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НН1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252A3" w:rsidRPr="009D59B9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bookmarkStart w:id="18" w:name="_Ref195516560"/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252A3" w:rsidRPr="000B08C3" w:rsidTr="00EA272C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НН1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252A3" w:rsidRPr="009D59B9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</w:t>
            </w:r>
            <w:r w:rsidRPr="009D59B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9" w:name="_Toc204173079"/>
      <w:r>
        <w:t>Назначение вы</w:t>
      </w:r>
      <w:r w:rsidR="00F3577A">
        <w:t>ходных реле устройств ЮНИТ-М300</w:t>
      </w:r>
      <w:bookmarkEnd w:id="19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</w:t>
      </w:r>
      <w:r w:rsidR="007E48E4">
        <w:t xml:space="preserve">блицами </w:t>
      </w:r>
      <w:r w:rsidR="007E48E4">
        <w:fldChar w:fldCharType="begin"/>
      </w:r>
      <w:r w:rsidR="007E48E4">
        <w:instrText xml:space="preserve"> REF _Ref191631805 \r \h  \* MERGEFORMAT </w:instrText>
      </w:r>
      <w:r w:rsidR="007E48E4">
        <w:fldChar w:fldCharType="separate"/>
      </w:r>
      <w:r w:rsidR="001829EB" w:rsidRPr="001829EB">
        <w:rPr>
          <w:vanish/>
        </w:rPr>
        <w:t xml:space="preserve">Таблица </w:t>
      </w:r>
      <w:r w:rsidR="001829EB">
        <w:t>2.7</w:t>
      </w:r>
      <w:r w:rsidR="001829EB" w:rsidRPr="001829EB">
        <w:rPr>
          <w:vanish/>
        </w:rPr>
        <w:t xml:space="preserve"> -</w:t>
      </w:r>
      <w:r w:rsidR="007E48E4">
        <w:fldChar w:fldCharType="end"/>
      </w:r>
      <w:r w:rsidR="007E48E4">
        <w:t xml:space="preserve"> - </w:t>
      </w:r>
      <w:r w:rsidR="007E48E4">
        <w:fldChar w:fldCharType="begin"/>
      </w:r>
      <w:r w:rsidR="007E48E4">
        <w:instrText xml:space="preserve"> REF _Ref195516633 \r \h  \* MERGEFORMAT </w:instrText>
      </w:r>
      <w:r w:rsidR="007E48E4">
        <w:fldChar w:fldCharType="separate"/>
      </w:r>
      <w:r w:rsidR="001829EB" w:rsidRPr="001829EB">
        <w:rPr>
          <w:vanish/>
        </w:rPr>
        <w:t xml:space="preserve">Таблица </w:t>
      </w:r>
      <w:r w:rsidR="001829EB">
        <w:t>2.12</w:t>
      </w:r>
      <w:r w:rsidR="001829EB" w:rsidRPr="001829EB">
        <w:rPr>
          <w:vanish/>
        </w:rPr>
        <w:t xml:space="preserve"> -</w:t>
      </w:r>
      <w:r w:rsidR="007E48E4">
        <w:fldChar w:fldCharType="end"/>
      </w:r>
      <w:r>
        <w:t>.</w:t>
      </w:r>
    </w:p>
    <w:p w:rsidR="00423063" w:rsidRPr="002D0062" w:rsidRDefault="00423063" w:rsidP="00423063">
      <w:pPr>
        <w:pStyle w:val="a"/>
      </w:pPr>
      <w:bookmarkStart w:id="20" w:name="_Ref191631805"/>
      <w:r w:rsidRPr="00CF3941">
        <w:lastRenderedPageBreak/>
        <w:t>Выходные реле ЮНИТ-М300 для проверки БНТ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004A61" w:rsidRDefault="00423063" w:rsidP="00423063">
            <w:pPr>
              <w:pStyle w:val="af0"/>
              <w:jc w:val="left"/>
            </w:pPr>
            <w:r w:rsidRPr="00004A61">
              <w:t>МТЗ 1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ф.С</w:t>
            </w:r>
          </w:p>
        </w:tc>
      </w:tr>
    </w:tbl>
    <w:p w:rsidR="00AF6A8C" w:rsidRDefault="00AF6A8C" w:rsidP="00AF6A8C">
      <w:pPr>
        <w:pStyle w:val="a"/>
      </w:pPr>
      <w:bookmarkStart w:id="21" w:name="_Ref195523046"/>
      <w:r>
        <w:t xml:space="preserve">Выходные реле </w:t>
      </w:r>
      <w:r w:rsidR="00384AB2">
        <w:t>ЮНИТ-М300 для проверки КЦН НН</w:t>
      </w:r>
      <w:r w:rsidR="003E05E6">
        <w:t>, КПОН НН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Ввод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Неисправность ЦН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Ввод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Оперативный вывод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 по Uлин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 по U2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Неисправность ЦН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6F0412" w:rsidRPr="002B632A" w:rsidRDefault="006F0412" w:rsidP="006F0412">
            <w:pPr>
              <w:pStyle w:val="af0"/>
              <w:jc w:val="left"/>
            </w:pPr>
            <w:r w:rsidRPr="00384AB2">
              <w:t>КПОН</w:t>
            </w:r>
            <w:r>
              <w:t>1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6F0412" w:rsidRPr="002B632A" w:rsidRDefault="006F0412" w:rsidP="006F0412">
            <w:pPr>
              <w:pStyle w:val="af0"/>
              <w:jc w:val="left"/>
            </w:pPr>
            <w:r w:rsidRPr="00384AB2">
              <w:t>КПОН</w:t>
            </w:r>
            <w:r>
              <w:t>2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0F5126" w:rsidRDefault="008739DD" w:rsidP="008739DD">
      <w:pPr>
        <w:pStyle w:val="a"/>
      </w:pPr>
      <w:bookmarkStart w:id="22" w:name="_Ref195523108"/>
      <w:r w:rsidRPr="000F5126">
        <w:t>Выходные реле ЮНИТ-М300 для проверки МТЗ в части общих цепей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F5126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Наименование сигнала на ФСУ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В:3 – М9.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М9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М9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М9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М10.К1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В:3 – М10.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М10.К2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ТК ЗДЗ: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lastRenderedPageBreak/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М10.К3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ЛЗТ: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М10.К4</w:t>
            </w:r>
          </w:p>
        </w:tc>
        <w:tc>
          <w:tcPr>
            <w:tcW w:w="4914" w:type="dxa"/>
          </w:tcPr>
          <w:p w:rsidR="000F5126" w:rsidRPr="000F5126" w:rsidRDefault="00E22871" w:rsidP="000F5126">
            <w:pPr>
              <w:pStyle w:val="af0"/>
              <w:jc w:val="left"/>
            </w:pPr>
            <w:r w:rsidRPr="000F5126">
              <w:t>ПС: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М10.К5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М10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М10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М10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0F5126" w:rsidRDefault="00CF3941" w:rsidP="00CF3941">
      <w:pPr>
        <w:pStyle w:val="a"/>
      </w:pPr>
      <w:bookmarkStart w:id="23" w:name="_Ref195523131"/>
      <w:r w:rsidRPr="000F5126">
        <w:t>Выходные реле ЮНИТ-М300 для проверки МТЗ 1 ступени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1E1749">
              <w:t>МТЗ 1 ст: Срабатывание сигн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Срабатыван</w:t>
            </w:r>
            <w:r>
              <w:t>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4" w:name="_Ref195523153"/>
      <w:r w:rsidRPr="00CF3941">
        <w:t xml:space="preserve">Выходные реле ЮНИТ-М300 для проверки МТЗ </w:t>
      </w:r>
      <w:r>
        <w:t>2</w:t>
      </w:r>
      <w:r w:rsidRPr="00CF3941">
        <w:t xml:space="preserve"> ступени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 xml:space="preserve">МТЗ 2 ст: Срабатывание сигн 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5" w:name="_Ref195516633"/>
      <w:r w:rsidRPr="00CF3941">
        <w:t xml:space="preserve">Выходные реле ЮНИТ-М300 для проверки МТЗ </w:t>
      </w:r>
      <w:r>
        <w:t>3</w:t>
      </w:r>
      <w:r w:rsidRPr="00CF3941">
        <w:t xml:space="preserve"> ступени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 xml:space="preserve">МТЗ 3 ст: Срабатывание сигн 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C2557" w:rsidRPr="00AF6A8C" w:rsidRDefault="007C2557" w:rsidP="007C2557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E337D6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B93FCD" w:rsidRDefault="00B93FCD" w:rsidP="001335AD">
      <w:pPr>
        <w:pStyle w:val="2"/>
        <w:numPr>
          <w:ilvl w:val="0"/>
          <w:numId w:val="0"/>
        </w:numPr>
        <w:ind w:left="709"/>
      </w:pPr>
    </w:p>
    <w:sectPr w:rsidR="00B93FCD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E21" w:rsidRDefault="00781E21" w:rsidP="00327186">
      <w:pPr>
        <w:spacing w:after="0" w:line="240" w:lineRule="auto"/>
      </w:pPr>
      <w:r>
        <w:separator/>
      </w:r>
    </w:p>
  </w:endnote>
  <w:endnote w:type="continuationSeparator" w:id="0">
    <w:p w:rsidR="00781E21" w:rsidRDefault="00781E21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412" w:rsidRDefault="006F0412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F0412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 w:rsidRPr="00167586">
            <w:rPr>
              <w:highlight w:val="yellow"/>
            </w:rPr>
            <w:t>№ХХ</w:t>
          </w:r>
        </w:p>
      </w:tc>
    </w:tr>
  </w:tbl>
  <w:p w:rsidR="006F0412" w:rsidRPr="00C5243B" w:rsidRDefault="006F0412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E21" w:rsidRDefault="00781E21" w:rsidP="00327186">
      <w:pPr>
        <w:spacing w:after="0" w:line="240" w:lineRule="auto"/>
      </w:pPr>
      <w:r>
        <w:separator/>
      </w:r>
    </w:p>
  </w:footnote>
  <w:footnote w:type="continuationSeparator" w:id="0">
    <w:p w:rsidR="00781E21" w:rsidRDefault="00781E21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F0412" w:rsidRPr="0029458C" w:rsidTr="000A050D">
      <w:tc>
        <w:tcPr>
          <w:tcW w:w="3114" w:type="dxa"/>
        </w:tcPr>
        <w:p w:rsidR="006F0412" w:rsidRDefault="006F0412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F0412" w:rsidRPr="0088730A" w:rsidRDefault="006F0412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F0412" w:rsidRPr="0088730A" w:rsidRDefault="006F0412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F0412" w:rsidRPr="00934622" w:rsidRDefault="006F0412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F0412" w:rsidRPr="00934622" w:rsidRDefault="006F0412" w:rsidP="0088730A">
          <w:pPr>
            <w:pStyle w:val="af3"/>
            <w:jc w:val="center"/>
          </w:pPr>
          <w:r>
            <w:t>Страница: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F0412" w:rsidRPr="00107E73" w:rsidRDefault="006F0412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29458C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781E21">
            <w:fldChar w:fldCharType="begin"/>
          </w:r>
          <w:r w:rsidR="00781E21">
            <w:instrText xml:space="preserve"> NUMPAGES   \* MERGEFORMAT </w:instrText>
          </w:r>
          <w:r w:rsidR="00781E21">
            <w:fldChar w:fldCharType="separate"/>
          </w:r>
          <w:r w:rsidR="0029458C">
            <w:rPr>
              <w:noProof/>
            </w:rPr>
            <w:t>12</w:t>
          </w:r>
          <w:r w:rsidR="00781E21">
            <w:rPr>
              <w:noProof/>
            </w:rPr>
            <w:fldChar w:fldCharType="end"/>
          </w:r>
        </w:p>
      </w:tc>
    </w:tr>
  </w:tbl>
  <w:p w:rsidR="006F0412" w:rsidRDefault="006F041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F0412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F0412" w:rsidRPr="00387264" w:rsidRDefault="006F0412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F0412" w:rsidRPr="00327186" w:rsidRDefault="006F0412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29458C">
            <w:rPr>
              <w:noProof/>
            </w:rPr>
            <w:t>5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29458C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F0412" w:rsidRDefault="006F04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3735"/>
    <w:rsid w:val="000046A3"/>
    <w:rsid w:val="00004A61"/>
    <w:rsid w:val="000442EF"/>
    <w:rsid w:val="000570DC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0E73"/>
    <w:rsid w:val="000D28E1"/>
    <w:rsid w:val="000E1EF3"/>
    <w:rsid w:val="000F5126"/>
    <w:rsid w:val="001324DE"/>
    <w:rsid w:val="00133103"/>
    <w:rsid w:val="001335AD"/>
    <w:rsid w:val="00135C9F"/>
    <w:rsid w:val="0015577E"/>
    <w:rsid w:val="00161862"/>
    <w:rsid w:val="00167586"/>
    <w:rsid w:val="001829EB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9458C"/>
    <w:rsid w:val="002A060F"/>
    <w:rsid w:val="002A1D43"/>
    <w:rsid w:val="002B1CDD"/>
    <w:rsid w:val="002C7B08"/>
    <w:rsid w:val="002D0062"/>
    <w:rsid w:val="002D3A30"/>
    <w:rsid w:val="002F1134"/>
    <w:rsid w:val="002F46C4"/>
    <w:rsid w:val="002F59AA"/>
    <w:rsid w:val="00310E42"/>
    <w:rsid w:val="00312D86"/>
    <w:rsid w:val="00327186"/>
    <w:rsid w:val="00347E3D"/>
    <w:rsid w:val="003568D4"/>
    <w:rsid w:val="003669EA"/>
    <w:rsid w:val="003675A2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407C7D"/>
    <w:rsid w:val="00423063"/>
    <w:rsid w:val="0046702C"/>
    <w:rsid w:val="00492604"/>
    <w:rsid w:val="004A680B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40400"/>
    <w:rsid w:val="00554710"/>
    <w:rsid w:val="0056052C"/>
    <w:rsid w:val="00564AC3"/>
    <w:rsid w:val="00580E7A"/>
    <w:rsid w:val="00586565"/>
    <w:rsid w:val="0058729E"/>
    <w:rsid w:val="00592FA2"/>
    <w:rsid w:val="005A5240"/>
    <w:rsid w:val="005B7D26"/>
    <w:rsid w:val="005C5D46"/>
    <w:rsid w:val="005E2593"/>
    <w:rsid w:val="005E6619"/>
    <w:rsid w:val="006009A7"/>
    <w:rsid w:val="00603A3E"/>
    <w:rsid w:val="006065A3"/>
    <w:rsid w:val="0060731E"/>
    <w:rsid w:val="00616261"/>
    <w:rsid w:val="00630DC6"/>
    <w:rsid w:val="00634DE9"/>
    <w:rsid w:val="00652D8C"/>
    <w:rsid w:val="00653399"/>
    <w:rsid w:val="006732CA"/>
    <w:rsid w:val="0068117F"/>
    <w:rsid w:val="00687475"/>
    <w:rsid w:val="00697367"/>
    <w:rsid w:val="006B0E48"/>
    <w:rsid w:val="006B1813"/>
    <w:rsid w:val="006C094C"/>
    <w:rsid w:val="006C1B5E"/>
    <w:rsid w:val="006D094F"/>
    <w:rsid w:val="006F0412"/>
    <w:rsid w:val="006F18AD"/>
    <w:rsid w:val="006F6BD6"/>
    <w:rsid w:val="0071212B"/>
    <w:rsid w:val="007167A4"/>
    <w:rsid w:val="007618EB"/>
    <w:rsid w:val="00781655"/>
    <w:rsid w:val="00781E21"/>
    <w:rsid w:val="007A62DF"/>
    <w:rsid w:val="007A779C"/>
    <w:rsid w:val="007B1E8B"/>
    <w:rsid w:val="007C2557"/>
    <w:rsid w:val="007D1952"/>
    <w:rsid w:val="007D1ECF"/>
    <w:rsid w:val="007E34B1"/>
    <w:rsid w:val="007E48E4"/>
    <w:rsid w:val="007E6299"/>
    <w:rsid w:val="007E7768"/>
    <w:rsid w:val="007F4436"/>
    <w:rsid w:val="007F54C1"/>
    <w:rsid w:val="00847F26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2365D"/>
    <w:rsid w:val="009252A3"/>
    <w:rsid w:val="00934622"/>
    <w:rsid w:val="00936D46"/>
    <w:rsid w:val="009417FD"/>
    <w:rsid w:val="009456D6"/>
    <w:rsid w:val="009536A3"/>
    <w:rsid w:val="009711C5"/>
    <w:rsid w:val="009859C0"/>
    <w:rsid w:val="009A1BCD"/>
    <w:rsid w:val="009A235C"/>
    <w:rsid w:val="009A5F18"/>
    <w:rsid w:val="009B15E0"/>
    <w:rsid w:val="009C68CB"/>
    <w:rsid w:val="009D226F"/>
    <w:rsid w:val="009D59B9"/>
    <w:rsid w:val="009E2188"/>
    <w:rsid w:val="009E4E34"/>
    <w:rsid w:val="009F1711"/>
    <w:rsid w:val="009F6336"/>
    <w:rsid w:val="00A11F9C"/>
    <w:rsid w:val="00A12219"/>
    <w:rsid w:val="00A22446"/>
    <w:rsid w:val="00A42AD3"/>
    <w:rsid w:val="00A4533C"/>
    <w:rsid w:val="00A5026B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1345A"/>
    <w:rsid w:val="00B52A80"/>
    <w:rsid w:val="00B70549"/>
    <w:rsid w:val="00B93FCD"/>
    <w:rsid w:val="00BB0ED8"/>
    <w:rsid w:val="00BB16FA"/>
    <w:rsid w:val="00BC229E"/>
    <w:rsid w:val="00BF74B0"/>
    <w:rsid w:val="00C1058A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3C7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060C1"/>
    <w:rsid w:val="00E13361"/>
    <w:rsid w:val="00E2287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D5FBF"/>
    <w:rsid w:val="00EE5396"/>
    <w:rsid w:val="00F026E7"/>
    <w:rsid w:val="00F3577A"/>
    <w:rsid w:val="00F61077"/>
    <w:rsid w:val="00F760BB"/>
    <w:rsid w:val="00F9535E"/>
    <w:rsid w:val="00FB172C"/>
    <w:rsid w:val="00FB20BC"/>
    <w:rsid w:val="00FB237C"/>
    <w:rsid w:val="00FE2135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4ECA1-5CDB-479B-8097-04127E68A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4828</TotalTime>
  <Pages>12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182</cp:revision>
  <dcterms:created xsi:type="dcterms:W3CDTF">2025-02-27T10:23:00Z</dcterms:created>
  <dcterms:modified xsi:type="dcterms:W3CDTF">2025-07-23T12:39:00Z</dcterms:modified>
</cp:coreProperties>
</file>