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6B0E48" w:rsidRDefault="007A1083" w:rsidP="007A1083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FD5322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1995456" w:history="1">
        <w:r w:rsidR="00FD5322" w:rsidRPr="00D75676">
          <w:rPr>
            <w:rStyle w:val="af4"/>
            <w:noProof/>
          </w:rPr>
          <w:t>1.</w:t>
        </w:r>
        <w:r w:rsidR="00FD5322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FD5322" w:rsidRPr="00D75676">
          <w:rPr>
            <w:rStyle w:val="af4"/>
            <w:noProof/>
          </w:rPr>
          <w:t>ОБЩИЕ СВЕДЕНИЯ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_Toc201995456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57" w:history="1">
        <w:r w:rsidR="00FD5322" w:rsidRPr="00D75676">
          <w:rPr>
            <w:rStyle w:val="af4"/>
            <w:noProof/>
          </w:rPr>
          <w:t>1.1 Цель проведения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_Toc201995457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58" w:history="1">
        <w:r w:rsidR="00FD5322" w:rsidRPr="00D75676">
          <w:rPr>
            <w:rStyle w:val="af4"/>
            <w:noProof/>
          </w:rPr>
          <w:t>1.2 Место проведения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_Toc201995458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59" w:history="1">
        <w:r w:rsidR="00FD5322" w:rsidRPr="00D75676">
          <w:rPr>
            <w:rStyle w:val="af4"/>
            <w:noProof/>
          </w:rPr>
          <w:t>1.3 Информация об объекте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_Toc201995459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0" w:history="1">
        <w:r w:rsidR="00FD5322" w:rsidRPr="00D75676">
          <w:rPr>
            <w:rStyle w:val="af4"/>
            <w:noProof/>
          </w:rPr>
          <w:t>1.4 Период проведения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_Toc201995460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1" w:history="1">
        <w:r w:rsidR="00FD5322" w:rsidRPr="00D75676">
          <w:rPr>
            <w:rStyle w:val="af4"/>
            <w:noProof/>
          </w:rPr>
          <w:t>1.5 Условия проведения испытаний и измерений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_Toc201995461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2" w:history="1">
        <w:r w:rsidR="00FD5322" w:rsidRPr="00D75676">
          <w:rPr>
            <w:rStyle w:val="af4"/>
            <w:noProof/>
          </w:rPr>
          <w:t>1.6 Нормативная документация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_Toc201995462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3" w:history="1">
        <w:r w:rsidR="00FD5322" w:rsidRPr="00D75676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_Toc201995463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4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4" w:history="1">
        <w:r w:rsidR="00FD5322" w:rsidRPr="00D75676">
          <w:rPr>
            <w:rStyle w:val="af4"/>
            <w:noProof/>
          </w:rPr>
          <w:t>2.</w:t>
        </w:r>
        <w:r w:rsidR="00FD5322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FD5322" w:rsidRPr="00D75676">
          <w:rPr>
            <w:rStyle w:val="af4"/>
            <w:noProof/>
          </w:rPr>
          <w:t>ПРОГРАММА И МЕТОДИКИ ПРОВЕДЕНИЯ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_Toc201995464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5" w:history="1">
        <w:r w:rsidR="00FD5322" w:rsidRPr="00D75676">
          <w:rPr>
            <w:rStyle w:val="af4"/>
            <w:noProof/>
          </w:rPr>
          <w:t>2.1 Цель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_Toc201995465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6" w:history="1">
        <w:r w:rsidR="00FD5322" w:rsidRPr="00D75676">
          <w:rPr>
            <w:rStyle w:val="af4"/>
            <w:noProof/>
          </w:rPr>
          <w:t>2.2 Подключение испытательной установки к устройству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_Toc201995466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7" w:history="1">
        <w:r w:rsidR="00FD5322" w:rsidRPr="00D75676">
          <w:rPr>
            <w:rStyle w:val="af4"/>
            <w:noProof/>
          </w:rPr>
          <w:t>2.3 Назначение дискретных входов устройства ЮНИТ-М-300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_Toc201995467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6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8" w:history="1">
        <w:r w:rsidR="00FD5322" w:rsidRPr="00D75676">
          <w:rPr>
            <w:rStyle w:val="af4"/>
            <w:noProof/>
          </w:rPr>
          <w:t>2.4 Назначение выходных реле устройства ЮНИТ-М-300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_Toc201995468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8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9" w:history="1">
        <w:r w:rsidR="00FD5322" w:rsidRPr="00D75676">
          <w:rPr>
            <w:rStyle w:val="af4"/>
            <w:noProof/>
          </w:rPr>
          <w:t>2.5 Проверка функции УВ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_Toc201995469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10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0" w:history="1">
        <w:r w:rsidR="00FD5322" w:rsidRPr="00D75676">
          <w:rPr>
            <w:rStyle w:val="af4"/>
            <w:noProof/>
          </w:rPr>
          <w:t>2.6 Проверка функции КА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_Toc201995470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14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1" w:history="1">
        <w:r w:rsidR="00FD5322" w:rsidRPr="00D75676">
          <w:rPr>
            <w:rStyle w:val="af4"/>
            <w:noProof/>
          </w:rPr>
          <w:t>2.7 Проверка функции КСВ. Часть 1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_Toc201995471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24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2" w:history="1">
        <w:r w:rsidR="00FD5322" w:rsidRPr="00D75676">
          <w:rPr>
            <w:rStyle w:val="af4"/>
            <w:noProof/>
          </w:rPr>
          <w:t>2.8 Проверка функции КСВ. Часть 2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_Toc201995472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35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3" w:history="1">
        <w:r w:rsidR="00FD5322" w:rsidRPr="00D75676">
          <w:rPr>
            <w:rStyle w:val="af4"/>
            <w:noProof/>
          </w:rPr>
          <w:t>2.9 Проверка функции КП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_Toc201995473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44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4" w:history="1">
        <w:r w:rsidR="00FD5322" w:rsidRPr="00D75676">
          <w:rPr>
            <w:rStyle w:val="af4"/>
            <w:noProof/>
          </w:rPr>
          <w:t>3.</w:t>
        </w:r>
        <w:r w:rsidR="00FD5322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FD5322" w:rsidRPr="00D75676">
          <w:rPr>
            <w:rStyle w:val="af4"/>
            <w:noProof/>
          </w:rPr>
          <w:t>РЕЗУЛЬТАТ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_Toc201995474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52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5" w:history="1">
        <w:r w:rsidR="00FD5322" w:rsidRPr="00D75676">
          <w:rPr>
            <w:rStyle w:val="af4"/>
            <w:noProof/>
          </w:rPr>
          <w:t>3.1 Результат проверки функции УВ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_Toc201995475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52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6" w:history="1">
        <w:r w:rsidR="00FD5322" w:rsidRPr="00D75676">
          <w:rPr>
            <w:rStyle w:val="af4"/>
            <w:noProof/>
          </w:rPr>
          <w:t>3.2 Результат проверки функции КА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_Toc201995476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52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7" w:history="1">
        <w:r w:rsidR="00FD5322" w:rsidRPr="00D75676">
          <w:rPr>
            <w:rStyle w:val="af4"/>
            <w:noProof/>
          </w:rPr>
          <w:t>3.3 Результат проверки функции КСВ. Часть 1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_Toc201995477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54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8" w:history="1">
        <w:r w:rsidR="00FD5322" w:rsidRPr="00D75676">
          <w:rPr>
            <w:rStyle w:val="af4"/>
            <w:noProof/>
          </w:rPr>
          <w:t>3.4 Результат проверки функции КСВ. Часть 2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_Toc201995478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55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4E615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9" w:history="1">
        <w:r w:rsidR="00FD5322" w:rsidRPr="00D75676">
          <w:rPr>
            <w:rStyle w:val="af4"/>
            <w:noProof/>
          </w:rPr>
          <w:t>3.5 Результат проверки функции КП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_Toc201995479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56</w:t>
        </w:r>
        <w:r w:rsidR="00FD5322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199545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1995457"/>
      <w:r>
        <w:t>Цель проведения испытаний</w:t>
      </w:r>
      <w:bookmarkEnd w:id="1"/>
    </w:p>
    <w:p w:rsidR="007A1083" w:rsidRPr="009A1BCD" w:rsidRDefault="007A1083" w:rsidP="007A1083">
      <w:pPr>
        <w:pStyle w:val="a5"/>
      </w:pPr>
      <w:r w:rsidRPr="0073450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734502">
        <w:rPr>
          <w:highlight w:val="yellow"/>
        </w:rPr>
        <w:t>версии 2.1</w:t>
      </w:r>
      <w:r w:rsidRPr="00734502">
        <w:t xml:space="preserve"> в части </w:t>
      </w:r>
      <w:r>
        <w:t>коммутационных аппаратов.</w:t>
      </w:r>
    </w:p>
    <w:p w:rsidR="009A1BCD" w:rsidRDefault="005E2593" w:rsidP="009A1BCD">
      <w:pPr>
        <w:pStyle w:val="2"/>
      </w:pPr>
      <w:bookmarkStart w:id="2" w:name="_Toc20199545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199545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 xml:space="preserve">Модель </w:t>
            </w:r>
            <w:r w:rsidR="00201DF5">
              <w:rPr>
                <w:highlight w:val="yellow"/>
              </w:rPr>
              <w:t>ЮНИТ-М314-Т</w:t>
            </w:r>
            <w:r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199546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20199546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1995462"/>
      <w:r>
        <w:t>Нормативная документация</w:t>
      </w:r>
      <w:bookmarkEnd w:id="6"/>
    </w:p>
    <w:p w:rsidR="007A1083" w:rsidRDefault="007A1083" w:rsidP="007A1083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A1083" w:rsidRPr="009A1BCD" w:rsidRDefault="007A1083" w:rsidP="007A1083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1995463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1995464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1995465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3E2122" w:rsidRDefault="003E2122" w:rsidP="003E2122">
      <w:pPr>
        <w:pStyle w:val="2"/>
      </w:pPr>
      <w:bookmarkStart w:id="10" w:name="_Toc198633114"/>
      <w:bookmarkStart w:id="11" w:name="_Toc198732865"/>
      <w:bookmarkStart w:id="12" w:name="_Toc201995466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3E2122" w:rsidRPr="002D0062" w:rsidRDefault="003E2122" w:rsidP="003E2122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FD5322" w:rsidRPr="00FD5322">
        <w:rPr>
          <w:vanish/>
        </w:rPr>
        <w:t xml:space="preserve">Рисунок </w:t>
      </w:r>
      <w:r w:rsidR="00FD5322">
        <w:t>2.1</w:t>
      </w:r>
      <w:r w:rsidR="00FD5322" w:rsidRPr="00FD5322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FD5322" w:rsidRPr="00FD5322">
        <w:rPr>
          <w:vanish/>
        </w:rPr>
        <w:t xml:space="preserve">Рисунок </w:t>
      </w:r>
      <w:r w:rsidR="00FD5322">
        <w:t>2.2</w:t>
      </w:r>
      <w:r w:rsidR="00FD5322" w:rsidRPr="00FD5322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3E2122" w:rsidRPr="002D0062" w:rsidRDefault="003E2122" w:rsidP="003E2122">
      <w:pPr>
        <w:pStyle w:val="aa"/>
        <w:rPr>
          <w:lang w:val="ru-RU"/>
        </w:rPr>
      </w:pPr>
    </w:p>
    <w:p w:rsidR="003E2122" w:rsidRPr="002D0062" w:rsidRDefault="003E2122" w:rsidP="003E2122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5pt;height:473.5pt" o:ole="">
            <v:imagedata r:id="rId10" o:title=""/>
          </v:shape>
          <o:OLEObject Type="Embed" ProgID="Acrobat.Document.DC" ShapeID="_x0000_i1025" DrawAspect="Content" ObjectID="_1812967940" r:id="rId11"/>
        </w:object>
      </w:r>
    </w:p>
    <w:p w:rsidR="003E2122" w:rsidRPr="002D0062" w:rsidRDefault="003E2122" w:rsidP="003E2122">
      <w:pPr>
        <w:pStyle w:val="a1"/>
      </w:pPr>
      <w:bookmarkStart w:id="13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3E2122" w:rsidRDefault="003E2122" w:rsidP="003E2122">
      <w:pPr>
        <w:pStyle w:val="aa"/>
      </w:pPr>
      <w:r>
        <w:object w:dxaOrig="14235" w:dyaOrig="16485">
          <v:shape id="_x0000_i1026" type="#_x0000_t75" style="width:381pt;height:441pt" o:ole="">
            <v:imagedata r:id="rId12" o:title=""/>
          </v:shape>
          <o:OLEObject Type="Embed" ProgID="Acrobat.Document.DC" ShapeID="_x0000_i1026" DrawAspect="Content" ObjectID="_1812967941" r:id="rId13"/>
        </w:object>
      </w:r>
    </w:p>
    <w:p w:rsidR="003E2122" w:rsidRPr="002D0062" w:rsidRDefault="003E2122" w:rsidP="003E2122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1995467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7125B8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2.1</w:t>
      </w:r>
      <w:r w:rsidR="00FD5322" w:rsidRPr="00FD5322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201DF5">
        <w:fldChar w:fldCharType="begin"/>
      </w:r>
      <w:r w:rsidR="00201DF5">
        <w:instrText xml:space="preserve"> REF _Ref195519925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2.5</w:t>
      </w:r>
      <w:r w:rsidR="00FD5322" w:rsidRPr="00FD5322">
        <w:rPr>
          <w:vanish/>
        </w:rPr>
        <w:t xml:space="preserve"> -</w:t>
      </w:r>
      <w:r w:rsidR="00201DF5">
        <w:fldChar w:fldCharType="end"/>
      </w:r>
      <w:r>
        <w:t>.</w:t>
      </w:r>
    </w:p>
    <w:p w:rsidR="00AF6A8C" w:rsidRPr="00201DF5" w:rsidRDefault="00AF6A8C" w:rsidP="00AF6A8C">
      <w:pPr>
        <w:pStyle w:val="a"/>
      </w:pPr>
      <w:bookmarkStart w:id="16" w:name="_Ref192834795"/>
      <w:bookmarkStart w:id="17" w:name="_Ref195520686"/>
      <w:r w:rsidRPr="00201DF5">
        <w:t xml:space="preserve">Назначение дискретных входов ЮНИТ-М300 для проверки </w:t>
      </w:r>
      <w:bookmarkEnd w:id="16"/>
      <w:r w:rsidR="008A4E60" w:rsidRPr="00201DF5">
        <w:t>УВ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Низ.уров.изоляц.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201DF5" w:rsidRDefault="009A5F18" w:rsidP="009A5F18">
      <w:pPr>
        <w:pStyle w:val="a"/>
      </w:pPr>
      <w:bookmarkStart w:id="18" w:name="_Ref195520699"/>
      <w:bookmarkStart w:id="19" w:name="_Ref191625992"/>
      <w:r w:rsidRPr="00201DF5">
        <w:t>Назначение дискретных входов ЮНИТ-М300 для проверки К</w:t>
      </w:r>
      <w:r w:rsidR="004B0BE9" w:rsidRPr="00201DF5">
        <w:t>А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:1</w:t>
            </w:r>
          </w:p>
        </w:tc>
        <w:tc>
          <w:tcPr>
            <w:tcW w:w="206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М4.1</w:t>
            </w:r>
          </w:p>
        </w:tc>
        <w:tc>
          <w:tcPr>
            <w:tcW w:w="5061" w:type="dxa"/>
          </w:tcPr>
          <w:p w:rsidR="00A51A04" w:rsidRPr="00201DF5" w:rsidRDefault="00A51A04" w:rsidP="00A51A04">
            <w:pPr>
              <w:pStyle w:val="af0"/>
              <w:jc w:val="left"/>
            </w:pPr>
            <w:r w:rsidRPr="00201DF5">
              <w:t>Внешнее отключение от ЗДЗ НН</w:t>
            </w:r>
            <w:r w:rsidR="003676A8">
              <w:t>1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:2</w:t>
            </w:r>
          </w:p>
        </w:tc>
        <w:tc>
          <w:tcPr>
            <w:tcW w:w="206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М4.2</w:t>
            </w:r>
          </w:p>
        </w:tc>
        <w:tc>
          <w:tcPr>
            <w:tcW w:w="5061" w:type="dxa"/>
          </w:tcPr>
          <w:p w:rsidR="00FB64C3" w:rsidRPr="00201DF5" w:rsidRDefault="00FB64C3" w:rsidP="00FB64C3">
            <w:pPr>
              <w:pStyle w:val="af0"/>
              <w:jc w:val="left"/>
            </w:pPr>
            <w:r w:rsidRPr="00201DF5">
              <w:t>Резерв</w:t>
            </w:r>
          </w:p>
        </w:tc>
      </w:tr>
    </w:tbl>
    <w:p w:rsidR="00DC3FE1" w:rsidRPr="00201DF5" w:rsidRDefault="00DC3FE1" w:rsidP="00DC3FE1">
      <w:pPr>
        <w:pStyle w:val="a"/>
      </w:pPr>
      <w:bookmarkStart w:id="20" w:name="_Ref195520710"/>
      <w:r w:rsidRPr="00201DF5">
        <w:t xml:space="preserve">Назначение дискретных входов ЮНИТ-М300 для проверки </w:t>
      </w:r>
      <w:r w:rsidR="00BD1453" w:rsidRPr="00201DF5">
        <w:t>КСВ (часть 1)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Авар.уров.изоляц.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Низ.уров.изоляц.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p w:rsidR="00C5243B" w:rsidRPr="00201DF5" w:rsidRDefault="00AE73FB" w:rsidP="000B08C3">
      <w:pPr>
        <w:pStyle w:val="a"/>
      </w:pPr>
      <w:bookmarkStart w:id="21" w:name="_Ref195520720"/>
      <w:bookmarkEnd w:id="19"/>
      <w:r w:rsidRPr="00201DF5">
        <w:t>Назначение дискретных входов ЮНИТ-М300 для проверки КСВ (часть 2)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  <w:r w:rsidR="003676A8">
              <w:t>1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201DF5" w:rsidRDefault="00936D46" w:rsidP="00936D46">
      <w:pPr>
        <w:pStyle w:val="a"/>
      </w:pPr>
      <w:bookmarkStart w:id="22" w:name="_Ref195519925"/>
      <w:r w:rsidRPr="00201DF5">
        <w:t xml:space="preserve">Назначение дискретных входов ЮНИТ-М300 для проверки </w:t>
      </w:r>
      <w:r w:rsidR="00F80141" w:rsidRPr="00201DF5">
        <w:t>КП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3" w:name="_Toc201995468"/>
      <w:r>
        <w:t>Назначение выходных реле устройства ЮНИТ-М-300</w:t>
      </w:r>
      <w:bookmarkEnd w:id="23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201DF5">
        <w:fldChar w:fldCharType="begin"/>
      </w:r>
      <w:r w:rsidR="00201DF5">
        <w:instrText xml:space="preserve"> REF _Ref195520006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2.6</w:t>
      </w:r>
      <w:r w:rsidR="00FD5322" w:rsidRPr="00FD5322">
        <w:rPr>
          <w:vanish/>
        </w:rPr>
        <w:t xml:space="preserve"> -</w:t>
      </w:r>
      <w:r w:rsidR="00201DF5">
        <w:fldChar w:fldCharType="end"/>
      </w:r>
      <w:r w:rsidR="00B720C2">
        <w:t xml:space="preserve"> - </w:t>
      </w:r>
      <w:r w:rsidR="00201DF5">
        <w:fldChar w:fldCharType="begin"/>
      </w:r>
      <w:r w:rsidR="00201DF5">
        <w:instrText xml:space="preserve"> REF _Ref195520014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2.9</w:t>
      </w:r>
      <w:r w:rsidR="00FD5322" w:rsidRPr="00FD5322">
        <w:rPr>
          <w:vanish/>
        </w:rPr>
        <w:t xml:space="preserve"> -</w:t>
      </w:r>
      <w:r w:rsidR="00201DF5">
        <w:fldChar w:fldCharType="end"/>
      </w:r>
      <w:r w:rsidR="00B720C2">
        <w:t>.</w:t>
      </w:r>
    </w:p>
    <w:p w:rsidR="00AF6A8C" w:rsidRPr="00201DF5" w:rsidRDefault="00AF6A8C" w:rsidP="00AF6A8C">
      <w:pPr>
        <w:pStyle w:val="a"/>
      </w:pPr>
      <w:bookmarkStart w:id="24" w:name="_Ref192835076"/>
      <w:bookmarkStart w:id="25" w:name="_Ref195520006"/>
      <w:r w:rsidRPr="00201DF5">
        <w:t xml:space="preserve">Выходные реле устройства ЮНИТ-М300 для проверки </w:t>
      </w:r>
      <w:bookmarkEnd w:id="24"/>
      <w:r w:rsidR="00985A68" w:rsidRPr="00201DF5">
        <w:t>У</w:t>
      </w:r>
      <w:r w:rsidR="004B0BE9" w:rsidRPr="00201DF5">
        <w:t>В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187DAF" w:rsidP="00401AC2">
            <w:pPr>
              <w:pStyle w:val="af0"/>
              <w:jc w:val="left"/>
            </w:pPr>
            <w:bookmarkStart w:id="26" w:name="_GoBack"/>
            <w:r w:rsidRPr="00CC5098">
              <w:t>ПС: Пуск</w:t>
            </w:r>
            <w:bookmarkEnd w:id="26"/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lastRenderedPageBreak/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201DF5" w:rsidRDefault="00CF3941" w:rsidP="00CF3941">
      <w:pPr>
        <w:pStyle w:val="a"/>
      </w:pPr>
      <w:bookmarkStart w:id="27" w:name="_Ref191631805"/>
      <w:bookmarkStart w:id="28" w:name="_Ref201995215"/>
      <w:r w:rsidRPr="00201DF5">
        <w:t xml:space="preserve">Выходные реле устройства ЮНИТ-М300 для проверки </w:t>
      </w:r>
      <w:bookmarkEnd w:id="27"/>
      <w:r w:rsidR="003533D8" w:rsidRPr="00201DF5">
        <w:t>КА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187DAF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01DF5" w:rsidRDefault="008739DD" w:rsidP="008739DD">
      <w:pPr>
        <w:pStyle w:val="a"/>
      </w:pPr>
      <w:bookmarkStart w:id="29" w:name="_Ref201995229"/>
      <w:r w:rsidRPr="00201DF5">
        <w:t xml:space="preserve">Выходные реле устройства ЮНИТ-М300 для проверки </w:t>
      </w:r>
      <w:r w:rsidR="009D344D" w:rsidRPr="00201DF5">
        <w:t>КСВ (часть 1, 2)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187DAF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201DF5" w:rsidRDefault="00CF3941" w:rsidP="00CF3941">
      <w:pPr>
        <w:pStyle w:val="a"/>
      </w:pPr>
      <w:bookmarkStart w:id="30" w:name="_Ref195520014"/>
      <w:r w:rsidRPr="00201DF5">
        <w:t xml:space="preserve">Выходные реле устройства ЮНИТ-М300 для проверки </w:t>
      </w:r>
      <w:r w:rsidR="00466C28" w:rsidRPr="00201DF5">
        <w:t>КП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187DAF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DA7653" w:rsidRDefault="00DA7653" w:rsidP="00C42FE2">
      <w:pPr>
        <w:pStyle w:val="2"/>
        <w:numPr>
          <w:ilvl w:val="0"/>
          <w:numId w:val="0"/>
        </w:numPr>
        <w:ind w:left="709"/>
      </w:pPr>
    </w:p>
    <w:p w:rsidR="00C42FE2" w:rsidRPr="00C42FE2" w:rsidRDefault="00C42FE2" w:rsidP="00C42FE2">
      <w:pPr>
        <w:pStyle w:val="a5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УВ</w:t>
      </w:r>
    </w:p>
    <w:p>
      <w:pPr>
        <w:pStyle w:val="3"/>
      </w:pPr>
      <w:r>
        <w:t>Для проверки функции УВ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включить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КА</w:t>
      </w:r>
    </w:p>
    <w:p>
      <w:pPr>
        <w:pStyle w:val="3"/>
      </w:pPr>
      <w:r>
        <w:t>Для проверки функции КА предусматривается 40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Включить В от ТУ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КСВ. Часть 1</w:t>
      </w:r>
    </w:p>
    <w:p>
      <w:pPr>
        <w:pStyle w:val="3"/>
      </w:pPr>
      <w:r>
        <w:t>Для проверки функции КА предусматривается 15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КСВ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Авар.уров.изоляц.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Пружина не заведена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КСВ. Часть 2</w:t>
      </w:r>
    </w:p>
    <w:p>
      <w:pPr>
        <w:pStyle w:val="3"/>
      </w:pPr>
      <w:r>
        <w:t>Для проверки функции КА предусматривается 16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 от кнопки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ЭМО1,ЭМВ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ЭМО2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КП</w:t>
      </w:r>
    </w:p>
    <w:p>
      <w:pPr>
        <w:pStyle w:val="3"/>
      </w:pPr>
      <w:r>
        <w:t>Для проверки функции КП предусматривается 37 режимов. В 37 режиме необходимо реле "ПС: Пуск" выставить режим с защелкой, чтобы проверить прохождение сигнала "СС: Прев. вр. пер. КА".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КП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Местное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ПУ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Включить В от ПУ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Ввод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Оперативный вывод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КА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Промеж. положение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Неиспр. положение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КСВ.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самопр.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Неисправность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РФК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вкл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Неиспр. цепей ЭМУ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КСВ.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самопр.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Неисправность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РФК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вкл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Неиспр. цепей ЭМУ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Идет переключение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Прев. времени пер.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Не определено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Отключено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Включено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Неисправность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Прев. вр. пер. 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C42FE2" w:rsidRPr="00C42FE2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6157" w:rsidRDefault="004E6157" w:rsidP="00327186">
      <w:pPr>
        <w:spacing w:after="0" w:line="240" w:lineRule="auto"/>
      </w:pPr>
      <w:r>
        <w:separator/>
      </w:r>
    </w:p>
  </w:endnote>
  <w:endnote w:type="continuationSeparator" w:id="0">
    <w:p w:rsidR="004E6157" w:rsidRDefault="004E6157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6157" w:rsidRDefault="004E6157" w:rsidP="00327186">
      <w:pPr>
        <w:spacing w:after="0" w:line="240" w:lineRule="auto"/>
      </w:pPr>
      <w:r>
        <w:separator/>
      </w:r>
    </w:p>
  </w:footnote>
  <w:footnote w:type="continuationSeparator" w:id="0">
    <w:p w:rsidR="004E6157" w:rsidRDefault="004E6157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3676A8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3676A8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4E6157">
            <w:fldChar w:fldCharType="begin"/>
          </w:r>
          <w:r w:rsidR="004E6157">
            <w:instrText xml:space="preserve"> NUMPAGES   \* MERGEFORMAT </w:instrText>
          </w:r>
          <w:r w:rsidR="004E6157">
            <w:fldChar w:fldCharType="separate"/>
          </w:r>
          <w:r w:rsidR="003676A8">
            <w:rPr>
              <w:noProof/>
            </w:rPr>
            <w:t>10</w:t>
          </w:r>
          <w:r w:rsidR="004E6157">
            <w:rPr>
              <w:noProof/>
            </w:rPr>
            <w:fldChar w:fldCharType="end"/>
          </w:r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676A8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 w:rsidR="004E6157">
            <w:fldChar w:fldCharType="begin"/>
          </w:r>
          <w:r w:rsidR="004E6157">
            <w:instrText xml:space="preserve"> NUMPAGES </w:instrText>
          </w:r>
          <w:r w:rsidR="004E6157">
            <w:fldChar w:fldCharType="separate"/>
          </w:r>
          <w:r w:rsidR="003676A8">
            <w:rPr>
              <w:noProof/>
            </w:rPr>
            <w:t>10</w:t>
          </w:r>
          <w:r w:rsidR="004E6157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81944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87DAF"/>
    <w:rsid w:val="00192566"/>
    <w:rsid w:val="001A4C37"/>
    <w:rsid w:val="001B6868"/>
    <w:rsid w:val="001D0A02"/>
    <w:rsid w:val="001D597A"/>
    <w:rsid w:val="00201DF5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571E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676A8"/>
    <w:rsid w:val="00373C87"/>
    <w:rsid w:val="00376B55"/>
    <w:rsid w:val="00382708"/>
    <w:rsid w:val="00387682"/>
    <w:rsid w:val="003937B1"/>
    <w:rsid w:val="003E05E6"/>
    <w:rsid w:val="003E2122"/>
    <w:rsid w:val="003E2B65"/>
    <w:rsid w:val="003E5E44"/>
    <w:rsid w:val="00401AC2"/>
    <w:rsid w:val="00407C7D"/>
    <w:rsid w:val="0043499A"/>
    <w:rsid w:val="004435A3"/>
    <w:rsid w:val="00466C28"/>
    <w:rsid w:val="0046702C"/>
    <w:rsid w:val="00487CDF"/>
    <w:rsid w:val="00492604"/>
    <w:rsid w:val="00497F9A"/>
    <w:rsid w:val="004B0BE9"/>
    <w:rsid w:val="004B0C24"/>
    <w:rsid w:val="004B57D2"/>
    <w:rsid w:val="004C2832"/>
    <w:rsid w:val="004D12B7"/>
    <w:rsid w:val="004E615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25A3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47B64"/>
    <w:rsid w:val="00652D8C"/>
    <w:rsid w:val="00662AD5"/>
    <w:rsid w:val="0067289D"/>
    <w:rsid w:val="006732CA"/>
    <w:rsid w:val="00687475"/>
    <w:rsid w:val="00697367"/>
    <w:rsid w:val="006A5321"/>
    <w:rsid w:val="006B1813"/>
    <w:rsid w:val="006D094F"/>
    <w:rsid w:val="006F6BD6"/>
    <w:rsid w:val="0071212B"/>
    <w:rsid w:val="007125B8"/>
    <w:rsid w:val="007167A4"/>
    <w:rsid w:val="007618EB"/>
    <w:rsid w:val="007A1083"/>
    <w:rsid w:val="007A3439"/>
    <w:rsid w:val="007A62DF"/>
    <w:rsid w:val="007B1E8B"/>
    <w:rsid w:val="007B40B7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154EA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A2F2C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2FE2"/>
    <w:rsid w:val="00C44DD8"/>
    <w:rsid w:val="00C5243B"/>
    <w:rsid w:val="00C54355"/>
    <w:rsid w:val="00C624C9"/>
    <w:rsid w:val="00C74023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A7653"/>
    <w:rsid w:val="00DB0534"/>
    <w:rsid w:val="00DC1ED7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852A6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624C"/>
    <w:rsid w:val="00FB172C"/>
    <w:rsid w:val="00FB20BC"/>
    <w:rsid w:val="00FB237C"/>
    <w:rsid w:val="00FB64C3"/>
    <w:rsid w:val="00FD5322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7E4DFD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table" w:customStyle="1" w:styleId="32">
    <w:name w:val="Стиль32"/>
    <w:basedOn w:val="a7"/>
    <w:uiPriority w:val="99"/>
    <w:rsid w:val="0043499A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A30E2F-1518-4B1C-9162-EACA0F1D08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6067</TotalTime>
  <Pages>1</Pages>
  <Words>1858</Words>
  <Characters>10594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186</cp:revision>
  <dcterms:created xsi:type="dcterms:W3CDTF">2025-02-27T10:23:00Z</dcterms:created>
  <dcterms:modified xsi:type="dcterms:W3CDTF">2025-07-02T10:26:00Z</dcterms:modified>
</cp:coreProperties>
</file>