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294A9" w14:textId="49A67962" w:rsidR="00952B80" w:rsidRPr="00CB495E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  <w:lang w:val="en-US"/>
        </w:rPr>
      </w:pPr>
    </w:p>
    <w:p w14:paraId="6101E61E" w14:textId="20E60576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336C3D4F" w14:textId="5A78D770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68EDD86C" w14:textId="0794A74A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6CE2859E" w14:textId="492CE008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599B6075" w14:textId="77777777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46E36790" w14:textId="1D08D136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764ECC8C" w14:textId="4809FF16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428BBBF2" w14:textId="05B5FB4C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1F5E9A7B" w14:textId="64C5047B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7549C463" w14:textId="2A0004C6" w:rsidR="00C41543" w:rsidRDefault="00C41543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5DC3EEAE" w14:textId="40A85F61" w:rsidR="00C41543" w:rsidRDefault="00C41543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165FE1BC" w14:textId="77777777" w:rsidR="00C41543" w:rsidRDefault="00C41543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780A6527" w14:textId="68C40926" w:rsidR="00952B80" w:rsidRPr="00C41543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b/>
          <w:bCs/>
          <w:sz w:val="32"/>
          <w:szCs w:val="32"/>
        </w:rPr>
      </w:pPr>
      <w:r w:rsidRPr="00C41543">
        <w:rPr>
          <w:b/>
          <w:bCs/>
          <w:sz w:val="32"/>
          <w:szCs w:val="32"/>
        </w:rPr>
        <w:t>Описание функций дифференциальн</w:t>
      </w:r>
      <w:r w:rsidR="00A84561">
        <w:rPr>
          <w:b/>
          <w:bCs/>
          <w:sz w:val="32"/>
          <w:szCs w:val="32"/>
        </w:rPr>
        <w:t>ой</w:t>
      </w:r>
      <w:r w:rsidRPr="00C41543">
        <w:rPr>
          <w:b/>
          <w:bCs/>
          <w:sz w:val="32"/>
          <w:szCs w:val="32"/>
        </w:rPr>
        <w:t xml:space="preserve"> защиты </w:t>
      </w:r>
      <w:r w:rsidR="00A84561">
        <w:rPr>
          <w:b/>
          <w:bCs/>
          <w:sz w:val="32"/>
          <w:szCs w:val="32"/>
        </w:rPr>
        <w:t>ЛЭП</w:t>
      </w:r>
      <w:r w:rsidRPr="00C41543">
        <w:rPr>
          <w:b/>
          <w:bCs/>
          <w:sz w:val="32"/>
          <w:szCs w:val="32"/>
        </w:rPr>
        <w:t xml:space="preserve"> 110 – 220 </w:t>
      </w:r>
      <w:proofErr w:type="spellStart"/>
      <w:r w:rsidRPr="00C41543">
        <w:rPr>
          <w:b/>
          <w:bCs/>
          <w:sz w:val="32"/>
          <w:szCs w:val="32"/>
        </w:rPr>
        <w:t>кВ</w:t>
      </w:r>
      <w:proofErr w:type="spellEnd"/>
    </w:p>
    <w:p w14:paraId="02930C4C" w14:textId="5E4B764E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10067F1C" w14:textId="64470772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13F59C0C" w14:textId="507046F5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25BAB825" w14:textId="07373844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6C762D7E" w14:textId="0CBC1BBC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2780B093" w14:textId="38D04245" w:rsid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288B1BC6" w14:textId="7BB53213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714EF71D" w14:textId="7D6B093E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0E4E9D84" w14:textId="78FD8C85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3204B3AB" w14:textId="796D6994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0FD6F0F6" w14:textId="43E6CA0F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07E2803D" w14:textId="175E4F06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180A48C3" w14:textId="5D96216D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638D4277" w14:textId="3D3BB057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35E8BCAB" w14:textId="3C9AB567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162DFC9F" w14:textId="7D412F2F" w:rsidR="00BA0A97" w:rsidRDefault="00BA0A97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36AF4F4B" w14:textId="77777777" w:rsidR="00952B80" w:rsidRPr="00952B80" w:rsidRDefault="00952B80" w:rsidP="00CB495E">
      <w:pPr>
        <w:pStyle w:val="ab"/>
        <w:keepLines w:val="0"/>
        <w:tabs>
          <w:tab w:val="left" w:pos="9639"/>
        </w:tabs>
        <w:ind w:firstLine="567"/>
        <w:jc w:val="center"/>
        <w:rPr>
          <w:sz w:val="24"/>
          <w:szCs w:val="24"/>
        </w:rPr>
      </w:pPr>
    </w:p>
    <w:p w14:paraId="26EEFEDD" w14:textId="0197C6B9" w:rsidR="00952B80" w:rsidRDefault="00952B80" w:rsidP="00CB495E">
      <w:pPr>
        <w:pStyle w:val="ab"/>
        <w:keepLines w:val="0"/>
        <w:tabs>
          <w:tab w:val="left" w:pos="9639"/>
        </w:tabs>
        <w:ind w:firstLine="567"/>
        <w:rPr>
          <w:b/>
          <w:bCs/>
          <w:sz w:val="28"/>
          <w:szCs w:val="28"/>
        </w:rPr>
        <w:sectPr w:rsidR="00952B80" w:rsidSect="00CB495E">
          <w:footerReference w:type="even" r:id="rId8"/>
          <w:footerReference w:type="default" r:id="rId9"/>
          <w:footerReference w:type="first" r:id="rId10"/>
          <w:pgSz w:w="11906" w:h="16838"/>
          <w:pgMar w:top="1440" w:right="566" w:bottom="1440" w:left="1134" w:header="510" w:footer="227" w:gutter="0"/>
          <w:cols w:space="708"/>
          <w:docGrid w:linePitch="360"/>
        </w:sectPr>
      </w:pPr>
    </w:p>
    <w:sdt>
      <w:sdtPr>
        <w:rPr>
          <w:rFonts w:eastAsia="Times New Roman" w:cs="Times New Roman"/>
          <w:b w:val="0"/>
          <w:bCs w:val="0"/>
          <w:color w:val="auto"/>
          <w:sz w:val="24"/>
          <w:szCs w:val="20"/>
          <w:lang w:eastAsia="ru-RU"/>
        </w:rPr>
        <w:id w:val="1220863300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784BE8A7" w14:textId="5ED61150" w:rsidR="002B7EBD" w:rsidRPr="002B7EBD" w:rsidRDefault="002B7EBD" w:rsidP="00CB495E">
          <w:pPr>
            <w:pStyle w:val="af7"/>
            <w:keepNext w:val="0"/>
            <w:keepLines w:val="0"/>
            <w:tabs>
              <w:tab w:val="left" w:pos="9639"/>
            </w:tabs>
            <w:ind w:firstLine="567"/>
            <w:jc w:val="both"/>
            <w:rPr>
              <w:rFonts w:eastAsiaTheme="minorHAnsi" w:cs="Times New Roman"/>
              <w:iCs/>
              <w:color w:val="auto"/>
              <w:sz w:val="32"/>
              <w:szCs w:val="32"/>
              <w:lang w:eastAsia="ru-RU"/>
            </w:rPr>
          </w:pPr>
          <w:r w:rsidRPr="002B7EBD">
            <w:rPr>
              <w:rFonts w:eastAsiaTheme="minorHAnsi" w:cs="Times New Roman"/>
              <w:iCs/>
              <w:color w:val="auto"/>
              <w:sz w:val="32"/>
              <w:szCs w:val="32"/>
              <w:lang w:eastAsia="ru-RU"/>
            </w:rPr>
            <w:t>Оглавление</w:t>
          </w:r>
        </w:p>
        <w:p w14:paraId="2D557163" w14:textId="100B5D62" w:rsidR="00CB495E" w:rsidRDefault="002B7EBD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 w:rsidRPr="002B7EBD">
            <w:rPr>
              <w:sz w:val="24"/>
            </w:rPr>
            <w:fldChar w:fldCharType="begin"/>
          </w:r>
          <w:r w:rsidRPr="002B7EBD">
            <w:rPr>
              <w:sz w:val="24"/>
            </w:rPr>
            <w:instrText xml:space="preserve"> TOC \o "1-3" \h \z \u </w:instrText>
          </w:r>
          <w:r w:rsidRPr="002B7EBD">
            <w:rPr>
              <w:sz w:val="24"/>
            </w:rPr>
            <w:fldChar w:fldCharType="separate"/>
          </w:r>
          <w:hyperlink w:anchor="_Toc221204105" w:history="1">
            <w:r w:rsidR="00CB495E" w:rsidRPr="00565D04">
              <w:rPr>
                <w:rStyle w:val="afff6"/>
                <w:b/>
                <w:noProof/>
              </w:rPr>
              <w:t>Дифференциальная защита линии</w:t>
            </w:r>
            <w:r w:rsidR="00CB495E">
              <w:rPr>
                <w:noProof/>
                <w:webHidden/>
              </w:rPr>
              <w:tab/>
            </w:r>
            <w:r w:rsidR="00CB495E">
              <w:rPr>
                <w:noProof/>
                <w:webHidden/>
              </w:rPr>
              <w:fldChar w:fldCharType="begin"/>
            </w:r>
            <w:r w:rsidR="00CB495E">
              <w:rPr>
                <w:noProof/>
                <w:webHidden/>
              </w:rPr>
              <w:instrText xml:space="preserve"> PAGEREF _Toc221204105 \h </w:instrText>
            </w:r>
            <w:r w:rsidR="00CB495E">
              <w:rPr>
                <w:noProof/>
                <w:webHidden/>
              </w:rPr>
            </w:r>
            <w:r w:rsidR="00CB495E">
              <w:rPr>
                <w:noProof/>
                <w:webHidden/>
              </w:rPr>
              <w:fldChar w:fldCharType="separate"/>
            </w:r>
            <w:r w:rsidR="00CB495E">
              <w:rPr>
                <w:noProof/>
                <w:webHidden/>
              </w:rPr>
              <w:t>3</w:t>
            </w:r>
            <w:r w:rsidR="00CB495E">
              <w:rPr>
                <w:noProof/>
                <w:webHidden/>
              </w:rPr>
              <w:fldChar w:fldCharType="end"/>
            </w:r>
          </w:hyperlink>
        </w:p>
        <w:p w14:paraId="41EBAA26" w14:textId="2962A3CF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06" w:history="1">
            <w:r w:rsidRPr="00565D04">
              <w:rPr>
                <w:rStyle w:val="afff6"/>
              </w:rPr>
              <w:t>Режимы работы ДЗЛ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8EB3CB7" w14:textId="0387AAA0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07" w:history="1">
            <w:r w:rsidRPr="00565D04">
              <w:rPr>
                <w:rStyle w:val="afff6"/>
              </w:rPr>
              <w:t>Компенсация емкостного тока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384E1D7" w14:textId="6B3028D6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08" w:history="1">
            <w:r w:rsidRPr="00565D04">
              <w:rPr>
                <w:rStyle w:val="afff6"/>
              </w:rPr>
              <w:t>Измерительные органы ДЗЛ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BD8D922" w14:textId="1EA413AF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09" w:history="1">
            <w:r w:rsidRPr="00565D04">
              <w:rPr>
                <w:rStyle w:val="afff6"/>
                <w:b/>
                <w:bCs/>
                <w:noProof/>
              </w:rPr>
              <w:t>Дифференциальная токовая защита с торможением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DA00" w14:textId="4BCD26B0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10" w:history="1">
            <w:r w:rsidRPr="00565D04">
              <w:rPr>
                <w:rStyle w:val="afff6"/>
                <w:b/>
                <w:bCs/>
                <w:noProof/>
              </w:rPr>
              <w:t>Дифференциальная токовая отсечка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DF403" w14:textId="13CEA878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11" w:history="1">
            <w:r w:rsidRPr="00565D04">
              <w:rPr>
                <w:rStyle w:val="afff6"/>
                <w:b/>
                <w:bCs/>
                <w:noProof/>
              </w:rPr>
              <w:t>Медленнодействующий дифференциальный орган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6F1E8" w14:textId="19293F15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12" w:history="1">
            <w:r w:rsidRPr="00565D04">
              <w:rPr>
                <w:rStyle w:val="afff6"/>
                <w:b/>
                <w:bCs/>
                <w:noProof/>
              </w:rPr>
              <w:t>Быстродействующий дифференциальный орган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B0A73" w14:textId="736AEE6A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13" w:history="1">
            <w:r w:rsidRPr="00565D04">
              <w:rPr>
                <w:rStyle w:val="afff6"/>
                <w:b/>
                <w:bCs/>
                <w:noProof/>
              </w:rPr>
              <w:t>Орган блокировки при внешних коротких замыканиях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CCE52" w14:textId="130B79EA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14" w:history="1">
            <w:r w:rsidRPr="00565D04">
              <w:rPr>
                <w:rStyle w:val="afff6"/>
              </w:rPr>
              <w:t>Контроль цепей тока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AE3F2E3" w14:textId="7DF42F43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15" w:history="1">
            <w:r w:rsidRPr="00565D04">
              <w:rPr>
                <w:rStyle w:val="afff6"/>
              </w:rPr>
              <w:t>Блокировка ДЗЛ от ЦКС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5E9B2CC" w14:textId="39A183F1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16" w:history="1">
            <w:r w:rsidRPr="00565D04">
              <w:rPr>
                <w:rStyle w:val="afff6"/>
              </w:rPr>
              <w:t>Дифференциальная токовая защита с торможением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17D2F20" w14:textId="3958378E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17" w:history="1">
            <w:r w:rsidRPr="00565D04">
              <w:rPr>
                <w:rStyle w:val="afff6"/>
              </w:rPr>
              <w:t>Дифференциальная токовая отсечка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4A85B17F" w14:textId="4D90112A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18" w:history="1">
            <w:r w:rsidRPr="00565D04">
              <w:rPr>
                <w:rStyle w:val="afff6"/>
              </w:rPr>
              <w:t>Логика срабатывания ДЗЛ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5F72AEF" w14:textId="2CC407F1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19" w:history="1">
            <w:r w:rsidRPr="00565D04">
              <w:rPr>
                <w:rStyle w:val="afff6"/>
              </w:rPr>
              <w:t>Цифровой канал связи ДЗЛ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636C579" w14:textId="242498CB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20" w:history="1">
            <w:r w:rsidRPr="00565D04">
              <w:rPr>
                <w:rStyle w:val="afff6"/>
                <w:b/>
                <w:bCs/>
                <w:noProof/>
              </w:rPr>
              <w:t>Особенности организации цифрового канала связи ДЗЛ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2AB12" w14:textId="7538441A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21" w:history="1">
            <w:r w:rsidRPr="00565D04">
              <w:rPr>
                <w:rStyle w:val="afff6"/>
                <w:b/>
                <w:bCs/>
                <w:noProof/>
              </w:rPr>
              <w:t>Требования к цифровому каналу связи ДЗЛ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98B9C" w14:textId="3B8825F5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22" w:history="1">
            <w:r w:rsidRPr="00565D04">
              <w:rPr>
                <w:rStyle w:val="afff6"/>
                <w:b/>
                <w:bCs/>
                <w:noProof/>
              </w:rPr>
              <w:t>Параметры настройки цифрового канала связи ДЗЛ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DB0BE" w14:textId="3837428A" w:rsidR="00CB495E" w:rsidRDefault="00CB495E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1204123" w:history="1">
            <w:r w:rsidRPr="00565D04">
              <w:rPr>
                <w:rStyle w:val="afff6"/>
                <w:b/>
                <w:bCs/>
                <w:noProof/>
              </w:rPr>
              <w:t>Диагностика состояния цифрового канала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25764" w14:textId="7FC713DF" w:rsidR="00CB495E" w:rsidRDefault="00CB495E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21204124" w:history="1">
            <w:r w:rsidRPr="00565D04">
              <w:rPr>
                <w:rStyle w:val="afff6"/>
                <w:b/>
                <w:noProof/>
              </w:rPr>
              <w:t>Орган отстройки от повреждения за трансформатором ответвления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8686" w14:textId="63B58E08" w:rsidR="00CB495E" w:rsidRDefault="00CB495E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21204125" w:history="1">
            <w:r w:rsidRPr="00565D04">
              <w:rPr>
                <w:rStyle w:val="afff6"/>
                <w:b/>
                <w:noProof/>
              </w:rPr>
              <w:t>Бланк уставок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88B6F" w14:textId="7501442E" w:rsidR="00CB495E" w:rsidRDefault="00CB495E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21204126" w:history="1">
            <w:r w:rsidRPr="00565D04">
              <w:rPr>
                <w:rStyle w:val="afff6"/>
                <w:b/>
                <w:noProof/>
              </w:rPr>
              <w:t>Список аббревиатур и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A0979" w14:textId="162E760E" w:rsidR="00CB495E" w:rsidRDefault="00CB495E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21204127" w:history="1">
            <w:r w:rsidRPr="00565D04">
              <w:rPr>
                <w:rStyle w:val="afff6"/>
                <w:b/>
                <w:noProof/>
              </w:rPr>
              <w:t>Приложение А. Рекомендации по определению параметра компенсации асимметрии КС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_Toc221204127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A533B" w14:textId="0E99F4A9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28" w:history="1">
            <w:r w:rsidRPr="00565D04">
              <w:rPr>
                <w:rStyle w:val="afff6"/>
              </w:rPr>
              <w:t>Прямое измерение асимметрии задержки КС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147C40C" w14:textId="1AF98880" w:rsidR="00CB495E" w:rsidRDefault="00CB495E">
          <w:pPr>
            <w:pStyle w:val="2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21204129" w:history="1">
            <w:r w:rsidRPr="00565D04">
              <w:rPr>
                <w:rStyle w:val="afff6"/>
              </w:rPr>
              <w:t>Косвенное измерение асимметрии задержки КС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_Toc221204129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13295970" w14:textId="25B2ABA8" w:rsidR="002B7EBD" w:rsidRDefault="002B7EBD" w:rsidP="00CB495E">
          <w:pPr>
            <w:keepNext w:val="0"/>
            <w:widowControl w:val="0"/>
            <w:tabs>
              <w:tab w:val="left" w:pos="9639"/>
            </w:tabs>
            <w:spacing w:line="276" w:lineRule="auto"/>
            <w:ind w:firstLine="567"/>
          </w:pPr>
          <w:r w:rsidRPr="002B7EBD">
            <w:rPr>
              <w:b/>
              <w:bCs/>
              <w:szCs w:val="24"/>
            </w:rPr>
            <w:fldChar w:fldCharType="end"/>
          </w:r>
        </w:p>
      </w:sdtContent>
    </w:sdt>
    <w:p w14:paraId="75F353B8" w14:textId="77777777" w:rsidR="00952B80" w:rsidRPr="00952B80" w:rsidRDefault="00952B80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</w:p>
    <w:p w14:paraId="55381F5C" w14:textId="2EAE760B" w:rsidR="00952B80" w:rsidRDefault="00952B80" w:rsidP="00CB495E">
      <w:pPr>
        <w:pStyle w:val="ab"/>
        <w:keepLines w:val="0"/>
        <w:tabs>
          <w:tab w:val="left" w:pos="9639"/>
        </w:tabs>
        <w:ind w:firstLine="567"/>
        <w:rPr>
          <w:b/>
          <w:bCs/>
          <w:sz w:val="28"/>
          <w:szCs w:val="28"/>
        </w:rPr>
        <w:sectPr w:rsidR="00952B80" w:rsidSect="00CB495E">
          <w:pgSz w:w="11906" w:h="16838"/>
          <w:pgMar w:top="1440" w:right="566" w:bottom="1440" w:left="1134" w:header="510" w:footer="227" w:gutter="0"/>
          <w:cols w:space="708"/>
          <w:titlePg/>
          <w:docGrid w:linePitch="360"/>
        </w:sectPr>
      </w:pPr>
      <w:bookmarkStart w:id="0" w:name="_GoBack"/>
      <w:bookmarkEnd w:id="0"/>
    </w:p>
    <w:p w14:paraId="7354292C" w14:textId="6351A183" w:rsidR="006D16DB" w:rsidRPr="000507AC" w:rsidRDefault="0099309D" w:rsidP="00CB495E">
      <w:pPr>
        <w:pStyle w:val="ab"/>
        <w:keepLines w:val="0"/>
        <w:tabs>
          <w:tab w:val="left" w:pos="9639"/>
        </w:tabs>
        <w:ind w:firstLine="567"/>
        <w:outlineLvl w:val="0"/>
        <w:rPr>
          <w:b/>
          <w:bCs/>
          <w:sz w:val="28"/>
          <w:szCs w:val="28"/>
        </w:rPr>
      </w:pPr>
      <w:bookmarkStart w:id="1" w:name="_Toc221204105"/>
      <w:r w:rsidRPr="000507AC">
        <w:rPr>
          <w:b/>
          <w:bCs/>
          <w:sz w:val="28"/>
          <w:szCs w:val="28"/>
        </w:rPr>
        <w:lastRenderedPageBreak/>
        <w:t>Дифференциаль</w:t>
      </w:r>
      <w:r w:rsidR="002408C8">
        <w:rPr>
          <w:b/>
          <w:bCs/>
          <w:sz w:val="28"/>
          <w:szCs w:val="28"/>
        </w:rPr>
        <w:t>н</w:t>
      </w:r>
      <w:r w:rsidR="00313F31">
        <w:rPr>
          <w:b/>
          <w:bCs/>
          <w:sz w:val="28"/>
          <w:szCs w:val="28"/>
        </w:rPr>
        <w:t xml:space="preserve">ая </w:t>
      </w:r>
      <w:r w:rsidRPr="000507AC">
        <w:rPr>
          <w:b/>
          <w:bCs/>
          <w:sz w:val="28"/>
          <w:szCs w:val="28"/>
        </w:rPr>
        <w:t xml:space="preserve">защита </w:t>
      </w:r>
      <w:r w:rsidR="002408C8">
        <w:rPr>
          <w:b/>
          <w:bCs/>
          <w:sz w:val="28"/>
          <w:szCs w:val="28"/>
        </w:rPr>
        <w:t>линии</w:t>
      </w:r>
      <w:bookmarkEnd w:id="1"/>
    </w:p>
    <w:p w14:paraId="70944445" w14:textId="34CD8276" w:rsidR="00313F31" w:rsidRPr="00313F31" w:rsidRDefault="00313F31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Дифференциальная защита линии</w:t>
      </w:r>
      <w:r w:rsidRPr="00313F31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313F31">
        <w:rPr>
          <w:sz w:val="24"/>
          <w:szCs w:val="24"/>
        </w:rPr>
        <w:t>ДЗЛ</w:t>
      </w:r>
      <w:r>
        <w:rPr>
          <w:sz w:val="24"/>
          <w:szCs w:val="24"/>
        </w:rPr>
        <w:t>)</w:t>
      </w:r>
      <w:r w:rsidRPr="00313F31">
        <w:rPr>
          <w:sz w:val="24"/>
          <w:szCs w:val="24"/>
        </w:rPr>
        <w:t xml:space="preserve"> является быстродействующей защитой с абсолютной селективностью и выполняет</w:t>
      </w:r>
      <w:r>
        <w:rPr>
          <w:sz w:val="24"/>
          <w:szCs w:val="24"/>
        </w:rPr>
        <w:t xml:space="preserve"> </w:t>
      </w:r>
      <w:r w:rsidRPr="00313F31">
        <w:rPr>
          <w:sz w:val="24"/>
          <w:szCs w:val="24"/>
        </w:rPr>
        <w:t>функцию основной токовой защиты линии от всех видов КЗ.</w:t>
      </w:r>
    </w:p>
    <w:p w14:paraId="00A8E15A" w14:textId="6EE6A5F4" w:rsidR="00313F31" w:rsidRDefault="00313F31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 w:rsidRPr="00313F31">
        <w:rPr>
          <w:sz w:val="24"/>
          <w:szCs w:val="24"/>
        </w:rPr>
        <w:t xml:space="preserve">ДЗЛ предназначена для защиты </w:t>
      </w:r>
      <w:proofErr w:type="spellStart"/>
      <w:r w:rsidRPr="00313F31">
        <w:rPr>
          <w:sz w:val="24"/>
          <w:szCs w:val="24"/>
        </w:rPr>
        <w:t>двухконцевой</w:t>
      </w:r>
      <w:proofErr w:type="spellEnd"/>
      <w:r w:rsidRPr="00313F31">
        <w:rPr>
          <w:sz w:val="24"/>
          <w:szCs w:val="24"/>
        </w:rPr>
        <w:t xml:space="preserve"> или </w:t>
      </w:r>
      <w:proofErr w:type="spellStart"/>
      <w:r w:rsidRPr="00313F31">
        <w:rPr>
          <w:sz w:val="24"/>
          <w:szCs w:val="24"/>
        </w:rPr>
        <w:t>трехконцевой</w:t>
      </w:r>
      <w:proofErr w:type="spellEnd"/>
      <w:r w:rsidRPr="00313F31">
        <w:rPr>
          <w:sz w:val="24"/>
          <w:szCs w:val="24"/>
        </w:rPr>
        <w:t xml:space="preserve"> линии с/без ответвлений</w:t>
      </w:r>
      <w:r>
        <w:rPr>
          <w:sz w:val="24"/>
          <w:szCs w:val="24"/>
        </w:rPr>
        <w:t xml:space="preserve"> </w:t>
      </w:r>
      <w:r w:rsidRPr="00313F31">
        <w:rPr>
          <w:sz w:val="24"/>
          <w:szCs w:val="24"/>
        </w:rPr>
        <w:t>от всех видов КЗ и действует на отключение линии со всех сторон.</w:t>
      </w:r>
    </w:p>
    <w:p w14:paraId="2179872A" w14:textId="00CD1573" w:rsidR="00313F31" w:rsidRPr="00313F31" w:rsidRDefault="00313F31" w:rsidP="00CB495E">
      <w:pPr>
        <w:pStyle w:val="14"/>
        <w:keepLines w:val="0"/>
        <w:tabs>
          <w:tab w:val="left" w:pos="9639"/>
        </w:tabs>
      </w:pPr>
      <w:r>
        <w:t xml:space="preserve">Принцип действия ДЗЛ основан на </w:t>
      </w:r>
      <w:proofErr w:type="spellStart"/>
      <w:r>
        <w:t>пофазном</w:t>
      </w:r>
      <w:proofErr w:type="spellEnd"/>
      <w:r>
        <w:t xml:space="preserve"> сравнении векторов тока по концам защищаемой линии </w:t>
      </w:r>
      <w:r w:rsidRPr="00D37F5B">
        <w:t>путем расчета дифференциального тока.</w:t>
      </w:r>
      <w:r w:rsidRPr="00F4473F">
        <w:t xml:space="preserve"> </w:t>
      </w:r>
      <w:r>
        <w:t>При выявлении дифференциального тока, превышающего заданный уставкой порог, защита формирует команду на отключение выключателей со всех сторон линии.</w:t>
      </w:r>
    </w:p>
    <w:p w14:paraId="5216A373" w14:textId="6E99DCB5" w:rsidR="00313F31" w:rsidRDefault="00313F31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 w:rsidRPr="00313F31">
        <w:rPr>
          <w:sz w:val="24"/>
          <w:szCs w:val="24"/>
        </w:rPr>
        <w:t>ДЗЛ состоит из полукомплектов</w:t>
      </w:r>
      <w:r w:rsidR="004C7388">
        <w:rPr>
          <w:sz w:val="24"/>
          <w:szCs w:val="24"/>
        </w:rPr>
        <w:t xml:space="preserve"> (п/к)</w:t>
      </w:r>
      <w:r w:rsidRPr="00313F31">
        <w:rPr>
          <w:sz w:val="24"/>
          <w:szCs w:val="24"/>
        </w:rPr>
        <w:t>, устанавливаемых на концах защищаемой линии и соединяемых</w:t>
      </w:r>
      <w:r>
        <w:rPr>
          <w:sz w:val="24"/>
          <w:szCs w:val="24"/>
        </w:rPr>
        <w:t xml:space="preserve"> </w:t>
      </w:r>
      <w:r w:rsidRPr="00313F31">
        <w:rPr>
          <w:sz w:val="24"/>
          <w:szCs w:val="24"/>
        </w:rPr>
        <w:t>между собой независимыми дублирующими цифровыми каналами связи</w:t>
      </w:r>
      <w:r>
        <w:rPr>
          <w:sz w:val="24"/>
          <w:szCs w:val="24"/>
        </w:rPr>
        <w:t xml:space="preserve"> (ЦКС)</w:t>
      </w:r>
      <w:r w:rsidRPr="00313F31">
        <w:rPr>
          <w:sz w:val="24"/>
          <w:szCs w:val="24"/>
        </w:rPr>
        <w:t xml:space="preserve"> для обмена дискретной и</w:t>
      </w:r>
      <w:r>
        <w:rPr>
          <w:sz w:val="24"/>
          <w:szCs w:val="24"/>
        </w:rPr>
        <w:t xml:space="preserve"> </w:t>
      </w:r>
      <w:r w:rsidRPr="00313F31">
        <w:rPr>
          <w:sz w:val="24"/>
          <w:szCs w:val="24"/>
        </w:rPr>
        <w:t>аналоговой информацией.</w:t>
      </w:r>
    </w:p>
    <w:p w14:paraId="7C0A3B58" w14:textId="77777777" w:rsidR="00313F31" w:rsidRDefault="00313F31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 w:rsidRPr="00507EAE">
        <w:rPr>
          <w:sz w:val="24"/>
          <w:szCs w:val="24"/>
        </w:rPr>
        <w:t>ДЗ</w:t>
      </w:r>
      <w:r>
        <w:rPr>
          <w:sz w:val="24"/>
          <w:szCs w:val="24"/>
        </w:rPr>
        <w:t>Л</w:t>
      </w:r>
      <w:r w:rsidRPr="00507EAE">
        <w:rPr>
          <w:sz w:val="24"/>
          <w:szCs w:val="24"/>
        </w:rPr>
        <w:t xml:space="preserve"> селективно срабатывает</w:t>
      </w:r>
      <w:r>
        <w:rPr>
          <w:sz w:val="24"/>
          <w:szCs w:val="24"/>
        </w:rPr>
        <w:t>:</w:t>
      </w:r>
    </w:p>
    <w:p w14:paraId="2F938FBD" w14:textId="77777777" w:rsidR="00313F31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507EAE">
        <w:rPr>
          <w:sz w:val="24"/>
          <w:szCs w:val="24"/>
        </w:rPr>
        <w:t xml:space="preserve">при всех видах </w:t>
      </w:r>
      <w:r>
        <w:rPr>
          <w:sz w:val="24"/>
          <w:szCs w:val="24"/>
        </w:rPr>
        <w:t>внутренних КЗ, в том числе при постановке линии под напряжение</w:t>
      </w:r>
      <w:r w:rsidRPr="00507EAE">
        <w:rPr>
          <w:sz w:val="24"/>
          <w:szCs w:val="24"/>
        </w:rPr>
        <w:t>;</w:t>
      </w:r>
    </w:p>
    <w:p w14:paraId="0E6DACD1" w14:textId="1EC40E47" w:rsidR="00313F31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507EAE">
        <w:rPr>
          <w:sz w:val="24"/>
          <w:szCs w:val="24"/>
        </w:rPr>
        <w:t xml:space="preserve">при </w:t>
      </w:r>
      <w:r>
        <w:rPr>
          <w:sz w:val="24"/>
          <w:szCs w:val="24"/>
        </w:rPr>
        <w:t>переходе внешнего КЗ во внутреннее, в том числе при реверсе мощности.</w:t>
      </w:r>
      <w:r w:rsidR="005E65F0">
        <w:rPr>
          <w:sz w:val="24"/>
          <w:szCs w:val="24"/>
        </w:rPr>
        <w:t xml:space="preserve"> </w:t>
      </w:r>
      <w:r>
        <w:rPr>
          <w:sz w:val="24"/>
          <w:szCs w:val="24"/>
        </w:rPr>
        <w:t>Обеспечивается несрабатывание защиты:</w:t>
      </w:r>
    </w:p>
    <w:p w14:paraId="208B9795" w14:textId="77777777" w:rsidR="00313F31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6D7BD0">
        <w:rPr>
          <w:sz w:val="24"/>
          <w:szCs w:val="24"/>
        </w:rPr>
        <w:t xml:space="preserve">при </w:t>
      </w:r>
      <w:r>
        <w:rPr>
          <w:sz w:val="24"/>
          <w:szCs w:val="24"/>
        </w:rPr>
        <w:t xml:space="preserve">постановке линии под напряжение и </w:t>
      </w:r>
      <w:r w:rsidRPr="006D7BD0">
        <w:rPr>
          <w:sz w:val="24"/>
          <w:szCs w:val="24"/>
        </w:rPr>
        <w:t>включении в транзит при отсутствии КЗ</w:t>
      </w:r>
      <w:r w:rsidRPr="00A72EB9">
        <w:rPr>
          <w:sz w:val="24"/>
          <w:szCs w:val="24"/>
        </w:rPr>
        <w:t>;</w:t>
      </w:r>
    </w:p>
    <w:p w14:paraId="2642F7D0" w14:textId="77777777" w:rsidR="00313F31" w:rsidRPr="00A72EB9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6D7BD0">
        <w:rPr>
          <w:sz w:val="24"/>
          <w:szCs w:val="24"/>
        </w:rPr>
        <w:t xml:space="preserve">при внешних </w:t>
      </w:r>
      <w:r>
        <w:rPr>
          <w:sz w:val="24"/>
          <w:szCs w:val="24"/>
        </w:rPr>
        <w:t>КЗ</w:t>
      </w:r>
      <w:r w:rsidRPr="006D7BD0">
        <w:rPr>
          <w:sz w:val="24"/>
          <w:szCs w:val="24"/>
        </w:rPr>
        <w:t>, в том числе при реверсе мощности</w:t>
      </w:r>
      <w:r w:rsidRPr="00A72EB9">
        <w:rPr>
          <w:sz w:val="24"/>
          <w:szCs w:val="24"/>
        </w:rPr>
        <w:t>;</w:t>
      </w:r>
    </w:p>
    <w:p w14:paraId="7229A161" w14:textId="77777777" w:rsidR="00313F31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при синхронных качаниях и в режиме асинхронного хода</w:t>
      </w:r>
      <w:r w:rsidRPr="00507EAE">
        <w:rPr>
          <w:sz w:val="24"/>
          <w:szCs w:val="24"/>
        </w:rPr>
        <w:t>;</w:t>
      </w:r>
    </w:p>
    <w:p w14:paraId="4220F6A2" w14:textId="77777777" w:rsidR="00313F31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A72EB9">
        <w:rPr>
          <w:sz w:val="24"/>
          <w:szCs w:val="24"/>
        </w:rPr>
        <w:t xml:space="preserve">при </w:t>
      </w:r>
      <w:r>
        <w:rPr>
          <w:sz w:val="24"/>
          <w:szCs w:val="24"/>
        </w:rPr>
        <w:t xml:space="preserve">КЗ </w:t>
      </w:r>
      <w:r w:rsidRPr="00A72EB9">
        <w:rPr>
          <w:sz w:val="24"/>
          <w:szCs w:val="24"/>
        </w:rPr>
        <w:t xml:space="preserve">за трансформаторами ответвлений (отпаек) на линиях с </w:t>
      </w:r>
      <w:r>
        <w:rPr>
          <w:sz w:val="24"/>
          <w:szCs w:val="24"/>
        </w:rPr>
        <w:t>ответвлениями</w:t>
      </w:r>
      <w:r w:rsidRPr="00A72EB9">
        <w:rPr>
          <w:sz w:val="24"/>
          <w:szCs w:val="24"/>
        </w:rPr>
        <w:t>;</w:t>
      </w:r>
    </w:p>
    <w:p w14:paraId="05A26A04" w14:textId="11173C84" w:rsidR="00313F31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A72EB9">
        <w:rPr>
          <w:sz w:val="24"/>
          <w:szCs w:val="24"/>
        </w:rPr>
        <w:t xml:space="preserve">при бросках тока намагничивания </w:t>
      </w:r>
      <w:r w:rsidR="00396FD7" w:rsidRPr="00396FD7">
        <w:rPr>
          <w:sz w:val="24"/>
          <w:szCs w:val="24"/>
        </w:rPr>
        <w:t>трансформаторов ответвлений (отпаек)</w:t>
      </w:r>
      <w:r w:rsidR="00396FD7">
        <w:rPr>
          <w:sz w:val="24"/>
          <w:szCs w:val="24"/>
        </w:rPr>
        <w:t xml:space="preserve"> </w:t>
      </w:r>
      <w:r>
        <w:rPr>
          <w:sz w:val="24"/>
          <w:szCs w:val="24"/>
        </w:rPr>
        <w:t>без КЗ</w:t>
      </w:r>
      <w:r w:rsidRPr="00A72EB9">
        <w:rPr>
          <w:sz w:val="24"/>
          <w:szCs w:val="24"/>
        </w:rPr>
        <w:t>;</w:t>
      </w:r>
    </w:p>
    <w:p w14:paraId="42C9C1AB" w14:textId="77777777" w:rsidR="00313F31" w:rsidRPr="00A72EB9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A72EB9">
        <w:rPr>
          <w:sz w:val="24"/>
          <w:szCs w:val="24"/>
        </w:rPr>
        <w:t xml:space="preserve">при </w:t>
      </w:r>
      <w:proofErr w:type="spellStart"/>
      <w:r w:rsidRPr="00A72EB9">
        <w:rPr>
          <w:sz w:val="24"/>
          <w:szCs w:val="24"/>
        </w:rPr>
        <w:t>несимметрии</w:t>
      </w:r>
      <w:proofErr w:type="spellEnd"/>
      <w:r w:rsidRPr="00A72EB9">
        <w:rPr>
          <w:sz w:val="24"/>
          <w:szCs w:val="24"/>
        </w:rPr>
        <w:t xml:space="preserve"> токов, вызванной тяговой нагрузкой;</w:t>
      </w:r>
    </w:p>
    <w:p w14:paraId="51178906" w14:textId="07B03148" w:rsidR="00313F31" w:rsidRDefault="00313F31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  <w:t>п</w:t>
      </w:r>
      <w:r w:rsidRPr="0031044F">
        <w:rPr>
          <w:sz w:val="24"/>
          <w:szCs w:val="24"/>
        </w:rPr>
        <w:t>ри внешних КЗ с насыщением трансформаторов тока (при соблюдении заявленных производителем требований к ТТ</w:t>
      </w:r>
      <w:r>
        <w:rPr>
          <w:sz w:val="24"/>
          <w:szCs w:val="24"/>
        </w:rPr>
        <w:t>).</w:t>
      </w:r>
    </w:p>
    <w:p w14:paraId="608B7039" w14:textId="46051098" w:rsidR="005E65F0" w:rsidRDefault="005E65F0" w:rsidP="00CB495E">
      <w:pPr>
        <w:pStyle w:val="ab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 w:rsidRPr="005E65F0">
        <w:rPr>
          <w:sz w:val="24"/>
          <w:szCs w:val="24"/>
        </w:rPr>
        <w:t>ДЗЛ</w:t>
      </w:r>
      <w:r>
        <w:rPr>
          <w:sz w:val="24"/>
          <w:szCs w:val="24"/>
        </w:rPr>
        <w:t xml:space="preserve"> обеспечивает выполнение следующих требований к времени срабатывания:</w:t>
      </w:r>
    </w:p>
    <w:p w14:paraId="0289966D" w14:textId="7C141683" w:rsidR="005E65F0" w:rsidRPr="005E65F0" w:rsidRDefault="005E65F0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5E65F0">
        <w:rPr>
          <w:sz w:val="24"/>
          <w:szCs w:val="24"/>
        </w:rPr>
        <w:t xml:space="preserve">время срабатывания устройства ДЗЛ на отключение (без учета задержки в канале связи и с учетом времени работы выходных реле) при протекании двухкратного тока срабатывания – не более 45 </w:t>
      </w:r>
      <w:proofErr w:type="spellStart"/>
      <w:r w:rsidRPr="005E65F0">
        <w:rPr>
          <w:sz w:val="24"/>
          <w:szCs w:val="24"/>
        </w:rPr>
        <w:t>мс</w:t>
      </w:r>
      <w:proofErr w:type="spellEnd"/>
      <w:r w:rsidRPr="00507EAE">
        <w:rPr>
          <w:sz w:val="24"/>
          <w:szCs w:val="24"/>
        </w:rPr>
        <w:t>;</w:t>
      </w:r>
    </w:p>
    <w:p w14:paraId="3007BFD7" w14:textId="65FF5019" w:rsidR="005E65F0" w:rsidRPr="005E65F0" w:rsidRDefault="005E65F0" w:rsidP="00CB495E">
      <w:pPr>
        <w:pStyle w:val="ab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5E65F0">
        <w:rPr>
          <w:sz w:val="24"/>
          <w:szCs w:val="24"/>
        </w:rPr>
        <w:t xml:space="preserve">собственное время срабатывания измерительных органов ДЗЛ (без учета задержки в канале связи) при переходе внешнего КЗ во внутреннее в условиях наличия насыщения ТТ – не более 60 </w:t>
      </w:r>
      <w:proofErr w:type="spellStart"/>
      <w:r w:rsidRPr="005E65F0">
        <w:rPr>
          <w:sz w:val="24"/>
          <w:szCs w:val="24"/>
        </w:rPr>
        <w:t>мс</w:t>
      </w:r>
      <w:proofErr w:type="spellEnd"/>
      <w:r w:rsidRPr="005E65F0">
        <w:rPr>
          <w:sz w:val="24"/>
          <w:szCs w:val="24"/>
        </w:rPr>
        <w:t>.</w:t>
      </w:r>
    </w:p>
    <w:p w14:paraId="0D5F57AC" w14:textId="7AFC29CA" w:rsidR="005E65F0" w:rsidRDefault="005E65F0" w:rsidP="00CB495E">
      <w:pPr>
        <w:pStyle w:val="ab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–</w:t>
      </w:r>
      <w:r>
        <w:rPr>
          <w:sz w:val="24"/>
          <w:szCs w:val="24"/>
        </w:rPr>
        <w:tab/>
      </w:r>
      <w:r w:rsidRPr="005E65F0">
        <w:rPr>
          <w:sz w:val="24"/>
          <w:szCs w:val="24"/>
        </w:rPr>
        <w:t xml:space="preserve">собственное время срабатывания измерительных органов ДЗЛ при подаче двукратного тока срабатывания – не более 25 </w:t>
      </w:r>
      <w:proofErr w:type="spellStart"/>
      <w:r w:rsidRPr="005E65F0">
        <w:rPr>
          <w:sz w:val="24"/>
          <w:szCs w:val="24"/>
        </w:rPr>
        <w:t>мс</w:t>
      </w:r>
      <w:proofErr w:type="spellEnd"/>
      <w:r w:rsidR="00170547">
        <w:rPr>
          <w:sz w:val="24"/>
          <w:szCs w:val="24"/>
        </w:rPr>
        <w:t>.</w:t>
      </w:r>
    </w:p>
    <w:p w14:paraId="36DC2EC8" w14:textId="4D5813CD" w:rsidR="004C7388" w:rsidRDefault="004C7388" w:rsidP="00CB495E">
      <w:pPr>
        <w:pStyle w:val="ab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ДЗЛ обеспечивает время достоверного измерения значения тока в переходных режимах, сопровождающихся насыщением ТТ не более 6 </w:t>
      </w:r>
      <w:proofErr w:type="spellStart"/>
      <w:r>
        <w:rPr>
          <w:sz w:val="24"/>
          <w:szCs w:val="24"/>
        </w:rPr>
        <w:t>мс</w:t>
      </w:r>
      <w:proofErr w:type="spellEnd"/>
      <w:r>
        <w:rPr>
          <w:sz w:val="24"/>
          <w:szCs w:val="24"/>
        </w:rPr>
        <w:t>.</w:t>
      </w:r>
    </w:p>
    <w:p w14:paraId="7B9BF04F" w14:textId="437952D1" w:rsidR="00E852F7" w:rsidRDefault="00E852F7" w:rsidP="00CB495E">
      <w:pPr>
        <w:pStyle w:val="14"/>
        <w:keepLines w:val="0"/>
        <w:tabs>
          <w:tab w:val="left" w:pos="9639"/>
        </w:tabs>
      </w:pPr>
      <w:r>
        <w:t xml:space="preserve">Полукомплекты по концам защищаемой линии обмениваются между собой </w:t>
      </w:r>
      <w:r w:rsidRPr="005B7BBD">
        <w:t>выборками</w:t>
      </w:r>
      <w:r>
        <w:t xml:space="preserve"> </w:t>
      </w:r>
      <w:r w:rsidRPr="005B7BBD">
        <w:t>мгновенных значений первичных токов плеч</w:t>
      </w:r>
      <w:r>
        <w:t xml:space="preserve"> </w:t>
      </w:r>
      <w:r w:rsidRPr="005B7BBD">
        <w:t>в относительных единицах</w:t>
      </w:r>
      <w:r>
        <w:t xml:space="preserve"> (под плечом подразумевается </w:t>
      </w:r>
      <w:r w:rsidRPr="00491EC6">
        <w:t>участок электрической цепи, соответствующий одному из выключателей присоединения</w:t>
      </w:r>
      <w:r>
        <w:t xml:space="preserve">). </w:t>
      </w:r>
      <w:r w:rsidRPr="005B7BBD">
        <w:t>Для этого используется</w:t>
      </w:r>
      <w:r>
        <w:t xml:space="preserve"> </w:t>
      </w:r>
      <w:r w:rsidRPr="005B7BBD">
        <w:t>приведение измеренных токов к первичному базисному току</w:t>
      </w:r>
      <w:r>
        <w:t xml:space="preserve"> </w:t>
      </w:r>
      <w:r w:rsidRPr="001E2C93">
        <w:rPr>
          <w:position w:val="-12"/>
        </w:rPr>
        <w:object w:dxaOrig="420" w:dyaOrig="360" w14:anchorId="650818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21.75pt" o:ole="">
            <v:imagedata r:id="rId11" o:title=""/>
          </v:shape>
          <o:OLEObject Type="Embed" ProgID="Equation.DSMT4" ShapeID="_x0000_i1025" DrawAspect="Content" ObjectID="_1831816970" r:id="rId12"/>
        </w:object>
      </w:r>
      <w:r>
        <w:t xml:space="preserve"> </w:t>
      </w:r>
      <w:r w:rsidRPr="00491EC6">
        <w:t>с учетом инвертирования</w:t>
      </w:r>
      <w:r>
        <w:t xml:space="preserve"> </w:t>
      </w:r>
      <w:r w:rsidRPr="00491EC6">
        <w:t>токов</w:t>
      </w:r>
      <w:r>
        <w:t xml:space="preserve"> по формуле</w:t>
      </w:r>
      <w:r w:rsidR="00396FD7">
        <w:t>:</w:t>
      </w:r>
    </w:p>
    <w:p w14:paraId="285EF85E" w14:textId="77777777" w:rsidR="00E852F7" w:rsidRDefault="00E852F7" w:rsidP="00CB495E">
      <w:pPr>
        <w:pStyle w:val="ab"/>
        <w:keepLines w:val="0"/>
        <w:tabs>
          <w:tab w:val="center" w:pos="4820"/>
          <w:tab w:val="left" w:pos="9639"/>
          <w:tab w:val="right" w:pos="10206"/>
        </w:tabs>
        <w:ind w:firstLine="567"/>
        <w:rPr>
          <w:rStyle w:val="23"/>
        </w:rPr>
      </w:pPr>
      <w:r>
        <w:lastRenderedPageBreak/>
        <w:tab/>
      </w:r>
      <w:r w:rsidRPr="00363CA0">
        <w:rPr>
          <w:position w:val="-36"/>
        </w:rPr>
        <w:object w:dxaOrig="2600" w:dyaOrig="800" w14:anchorId="02986404">
          <v:shape id="_x0000_i1026" type="#_x0000_t75" style="width:129.75pt;height:36.75pt" o:ole="">
            <v:imagedata r:id="rId13" o:title=""/>
          </v:shape>
          <o:OLEObject Type="Embed" ProgID="Equation.DSMT4" ShapeID="_x0000_i1026" DrawAspect="Content" ObjectID="_1831816971" r:id="rId14"/>
        </w:object>
      </w:r>
      <w:r w:rsidRPr="009C33E0">
        <w:rPr>
          <w:sz w:val="24"/>
          <w:szCs w:val="24"/>
        </w:rPr>
        <w:t>,</w:t>
      </w:r>
      <w:r w:rsidRPr="0089139D">
        <w:rPr>
          <w:rStyle w:val="23"/>
        </w:rPr>
        <w:tab/>
        <w:t>(1)</w:t>
      </w:r>
    </w:p>
    <w:p w14:paraId="5E6AF6C1" w14:textId="69E3224B" w:rsidR="00E852F7" w:rsidRDefault="00E852F7" w:rsidP="00CB495E">
      <w:pPr>
        <w:pStyle w:val="14"/>
        <w:keepLines w:val="0"/>
        <w:tabs>
          <w:tab w:val="left" w:pos="567"/>
          <w:tab w:val="left" w:pos="9639"/>
        </w:tabs>
        <w:rPr>
          <w:lang w:eastAsia="en-US"/>
        </w:rPr>
      </w:pPr>
      <w:r w:rsidRPr="007965C8">
        <w:t>где</w:t>
      </w:r>
      <w:r w:rsidR="00E019E4">
        <w:t xml:space="preserve"> </w:t>
      </w:r>
      <w:r w:rsidRPr="001E2C93">
        <w:rPr>
          <w:position w:val="-26"/>
        </w:rPr>
        <w:object w:dxaOrig="460" w:dyaOrig="499" w14:anchorId="2B41A979">
          <v:shape id="_x0000_i1027" type="#_x0000_t75" style="width:21.75pt;height:30pt" o:ole="">
            <v:imagedata r:id="rId15" o:title=""/>
          </v:shape>
          <o:OLEObject Type="Embed" ProgID="Equation.DSMT4" ShapeID="_x0000_i1027" DrawAspect="Content" ObjectID="_1831816972" r:id="rId16"/>
        </w:object>
      </w:r>
      <w:r>
        <w:t xml:space="preserve"> </w:t>
      </w:r>
      <w:r>
        <w:rPr>
          <w:lang w:eastAsia="en-US"/>
        </w:rPr>
        <w:t xml:space="preserve">– </w:t>
      </w:r>
      <w:r>
        <w:t xml:space="preserve">мгновенное значение первичного тока, приведенное к </w:t>
      </w:r>
      <w:r w:rsidRPr="001E2C93">
        <w:rPr>
          <w:position w:val="-12"/>
        </w:rPr>
        <w:object w:dxaOrig="420" w:dyaOrig="360" w14:anchorId="110F4D65">
          <v:shape id="_x0000_i1028" type="#_x0000_t75" style="width:21.75pt;height:21.75pt" o:ole="">
            <v:imagedata r:id="rId11" o:title=""/>
          </v:shape>
          <o:OLEObject Type="Embed" ProgID="Equation.DSMT4" ShapeID="_x0000_i1028" DrawAspect="Content" ObjectID="_1831816973" r:id="rId17"/>
        </w:object>
      </w:r>
      <w:r>
        <w:t xml:space="preserve">, </w:t>
      </w:r>
      <w:proofErr w:type="spellStart"/>
      <w:r>
        <w:t>о.е</w:t>
      </w:r>
      <w:proofErr w:type="spellEnd"/>
      <w:r>
        <w:t>.</w:t>
      </w:r>
      <w:r w:rsidRPr="005F2FD5">
        <w:rPr>
          <w:lang w:eastAsia="en-US"/>
        </w:rPr>
        <w:t>;</w:t>
      </w:r>
    </w:p>
    <w:p w14:paraId="48892454" w14:textId="49A77727" w:rsidR="00E852F7" w:rsidRDefault="00E852F7" w:rsidP="00CB495E">
      <w:pPr>
        <w:pStyle w:val="14"/>
        <w:keepLines w:val="0"/>
        <w:tabs>
          <w:tab w:val="left" w:pos="567"/>
          <w:tab w:val="left" w:pos="9639"/>
        </w:tabs>
      </w:pPr>
      <w:r w:rsidRPr="001E2C93">
        <w:rPr>
          <w:position w:val="-16"/>
        </w:rPr>
        <w:object w:dxaOrig="480" w:dyaOrig="400" w14:anchorId="1318DC48">
          <v:shape id="_x0000_i1029" type="#_x0000_t75" style="width:21.75pt;height:21.75pt" o:ole="">
            <v:imagedata r:id="rId18" o:title=""/>
          </v:shape>
          <o:OLEObject Type="Embed" ProgID="Equation.DSMT4" ShapeID="_x0000_i1029" DrawAspect="Content" ObjectID="_1831816974" r:id="rId19"/>
        </w:object>
      </w:r>
      <w:r>
        <w:rPr>
          <w:lang w:eastAsia="en-US"/>
        </w:rPr>
        <w:t xml:space="preserve"> – </w:t>
      </w:r>
      <w:r>
        <w:t>мгновенное значение вторичного тока, А</w:t>
      </w:r>
      <w:r w:rsidRPr="005F2FD5">
        <w:t>;</w:t>
      </w:r>
    </w:p>
    <w:p w14:paraId="504378AA" w14:textId="38930030" w:rsidR="00E852F7" w:rsidRPr="007809FA" w:rsidRDefault="00E852F7" w:rsidP="00CB495E">
      <w:pPr>
        <w:pStyle w:val="14"/>
        <w:keepLines w:val="0"/>
        <w:tabs>
          <w:tab w:val="left" w:pos="567"/>
          <w:tab w:val="left" w:pos="9639"/>
        </w:tabs>
      </w:pPr>
      <w:r w:rsidRPr="007809FA">
        <w:rPr>
          <w:position w:val="-16"/>
        </w:rPr>
        <w:object w:dxaOrig="780" w:dyaOrig="400" w14:anchorId="3BC77FA9">
          <v:shape id="_x0000_i1030" type="#_x0000_t75" style="width:35.25pt;height:21.75pt" o:ole="">
            <v:imagedata r:id="rId20" o:title=""/>
          </v:shape>
          <o:OLEObject Type="Embed" ProgID="Equation.DSMT4" ShapeID="_x0000_i1030" DrawAspect="Content" ObjectID="_1831816975" r:id="rId21"/>
        </w:object>
      </w:r>
      <w:r w:rsidRPr="007809FA">
        <w:rPr>
          <w:lang w:eastAsia="en-US"/>
        </w:rPr>
        <w:t xml:space="preserve"> – </w:t>
      </w:r>
      <w:r w:rsidRPr="007809FA">
        <w:t xml:space="preserve">номинальный первичный ток ТТ, </w:t>
      </w:r>
      <w:r>
        <w:t xml:space="preserve">который задается уставками </w:t>
      </w:r>
      <w:r w:rsidRPr="004107CE">
        <w:rPr>
          <w:rStyle w:val="43"/>
        </w:rPr>
        <w:t>«</w:t>
      </w:r>
      <w:proofErr w:type="spellStart"/>
      <w:r w:rsidRPr="004107CE">
        <w:rPr>
          <w:rStyle w:val="43"/>
        </w:rPr>
        <w:t>Iном</w:t>
      </w:r>
      <w:proofErr w:type="spellEnd"/>
      <w:r w:rsidRPr="004107CE">
        <w:rPr>
          <w:rStyle w:val="43"/>
        </w:rPr>
        <w:t xml:space="preserve"> перв В1»</w:t>
      </w:r>
      <w:r>
        <w:t xml:space="preserve"> и </w:t>
      </w:r>
      <w:r w:rsidRPr="004107CE">
        <w:rPr>
          <w:rStyle w:val="43"/>
        </w:rPr>
        <w:t>«</w:t>
      </w:r>
      <w:proofErr w:type="spellStart"/>
      <w:r w:rsidRPr="004107CE">
        <w:rPr>
          <w:rStyle w:val="43"/>
        </w:rPr>
        <w:t>Iном</w:t>
      </w:r>
      <w:proofErr w:type="spellEnd"/>
      <w:r w:rsidRPr="004107CE">
        <w:rPr>
          <w:rStyle w:val="43"/>
        </w:rPr>
        <w:t xml:space="preserve"> перв В2»</w:t>
      </w:r>
      <w:r>
        <w:t xml:space="preserve">, </w:t>
      </w:r>
      <w:r w:rsidRPr="007809FA">
        <w:t>А;</w:t>
      </w:r>
    </w:p>
    <w:p w14:paraId="4778FCE8" w14:textId="7A7B164A" w:rsidR="00E852F7" w:rsidRPr="00F32FEF" w:rsidRDefault="00E852F7" w:rsidP="00CB495E">
      <w:pPr>
        <w:pStyle w:val="14"/>
        <w:keepLines w:val="0"/>
        <w:tabs>
          <w:tab w:val="left" w:pos="567"/>
          <w:tab w:val="left" w:pos="9639"/>
        </w:tabs>
      </w:pPr>
      <w:r w:rsidRPr="007809FA">
        <w:rPr>
          <w:position w:val="-16"/>
        </w:rPr>
        <w:object w:dxaOrig="820" w:dyaOrig="400" w14:anchorId="6F795780">
          <v:shape id="_x0000_i1031" type="#_x0000_t75" style="width:42pt;height:21.75pt" o:ole="">
            <v:imagedata r:id="rId22" o:title=""/>
          </v:shape>
          <o:OLEObject Type="Embed" ProgID="Equation.DSMT4" ShapeID="_x0000_i1031" DrawAspect="Content" ObjectID="_1831816976" r:id="rId23"/>
        </w:object>
      </w:r>
      <w:r w:rsidRPr="007809FA">
        <w:rPr>
          <w:lang w:eastAsia="en-US"/>
        </w:rPr>
        <w:t xml:space="preserve"> – номи</w:t>
      </w:r>
      <w:r>
        <w:rPr>
          <w:lang w:eastAsia="en-US"/>
        </w:rPr>
        <w:t xml:space="preserve">нальный вторичный ток ТТ, </w:t>
      </w:r>
      <w:r>
        <w:t xml:space="preserve">который задается уставками </w:t>
      </w:r>
      <w:r w:rsidRPr="004107CE">
        <w:rPr>
          <w:rStyle w:val="43"/>
        </w:rPr>
        <w:t>«</w:t>
      </w:r>
      <w:proofErr w:type="spellStart"/>
      <w:r w:rsidRPr="004107CE">
        <w:rPr>
          <w:rStyle w:val="43"/>
        </w:rPr>
        <w:t>Iном</w:t>
      </w:r>
      <w:proofErr w:type="spellEnd"/>
      <w:r w:rsidRPr="004107CE">
        <w:rPr>
          <w:rStyle w:val="43"/>
        </w:rPr>
        <w:t xml:space="preserve"> </w:t>
      </w:r>
      <w:r>
        <w:rPr>
          <w:rStyle w:val="43"/>
        </w:rPr>
        <w:t>втор</w:t>
      </w:r>
      <w:r w:rsidRPr="004107CE">
        <w:rPr>
          <w:rStyle w:val="43"/>
        </w:rPr>
        <w:t xml:space="preserve"> В1»</w:t>
      </w:r>
      <w:r>
        <w:t xml:space="preserve"> и </w:t>
      </w:r>
      <w:r w:rsidRPr="004107CE">
        <w:rPr>
          <w:rStyle w:val="43"/>
        </w:rPr>
        <w:t>«</w:t>
      </w:r>
      <w:proofErr w:type="spellStart"/>
      <w:r w:rsidRPr="004107CE">
        <w:rPr>
          <w:rStyle w:val="43"/>
        </w:rPr>
        <w:t>Iном</w:t>
      </w:r>
      <w:proofErr w:type="spellEnd"/>
      <w:r w:rsidRPr="004107CE">
        <w:rPr>
          <w:rStyle w:val="43"/>
        </w:rPr>
        <w:t xml:space="preserve"> </w:t>
      </w:r>
      <w:r>
        <w:rPr>
          <w:rStyle w:val="43"/>
        </w:rPr>
        <w:t xml:space="preserve">втор </w:t>
      </w:r>
      <w:r w:rsidRPr="004107CE">
        <w:rPr>
          <w:rStyle w:val="43"/>
        </w:rPr>
        <w:t>В2»</w:t>
      </w:r>
      <w:r>
        <w:rPr>
          <w:lang w:eastAsia="en-US"/>
        </w:rPr>
        <w:t xml:space="preserve"> А</w:t>
      </w:r>
      <w:r w:rsidRPr="00F32FEF">
        <w:t>;</w:t>
      </w:r>
    </w:p>
    <w:p w14:paraId="078B2062" w14:textId="5F130174" w:rsidR="00E852F7" w:rsidRPr="00F32FEF" w:rsidRDefault="00E852F7" w:rsidP="00CB495E">
      <w:pPr>
        <w:pStyle w:val="14"/>
        <w:keepLines w:val="0"/>
        <w:tabs>
          <w:tab w:val="left" w:pos="567"/>
          <w:tab w:val="left" w:pos="9639"/>
        </w:tabs>
      </w:pPr>
      <w:r w:rsidRPr="001E2C93">
        <w:rPr>
          <w:position w:val="-12"/>
        </w:rPr>
        <w:object w:dxaOrig="420" w:dyaOrig="360" w14:anchorId="1D1EB2ED">
          <v:shape id="_x0000_i1032" type="#_x0000_t75" style="width:21.75pt;height:21.75pt" o:ole="">
            <v:imagedata r:id="rId24" o:title=""/>
          </v:shape>
          <o:OLEObject Type="Embed" ProgID="Equation.DSMT4" ShapeID="_x0000_i1032" DrawAspect="Content" ObjectID="_1831816977" r:id="rId25"/>
        </w:object>
      </w:r>
      <w:r>
        <w:t xml:space="preserve"> </w:t>
      </w:r>
      <w:r>
        <w:rPr>
          <w:lang w:eastAsia="en-US"/>
        </w:rPr>
        <w:t xml:space="preserve">– </w:t>
      </w:r>
      <w:r w:rsidRPr="00912BDE">
        <w:rPr>
          <w:lang w:eastAsia="en-US"/>
        </w:rPr>
        <w:t xml:space="preserve">коэффициент программного инвертирования тока, который равен </w:t>
      </w:r>
      <w:r>
        <w:rPr>
          <w:lang w:eastAsia="en-US"/>
        </w:rPr>
        <w:t>«</w:t>
      </w:r>
      <w:r w:rsidRPr="00912BDE">
        <w:rPr>
          <w:lang w:eastAsia="en-US"/>
        </w:rPr>
        <w:t>1</w:t>
      </w:r>
      <w:r>
        <w:rPr>
          <w:lang w:eastAsia="en-US"/>
        </w:rPr>
        <w:t>»</w:t>
      </w:r>
      <w:r w:rsidRPr="00912BDE">
        <w:rPr>
          <w:lang w:eastAsia="en-US"/>
        </w:rPr>
        <w:t xml:space="preserve"> или </w:t>
      </w:r>
      <w:r>
        <w:rPr>
          <w:lang w:eastAsia="en-US"/>
        </w:rPr>
        <w:t>«</w:t>
      </w:r>
      <w:r w:rsidRPr="00912BDE">
        <w:rPr>
          <w:lang w:eastAsia="en-US"/>
        </w:rPr>
        <w:t>-1</w:t>
      </w:r>
      <w:r>
        <w:rPr>
          <w:lang w:eastAsia="en-US"/>
        </w:rPr>
        <w:t>»</w:t>
      </w:r>
      <w:r w:rsidRPr="00912BDE">
        <w:rPr>
          <w:lang w:eastAsia="en-US"/>
        </w:rPr>
        <w:t xml:space="preserve"> в зависимости</w:t>
      </w:r>
      <w:r w:rsidRPr="00912BDE">
        <w:rPr>
          <w:lang w:eastAsia="en-US"/>
        </w:rPr>
        <w:cr/>
        <w:t xml:space="preserve">от выбора уставок </w:t>
      </w:r>
      <w:r w:rsidRPr="00912BDE">
        <w:rPr>
          <w:rStyle w:val="43"/>
        </w:rPr>
        <w:t>«</w:t>
      </w:r>
      <w:r w:rsidRPr="00912BDE">
        <w:rPr>
          <w:rStyle w:val="43"/>
          <w:lang w:eastAsia="en-US"/>
        </w:rPr>
        <w:t>Инверсия</w:t>
      </w:r>
      <w:r w:rsidRPr="00912BDE">
        <w:rPr>
          <w:rStyle w:val="43"/>
        </w:rPr>
        <w:t xml:space="preserve"> ТТ </w:t>
      </w:r>
      <w:r w:rsidRPr="00912BDE">
        <w:rPr>
          <w:rStyle w:val="43"/>
          <w:lang w:eastAsia="en-US"/>
        </w:rPr>
        <w:t>В1</w:t>
      </w:r>
      <w:r w:rsidRPr="00912BDE">
        <w:rPr>
          <w:rStyle w:val="43"/>
        </w:rPr>
        <w:t>»</w:t>
      </w:r>
      <w:r w:rsidRPr="00912BDE">
        <w:rPr>
          <w:lang w:eastAsia="en-US"/>
        </w:rPr>
        <w:t xml:space="preserve"> и </w:t>
      </w:r>
      <w:r w:rsidRPr="00912BDE">
        <w:rPr>
          <w:rStyle w:val="43"/>
        </w:rPr>
        <w:t>«</w:t>
      </w:r>
      <w:r w:rsidRPr="00912BDE">
        <w:rPr>
          <w:rStyle w:val="43"/>
          <w:lang w:eastAsia="en-US"/>
        </w:rPr>
        <w:t>Инверсия</w:t>
      </w:r>
      <w:r w:rsidRPr="00912BDE">
        <w:rPr>
          <w:rStyle w:val="43"/>
        </w:rPr>
        <w:t xml:space="preserve"> ТТ </w:t>
      </w:r>
      <w:r w:rsidRPr="00912BDE">
        <w:rPr>
          <w:rStyle w:val="43"/>
          <w:lang w:eastAsia="en-US"/>
        </w:rPr>
        <w:t>В2</w:t>
      </w:r>
      <w:r w:rsidRPr="00912BDE">
        <w:rPr>
          <w:rStyle w:val="43"/>
        </w:rPr>
        <w:t>»</w:t>
      </w:r>
      <w:r w:rsidRPr="00912BDE">
        <w:t>;</w:t>
      </w:r>
    </w:p>
    <w:p w14:paraId="7F6609BE" w14:textId="772BA09F" w:rsidR="00E852F7" w:rsidRPr="00D50ED4" w:rsidRDefault="00E852F7" w:rsidP="00CB495E">
      <w:pPr>
        <w:pStyle w:val="14"/>
        <w:keepLines w:val="0"/>
        <w:tabs>
          <w:tab w:val="left" w:pos="567"/>
          <w:tab w:val="left" w:pos="9639"/>
        </w:tabs>
      </w:pPr>
      <w:r w:rsidRPr="001E2C93">
        <w:rPr>
          <w:position w:val="-12"/>
        </w:rPr>
        <w:object w:dxaOrig="420" w:dyaOrig="360" w14:anchorId="3DC2F774">
          <v:shape id="_x0000_i1033" type="#_x0000_t75" style="width:21.75pt;height:21.75pt" o:ole="">
            <v:imagedata r:id="rId26" o:title=""/>
          </v:shape>
          <o:OLEObject Type="Embed" ProgID="Equation.DSMT4" ShapeID="_x0000_i1033" DrawAspect="Content" ObjectID="_1831816978" r:id="rId27"/>
        </w:object>
      </w:r>
      <w:r>
        <w:t xml:space="preserve"> </w:t>
      </w:r>
      <w:r>
        <w:rPr>
          <w:lang w:eastAsia="en-US"/>
        </w:rPr>
        <w:t xml:space="preserve">– первичный базисный ток, величина которого задается уставкой </w:t>
      </w:r>
      <w:r w:rsidRPr="00D50ED4">
        <w:rPr>
          <w:rStyle w:val="43"/>
        </w:rPr>
        <w:t>«</w:t>
      </w:r>
      <w:proofErr w:type="spellStart"/>
      <w:r w:rsidRPr="00D50ED4">
        <w:rPr>
          <w:rStyle w:val="43"/>
        </w:rPr>
        <w:t>Iбаз</w:t>
      </w:r>
      <w:proofErr w:type="spellEnd"/>
      <w:r w:rsidRPr="00D50ED4">
        <w:rPr>
          <w:rStyle w:val="43"/>
        </w:rPr>
        <w:t xml:space="preserve"> ДЗЛ»</w:t>
      </w:r>
      <w:r>
        <w:rPr>
          <w:lang w:eastAsia="en-US"/>
        </w:rPr>
        <w:t>, А</w:t>
      </w:r>
      <w:r w:rsidRPr="009A0BA6">
        <w:t>;</w:t>
      </w:r>
    </w:p>
    <w:p w14:paraId="0890BC6E" w14:textId="5FBDD9AA" w:rsidR="00E852F7" w:rsidRDefault="00E852F7" w:rsidP="00CB495E">
      <w:pPr>
        <w:pStyle w:val="14"/>
        <w:keepLines w:val="0"/>
        <w:tabs>
          <w:tab w:val="left" w:pos="9639"/>
        </w:tabs>
      </w:pPr>
      <w:r>
        <w:t xml:space="preserve">В качестве базисного тока выбирается максимальный номинальный первичный ток ТТ, установленного в одном из плеч </w:t>
      </w:r>
      <w:r w:rsidR="004C7388">
        <w:t>п/к</w:t>
      </w:r>
      <w:r>
        <w:t xml:space="preserve"> ДЗЛ. Важно отметить, что базисный ток для </w:t>
      </w:r>
      <w:proofErr w:type="spellStart"/>
      <w:r>
        <w:t>двухконцевой</w:t>
      </w:r>
      <w:proofErr w:type="spellEnd"/>
      <w:r>
        <w:t xml:space="preserve"> ДЗЛ должен задаваться одинаковым для обоих </w:t>
      </w:r>
      <w:r w:rsidR="004C7388">
        <w:t>п/к</w:t>
      </w:r>
      <w:r>
        <w:t xml:space="preserve">. Для </w:t>
      </w:r>
      <w:proofErr w:type="spellStart"/>
      <w:r>
        <w:t>трехконцевой</w:t>
      </w:r>
      <w:proofErr w:type="spellEnd"/>
      <w:r>
        <w:t xml:space="preserve"> ДЗЛ базисный ток должен задаваться одинаковым соответственно для всех трех </w:t>
      </w:r>
      <w:r w:rsidR="005356F9">
        <w:t>п/к</w:t>
      </w:r>
      <w:r>
        <w:t>. Также д</w:t>
      </w:r>
      <w:r w:rsidRPr="005B7BBD">
        <w:t xml:space="preserve">ля ограничения тока небаланса в дифференциальном токе </w:t>
      </w:r>
      <w:r>
        <w:t>первичные номинальные токи ТТ не должны отличаться более чем в 2,5 раза как по концам линии, так и между ТТ двух выключателей линии в пределах одной подстанции.</w:t>
      </w:r>
    </w:p>
    <w:p w14:paraId="64F39D84" w14:textId="584B981F" w:rsidR="00E852F7" w:rsidRDefault="001C3B72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 w:rsidRPr="001C3B72">
        <w:rPr>
          <w:sz w:val="24"/>
          <w:szCs w:val="24"/>
        </w:rPr>
        <w:t>В рамках каждого функционального блока реализован возможность его вывода с помощью сигналов «</w:t>
      </w:r>
      <w:r w:rsidRPr="00307205">
        <w:rPr>
          <w:i/>
          <w:sz w:val="24"/>
          <w:szCs w:val="24"/>
        </w:rPr>
        <w:t>Вывод ДЗЛ</w:t>
      </w:r>
      <w:r w:rsidRPr="001C3B72">
        <w:rPr>
          <w:sz w:val="24"/>
          <w:szCs w:val="24"/>
        </w:rPr>
        <w:t>» и «</w:t>
      </w:r>
      <w:r w:rsidRPr="00307205">
        <w:rPr>
          <w:i/>
          <w:sz w:val="24"/>
          <w:szCs w:val="24"/>
        </w:rPr>
        <w:t>Вывод терминала</w:t>
      </w:r>
      <w:r w:rsidRPr="001C3B72">
        <w:rPr>
          <w:sz w:val="24"/>
          <w:szCs w:val="24"/>
        </w:rPr>
        <w:t xml:space="preserve">» или при установке соответствующего положения программного ключа </w:t>
      </w:r>
      <w:r w:rsidRPr="001C3B72">
        <w:rPr>
          <w:b/>
          <w:i/>
          <w:sz w:val="24"/>
          <w:szCs w:val="24"/>
        </w:rPr>
        <w:t>«ДЗЛ»</w:t>
      </w:r>
      <w:r w:rsidRPr="001C3B72">
        <w:rPr>
          <w:sz w:val="24"/>
          <w:szCs w:val="24"/>
        </w:rPr>
        <w:t>.</w:t>
      </w:r>
    </w:p>
    <w:p w14:paraId="178CC771" w14:textId="02E14ABF" w:rsidR="004139CB" w:rsidRPr="000A4FA9" w:rsidRDefault="004139CB" w:rsidP="00C6616F">
      <w:pPr>
        <w:widowControl w:val="0"/>
        <w:tabs>
          <w:tab w:val="left" w:pos="9639"/>
        </w:tabs>
        <w:spacing w:before="120" w:after="120" w:line="276" w:lineRule="auto"/>
        <w:ind w:firstLine="567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1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>Перечень параметров настройки ТТ ДЗЛ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4139CB" w:rsidRPr="000A4FA9" w14:paraId="032ABCC2" w14:textId="77777777" w:rsidTr="001556FF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0ECC0236" w14:textId="7777777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437D8205" w14:textId="7777777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40F1E0B1" w14:textId="7777777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1A45CF34" w14:textId="7777777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4139CB" w:rsidRPr="000A4FA9" w14:paraId="4D32C71C" w14:textId="77777777" w:rsidTr="001556FF">
        <w:trPr>
          <w:trHeight w:val="377"/>
        </w:trPr>
        <w:tc>
          <w:tcPr>
            <w:tcW w:w="1874" w:type="pct"/>
            <w:vAlign w:val="center"/>
          </w:tcPr>
          <w:p w14:paraId="1998212A" w14:textId="5F9838D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proofErr w:type="spellStart"/>
            <w:r>
              <w:rPr>
                <w:rFonts w:cs="Calibri"/>
                <w:color w:val="000000"/>
              </w:rPr>
              <w:t>Iном</w:t>
            </w:r>
            <w:proofErr w:type="spellEnd"/>
            <w:r>
              <w:rPr>
                <w:rFonts w:cs="Calibri"/>
                <w:color w:val="000000"/>
              </w:rPr>
              <w:t xml:space="preserve"> перв В1</w:t>
            </w:r>
          </w:p>
        </w:tc>
        <w:tc>
          <w:tcPr>
            <w:tcW w:w="1322" w:type="pct"/>
            <w:vAlign w:val="center"/>
          </w:tcPr>
          <w:p w14:paraId="7C3D150F" w14:textId="6DC9256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0…1000000 А</w:t>
            </w:r>
          </w:p>
        </w:tc>
        <w:tc>
          <w:tcPr>
            <w:tcW w:w="905" w:type="pct"/>
            <w:vAlign w:val="center"/>
          </w:tcPr>
          <w:p w14:paraId="4E5DD842" w14:textId="58AC10E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 А</w:t>
            </w:r>
          </w:p>
        </w:tc>
        <w:tc>
          <w:tcPr>
            <w:tcW w:w="899" w:type="pct"/>
            <w:vAlign w:val="center"/>
          </w:tcPr>
          <w:p w14:paraId="013E46E7" w14:textId="5C11EC0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1000 А</w:t>
            </w:r>
          </w:p>
        </w:tc>
      </w:tr>
      <w:tr w:rsidR="004139CB" w:rsidRPr="000A4FA9" w14:paraId="6F4C2BE5" w14:textId="77777777" w:rsidTr="001556FF">
        <w:trPr>
          <w:trHeight w:val="377"/>
        </w:trPr>
        <w:tc>
          <w:tcPr>
            <w:tcW w:w="1874" w:type="pct"/>
            <w:vAlign w:val="center"/>
          </w:tcPr>
          <w:p w14:paraId="300D6A0C" w14:textId="369793A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Iном</w:t>
            </w:r>
            <w:proofErr w:type="spellEnd"/>
            <w:r>
              <w:rPr>
                <w:rFonts w:cs="Calibri"/>
                <w:color w:val="000000"/>
              </w:rPr>
              <w:t xml:space="preserve"> перв В2</w:t>
            </w:r>
          </w:p>
        </w:tc>
        <w:tc>
          <w:tcPr>
            <w:tcW w:w="1322" w:type="pct"/>
            <w:vAlign w:val="center"/>
          </w:tcPr>
          <w:p w14:paraId="0DAA0A61" w14:textId="7008CE86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0…1000000 А</w:t>
            </w:r>
          </w:p>
        </w:tc>
        <w:tc>
          <w:tcPr>
            <w:tcW w:w="905" w:type="pct"/>
            <w:vAlign w:val="center"/>
          </w:tcPr>
          <w:p w14:paraId="4F5CF1AC" w14:textId="1CE7EED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 А</w:t>
            </w:r>
          </w:p>
        </w:tc>
        <w:tc>
          <w:tcPr>
            <w:tcW w:w="899" w:type="pct"/>
            <w:vAlign w:val="center"/>
          </w:tcPr>
          <w:p w14:paraId="3BB0236F" w14:textId="08C30AE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1000 А</w:t>
            </w:r>
          </w:p>
        </w:tc>
      </w:tr>
      <w:tr w:rsidR="004139CB" w:rsidRPr="000A4FA9" w14:paraId="6193213D" w14:textId="77777777" w:rsidTr="001556FF">
        <w:trPr>
          <w:trHeight w:val="377"/>
        </w:trPr>
        <w:tc>
          <w:tcPr>
            <w:tcW w:w="1874" w:type="pct"/>
            <w:vAlign w:val="center"/>
          </w:tcPr>
          <w:p w14:paraId="583CD079" w14:textId="3D86BE86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Iном</w:t>
            </w:r>
            <w:proofErr w:type="spellEnd"/>
            <w:r>
              <w:rPr>
                <w:rFonts w:cs="Calibri"/>
                <w:color w:val="000000"/>
              </w:rPr>
              <w:t xml:space="preserve"> втор В1</w:t>
            </w:r>
          </w:p>
        </w:tc>
        <w:tc>
          <w:tcPr>
            <w:tcW w:w="1322" w:type="pct"/>
            <w:vAlign w:val="center"/>
          </w:tcPr>
          <w:p w14:paraId="30169B88" w14:textId="7547FCC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1…5 А</w:t>
            </w:r>
          </w:p>
        </w:tc>
        <w:tc>
          <w:tcPr>
            <w:tcW w:w="905" w:type="pct"/>
            <w:vAlign w:val="center"/>
          </w:tcPr>
          <w:p w14:paraId="6E59879F" w14:textId="65B895C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 А</w:t>
            </w:r>
          </w:p>
        </w:tc>
        <w:tc>
          <w:tcPr>
            <w:tcW w:w="899" w:type="pct"/>
            <w:vAlign w:val="center"/>
          </w:tcPr>
          <w:p w14:paraId="7BB4C915" w14:textId="75563A4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5 А</w:t>
            </w:r>
          </w:p>
        </w:tc>
      </w:tr>
      <w:tr w:rsidR="004139CB" w:rsidRPr="000A4FA9" w14:paraId="4CF4BA46" w14:textId="77777777" w:rsidTr="001556FF">
        <w:trPr>
          <w:trHeight w:val="377"/>
        </w:trPr>
        <w:tc>
          <w:tcPr>
            <w:tcW w:w="1874" w:type="pct"/>
            <w:vAlign w:val="center"/>
          </w:tcPr>
          <w:p w14:paraId="5C0CE174" w14:textId="0806608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Iном</w:t>
            </w:r>
            <w:proofErr w:type="spellEnd"/>
            <w:r>
              <w:rPr>
                <w:rFonts w:cs="Calibri"/>
                <w:color w:val="000000"/>
              </w:rPr>
              <w:t xml:space="preserve"> втор В2</w:t>
            </w:r>
          </w:p>
        </w:tc>
        <w:tc>
          <w:tcPr>
            <w:tcW w:w="1322" w:type="pct"/>
            <w:vAlign w:val="center"/>
          </w:tcPr>
          <w:p w14:paraId="75320869" w14:textId="77B0FD0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1…5 А</w:t>
            </w:r>
          </w:p>
        </w:tc>
        <w:tc>
          <w:tcPr>
            <w:tcW w:w="905" w:type="pct"/>
            <w:vAlign w:val="center"/>
          </w:tcPr>
          <w:p w14:paraId="1B79AC38" w14:textId="5BE77F9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 А</w:t>
            </w:r>
          </w:p>
        </w:tc>
        <w:tc>
          <w:tcPr>
            <w:tcW w:w="899" w:type="pct"/>
            <w:vAlign w:val="center"/>
          </w:tcPr>
          <w:p w14:paraId="25D08E6D" w14:textId="5B165E2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5 А</w:t>
            </w:r>
          </w:p>
        </w:tc>
      </w:tr>
      <w:tr w:rsidR="004139CB" w:rsidRPr="000A4FA9" w14:paraId="4B546B8A" w14:textId="77777777" w:rsidTr="001556FF">
        <w:trPr>
          <w:trHeight w:val="377"/>
        </w:trPr>
        <w:tc>
          <w:tcPr>
            <w:tcW w:w="1874" w:type="pct"/>
            <w:vAlign w:val="center"/>
          </w:tcPr>
          <w:p w14:paraId="646F0FAD" w14:textId="0426F50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Инверсия ТТ В1</w:t>
            </w:r>
          </w:p>
        </w:tc>
        <w:tc>
          <w:tcPr>
            <w:tcW w:w="1322" w:type="pct"/>
            <w:vAlign w:val="center"/>
          </w:tcPr>
          <w:p w14:paraId="13B95CFB" w14:textId="6592045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4930C9B2" w14:textId="2DBDB42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6FB69A90" w14:textId="61B4421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4139CB" w:rsidRPr="000A4FA9" w14:paraId="57A7FA78" w14:textId="77777777" w:rsidTr="001556FF">
        <w:trPr>
          <w:trHeight w:val="377"/>
        </w:trPr>
        <w:tc>
          <w:tcPr>
            <w:tcW w:w="1874" w:type="pct"/>
            <w:vAlign w:val="center"/>
          </w:tcPr>
          <w:p w14:paraId="00AE7643" w14:textId="5B590A2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Инверсия ТТ В2</w:t>
            </w:r>
          </w:p>
        </w:tc>
        <w:tc>
          <w:tcPr>
            <w:tcW w:w="1322" w:type="pct"/>
            <w:vAlign w:val="center"/>
          </w:tcPr>
          <w:p w14:paraId="3FFB95BF" w14:textId="01E68BA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31AC9D13" w14:textId="04883C3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4612BB4B" w14:textId="797AECC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</w:tbl>
    <w:p w14:paraId="22546082" w14:textId="77777777" w:rsidR="00EA324E" w:rsidRDefault="00EA324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</w:p>
    <w:p w14:paraId="1BD480AD" w14:textId="7866354C" w:rsidR="00EA324E" w:rsidRDefault="00EA324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2" w:name="_Toc221204106"/>
      <w:r>
        <w:rPr>
          <w:b/>
          <w:bCs/>
          <w:sz w:val="24"/>
          <w:szCs w:val="24"/>
        </w:rPr>
        <w:t>Режимы работы ДЗЛ</w:t>
      </w:r>
      <w:bookmarkEnd w:id="2"/>
    </w:p>
    <w:p w14:paraId="79479BCD" w14:textId="77777777" w:rsidR="00EA324E" w:rsidRDefault="00EA324E" w:rsidP="00EA324E">
      <w:pPr>
        <w:pStyle w:val="14"/>
        <w:tabs>
          <w:tab w:val="left" w:pos="9639"/>
        </w:tabs>
      </w:pPr>
      <w:r w:rsidRPr="00F75690">
        <w:t xml:space="preserve">Каждый п/к </w:t>
      </w:r>
      <w:r>
        <w:t>ДЗЛ имеет следующие режимы работы:</w:t>
      </w:r>
    </w:p>
    <w:p w14:paraId="4B311204" w14:textId="77777777" w:rsidR="00EA324E" w:rsidRPr="00F75690" w:rsidRDefault="00EA324E" w:rsidP="00EA324E">
      <w:pPr>
        <w:pStyle w:val="14"/>
        <w:numPr>
          <w:ilvl w:val="0"/>
          <w:numId w:val="25"/>
        </w:numPr>
        <w:tabs>
          <w:tab w:val="left" w:pos="9639"/>
        </w:tabs>
      </w:pPr>
      <w:r>
        <w:t>«</w:t>
      </w:r>
      <w:r w:rsidRPr="00F75690">
        <w:rPr>
          <w:i/>
        </w:rPr>
        <w:t>Сопряжение»</w:t>
      </w:r>
      <w:r>
        <w:rPr>
          <w:i/>
        </w:rPr>
        <w:t>;</w:t>
      </w:r>
    </w:p>
    <w:p w14:paraId="348CF7C0" w14:textId="77777777" w:rsidR="00EA324E" w:rsidRPr="00F75690" w:rsidRDefault="00EA324E" w:rsidP="00EA324E">
      <w:pPr>
        <w:pStyle w:val="14"/>
        <w:numPr>
          <w:ilvl w:val="0"/>
          <w:numId w:val="25"/>
        </w:numPr>
        <w:tabs>
          <w:tab w:val="left" w:pos="9639"/>
        </w:tabs>
        <w:rPr>
          <w:i/>
        </w:rPr>
      </w:pPr>
      <w:r w:rsidRPr="00F75690">
        <w:rPr>
          <w:i/>
        </w:rPr>
        <w:t>«Работа»;</w:t>
      </w:r>
    </w:p>
    <w:p w14:paraId="5C4AFED9" w14:textId="5C955822" w:rsidR="00EA324E" w:rsidRPr="00CB495E" w:rsidRDefault="00EA324E" w:rsidP="00CB495E">
      <w:pPr>
        <w:pStyle w:val="14"/>
        <w:numPr>
          <w:ilvl w:val="0"/>
          <w:numId w:val="25"/>
        </w:numPr>
        <w:tabs>
          <w:tab w:val="left" w:pos="9639"/>
        </w:tabs>
        <w:rPr>
          <w:i/>
        </w:rPr>
      </w:pPr>
      <w:r w:rsidRPr="00F75690">
        <w:rPr>
          <w:i/>
        </w:rPr>
        <w:lastRenderedPageBreak/>
        <w:t>«Тест».</w:t>
      </w:r>
    </w:p>
    <w:p w14:paraId="2DBA04A0" w14:textId="0E903456" w:rsidR="00EA324E" w:rsidRDefault="00EA324E" w:rsidP="00EA324E">
      <w:pPr>
        <w:pStyle w:val="14"/>
        <w:tabs>
          <w:tab w:val="left" w:pos="9639"/>
        </w:tabs>
      </w:pPr>
      <w:r>
        <w:t>Режим «Сопряжение» является временным служебным режимом, необходимым для сопряжения п/к ДЗЛ. Инициализация сопряжения осуществляется из соответствующего меню программного обеспечения по работе с устройством М500.В данном режиме производится автоматическая блокировка ДЗЛ с обнулением значений принимаемых токов с удаленного</w:t>
      </w:r>
      <w:r w:rsidRPr="00F92A4B">
        <w:t xml:space="preserve"> </w:t>
      </w:r>
      <w:r w:rsidRPr="00F75690">
        <w:t xml:space="preserve">п/к </w:t>
      </w:r>
      <w:r>
        <w:t>ДЗЛ. В рамках данного режима каждый п/к ДЗЛ обменивается идентификатором «</w:t>
      </w:r>
      <w:r>
        <w:rPr>
          <w:lang w:val="en-US"/>
        </w:rPr>
        <w:t>ID</w:t>
      </w:r>
      <w:r w:rsidRPr="00B25202">
        <w:t>_</w:t>
      </w:r>
      <w:r>
        <w:rPr>
          <w:lang w:val="en-US"/>
        </w:rPr>
        <w:t>Tx</w:t>
      </w:r>
      <w:r>
        <w:t xml:space="preserve">», который определяется уставкой </w:t>
      </w:r>
      <w:r w:rsidRPr="00A2075D">
        <w:rPr>
          <w:b/>
          <w:i/>
        </w:rPr>
        <w:t>«</w:t>
      </w:r>
      <w:r>
        <w:rPr>
          <w:b/>
          <w:i/>
          <w:lang w:val="en-US"/>
        </w:rPr>
        <w:t>ID</w:t>
      </w:r>
      <w:r w:rsidRPr="00A2075D">
        <w:rPr>
          <w:b/>
          <w:i/>
        </w:rPr>
        <w:t xml:space="preserve"> </w:t>
      </w:r>
      <w:r>
        <w:rPr>
          <w:b/>
          <w:i/>
          <w:lang w:val="en-US"/>
        </w:rPr>
        <w:t>Tx</w:t>
      </w:r>
      <w:r w:rsidRPr="00A2075D">
        <w:rPr>
          <w:b/>
          <w:i/>
        </w:rPr>
        <w:t>»</w:t>
      </w:r>
      <w:r>
        <w:t xml:space="preserve">. Каждый п/к ДЗЛ проверяет соответствие установленного параметра </w:t>
      </w:r>
      <w:r w:rsidRPr="00A2075D">
        <w:rPr>
          <w:b/>
          <w:i/>
        </w:rPr>
        <w:t>«</w:t>
      </w:r>
      <w:r>
        <w:rPr>
          <w:b/>
          <w:i/>
          <w:lang w:val="en-US"/>
        </w:rPr>
        <w:t>ID</w:t>
      </w:r>
      <w:r w:rsidRPr="00A2075D">
        <w:rPr>
          <w:b/>
          <w:i/>
        </w:rPr>
        <w:t xml:space="preserve"> </w:t>
      </w:r>
      <w:r>
        <w:rPr>
          <w:b/>
          <w:i/>
          <w:lang w:val="en-US"/>
        </w:rPr>
        <w:t>Rx</w:t>
      </w:r>
      <w:r w:rsidRPr="00A2075D">
        <w:rPr>
          <w:b/>
          <w:i/>
        </w:rPr>
        <w:t>»</w:t>
      </w:r>
      <w:r w:rsidRPr="000A4FA9">
        <w:rPr>
          <w:b/>
          <w:i/>
        </w:rPr>
        <w:t xml:space="preserve"> </w:t>
      </w:r>
      <w:r>
        <w:t>и принимаемого идентификатора данных «</w:t>
      </w:r>
      <w:r>
        <w:rPr>
          <w:lang w:val="en-US"/>
        </w:rPr>
        <w:t>ID</w:t>
      </w:r>
      <w:r w:rsidRPr="00B25202">
        <w:t>_</w:t>
      </w:r>
      <w:r>
        <w:rPr>
          <w:lang w:val="en-US"/>
        </w:rPr>
        <w:t>Tx</w:t>
      </w:r>
      <w:r>
        <w:t xml:space="preserve">» от удаленного п/к ДЗЛ. </w:t>
      </w:r>
    </w:p>
    <w:p w14:paraId="5450305C" w14:textId="77777777" w:rsidR="00EA324E" w:rsidRDefault="00EA324E" w:rsidP="00EA324E">
      <w:pPr>
        <w:pStyle w:val="14"/>
        <w:keepLines w:val="0"/>
        <w:tabs>
          <w:tab w:val="left" w:pos="9639"/>
        </w:tabs>
      </w:pPr>
      <w:r>
        <w:t>В случае успешного сопряжения устанавливается сигнал "успешное сопряжение" и следует переход в режим</w:t>
      </w:r>
      <w:r w:rsidRPr="00B25202">
        <w:t xml:space="preserve"> </w:t>
      </w:r>
      <w:r>
        <w:t>«Работа». В случае, если в течение 5 секунд отсутствует факт успешного сопряжения, то устанавливается сигнал "неуспешное сопряжение" и работа ДЗЛ блокируется.</w:t>
      </w:r>
    </w:p>
    <w:p w14:paraId="66ED4EB6" w14:textId="2D781527" w:rsidR="00EA324E" w:rsidRDefault="00EA324E" w:rsidP="00EA324E">
      <w:pPr>
        <w:pStyle w:val="14"/>
        <w:tabs>
          <w:tab w:val="left" w:pos="9639"/>
        </w:tabs>
        <w:rPr>
          <w:rFonts w:cs="Calibri"/>
          <w:color w:val="000000"/>
        </w:rPr>
      </w:pPr>
      <w:r>
        <w:t>Режим «Работа» является основным режимом работы. П/к ДЗЛ находится в данном режиме работы при отсутствии введенного режима тестирования. В зависимости от уставки</w:t>
      </w:r>
      <w:r w:rsidRPr="001E1C68">
        <w:rPr>
          <w:rFonts w:cs="Calibri"/>
          <w:color w:val="000000"/>
        </w:rPr>
        <w:t xml:space="preserve"> </w:t>
      </w:r>
      <w:r>
        <w:rPr>
          <w:rFonts w:cs="Calibri"/>
          <w:color w:val="000000"/>
        </w:rPr>
        <w:t>«</w:t>
      </w:r>
      <w:proofErr w:type="spellStart"/>
      <w:r w:rsidRPr="00F75690">
        <w:rPr>
          <w:rFonts w:cs="Calibri"/>
          <w:b/>
          <w:i/>
          <w:color w:val="000000"/>
        </w:rPr>
        <w:t>РежСинхИзм</w:t>
      </w:r>
      <w:proofErr w:type="spellEnd"/>
      <w:r>
        <w:rPr>
          <w:rFonts w:cs="Calibri"/>
          <w:b/>
          <w:i/>
          <w:color w:val="000000"/>
        </w:rPr>
        <w:t xml:space="preserve">» </w:t>
      </w:r>
      <w:r>
        <w:rPr>
          <w:rFonts w:cs="Calibri"/>
          <w:color w:val="000000"/>
        </w:rPr>
        <w:t xml:space="preserve">возможны следующие режимы </w:t>
      </w:r>
      <w:r w:rsidR="00FB1F63">
        <w:rPr>
          <w:rFonts w:cs="Calibri"/>
          <w:color w:val="000000"/>
        </w:rPr>
        <w:t>синхронизации</w:t>
      </w:r>
      <w:r>
        <w:rPr>
          <w:rFonts w:cs="Calibri"/>
          <w:color w:val="000000"/>
        </w:rPr>
        <w:t>:</w:t>
      </w:r>
    </w:p>
    <w:p w14:paraId="38F1870A" w14:textId="2354C4CD" w:rsidR="00EA324E" w:rsidRPr="00F75690" w:rsidRDefault="00EA324E" w:rsidP="00EA324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</w:pPr>
      <w:r w:rsidRPr="00F75690">
        <w:rPr>
          <w:sz w:val="24"/>
          <w:szCs w:val="24"/>
        </w:rPr>
        <w:t>«Внутренняя»</w:t>
      </w:r>
      <w:r>
        <w:rPr>
          <w:sz w:val="24"/>
          <w:szCs w:val="24"/>
        </w:rPr>
        <w:t xml:space="preserve">. Установлен </w:t>
      </w:r>
      <w:r w:rsidRPr="006F5308">
        <w:rPr>
          <w:sz w:val="24"/>
          <w:szCs w:val="24"/>
        </w:rPr>
        <w:t>внутренний источник синхронизации</w:t>
      </w:r>
      <w:r w:rsidR="005E7639" w:rsidRPr="00CB495E">
        <w:rPr>
          <w:sz w:val="24"/>
          <w:szCs w:val="24"/>
        </w:rPr>
        <w:t xml:space="preserve"> </w:t>
      </w:r>
      <w:r w:rsidR="005E7639">
        <w:rPr>
          <w:sz w:val="24"/>
          <w:szCs w:val="24"/>
        </w:rPr>
        <w:t>измерений</w:t>
      </w:r>
      <w:r w:rsidRPr="006F5308">
        <w:rPr>
          <w:sz w:val="24"/>
          <w:szCs w:val="24"/>
        </w:rPr>
        <w:t xml:space="preserve"> (Эхо-метод)</w:t>
      </w:r>
      <w:r>
        <w:rPr>
          <w:sz w:val="24"/>
          <w:szCs w:val="24"/>
        </w:rPr>
        <w:t>;</w:t>
      </w:r>
    </w:p>
    <w:p w14:paraId="24D66C31" w14:textId="66DA2EAA" w:rsidR="00EA324E" w:rsidRPr="00F75690" w:rsidRDefault="00EA324E" w:rsidP="00EA324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 w:rsidRPr="00F75690">
        <w:rPr>
          <w:sz w:val="24"/>
          <w:szCs w:val="24"/>
        </w:rPr>
        <w:t>«Внешняя»</w:t>
      </w:r>
      <w:r>
        <w:rPr>
          <w:sz w:val="24"/>
          <w:szCs w:val="24"/>
        </w:rPr>
        <w:t xml:space="preserve">. Установлен внешний источник синхронизации </w:t>
      </w:r>
      <w:r w:rsidR="005E7639">
        <w:rPr>
          <w:sz w:val="24"/>
          <w:szCs w:val="24"/>
        </w:rPr>
        <w:t>измерений</w:t>
      </w:r>
      <w:r w:rsidR="005E7639" w:rsidRPr="006F5308">
        <w:rPr>
          <w:sz w:val="24"/>
          <w:szCs w:val="24"/>
        </w:rPr>
        <w:t xml:space="preserve"> </w:t>
      </w:r>
      <w:r>
        <w:rPr>
          <w:sz w:val="24"/>
          <w:szCs w:val="24"/>
        </w:rPr>
        <w:t>(1</w:t>
      </w:r>
      <w:r>
        <w:rPr>
          <w:sz w:val="24"/>
          <w:szCs w:val="24"/>
          <w:lang w:val="en-US"/>
        </w:rPr>
        <w:t>PPS</w:t>
      </w:r>
      <w:r w:rsidRPr="00F75690">
        <w:rPr>
          <w:sz w:val="24"/>
          <w:szCs w:val="24"/>
        </w:rPr>
        <w:t>).</w:t>
      </w:r>
    </w:p>
    <w:p w14:paraId="626F8067" w14:textId="1763D757" w:rsidR="00EA324E" w:rsidRDefault="00EA324E" w:rsidP="00EA324E">
      <w:pPr>
        <w:pStyle w:val="14"/>
        <w:tabs>
          <w:tab w:val="left" w:pos="9639"/>
        </w:tabs>
      </w:pPr>
      <w:r>
        <w:t xml:space="preserve">Режим </w:t>
      </w:r>
      <w:r w:rsidR="00FB1F63">
        <w:t>«</w:t>
      </w:r>
      <w:r>
        <w:t>Тест</w:t>
      </w:r>
      <w:r w:rsidR="00FB1F63">
        <w:t>»</w:t>
      </w:r>
      <w:r>
        <w:t xml:space="preserve"> является вспомогательным режимом работы. Данный режим работы необходим для проведения наладочных работ при отсутствии возможности выдачи тестовых токов на оба п/к. В данном режиме работы для проверки работы функции ДЗЛ используются токи одного из п/к. Режим </w:t>
      </w:r>
      <w:r w:rsidRPr="006F5308">
        <w:t>«Тест»</w:t>
      </w:r>
      <w:r>
        <w:t xml:space="preserve"> имеет следующие особенности работы п/к ДЗЛ:</w:t>
      </w:r>
    </w:p>
    <w:p w14:paraId="6A9DE43B" w14:textId="77777777" w:rsidR="00EA324E" w:rsidRDefault="00EA324E" w:rsidP="00EA324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 w:rsidRPr="006F5308">
        <w:rPr>
          <w:sz w:val="24"/>
          <w:szCs w:val="24"/>
        </w:rPr>
        <w:t xml:space="preserve">режим «Тест» работает аналогично режиму </w:t>
      </w:r>
      <w:r>
        <w:rPr>
          <w:sz w:val="24"/>
          <w:szCs w:val="24"/>
        </w:rPr>
        <w:t>«</w:t>
      </w:r>
      <w:r w:rsidRPr="006F5308">
        <w:rPr>
          <w:sz w:val="24"/>
          <w:szCs w:val="24"/>
        </w:rPr>
        <w:t>Работа</w:t>
      </w:r>
      <w:r>
        <w:rPr>
          <w:sz w:val="24"/>
          <w:szCs w:val="24"/>
        </w:rPr>
        <w:t>»</w:t>
      </w:r>
      <w:r w:rsidRPr="006F5308">
        <w:rPr>
          <w:sz w:val="24"/>
          <w:szCs w:val="24"/>
        </w:rPr>
        <w:t xml:space="preserve"> за исключением необходимости ретрансляции получаемых токов удаленным п/к (A-&gt;B, B-&gt;C, C</w:t>
      </w:r>
      <w:proofErr w:type="gramStart"/>
      <w:r w:rsidRPr="006F5308">
        <w:rPr>
          <w:sz w:val="24"/>
          <w:szCs w:val="24"/>
        </w:rPr>
        <w:t>-&gt;A</w:t>
      </w:r>
      <w:proofErr w:type="gramEnd"/>
      <w:r w:rsidRPr="006F5308">
        <w:rPr>
          <w:sz w:val="24"/>
          <w:szCs w:val="24"/>
        </w:rPr>
        <w:t>) в токи соседних фаз. Например, ток фазы А должен передаваться в фазе В, B-&gt;C, C</w:t>
      </w:r>
      <w:proofErr w:type="gramStart"/>
      <w:r w:rsidRPr="006F5308">
        <w:rPr>
          <w:sz w:val="24"/>
          <w:szCs w:val="24"/>
        </w:rPr>
        <w:t>-&gt;A</w:t>
      </w:r>
      <w:proofErr w:type="gramEnd"/>
      <w:r w:rsidRPr="006F5308">
        <w:rPr>
          <w:sz w:val="24"/>
          <w:szCs w:val="24"/>
        </w:rPr>
        <w:t>;</w:t>
      </w:r>
    </w:p>
    <w:p w14:paraId="46498C17" w14:textId="77777777" w:rsidR="00EA324E" w:rsidRDefault="00EA324E" w:rsidP="00EA324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</w:pPr>
      <w:r w:rsidRPr="00F013A9">
        <w:rPr>
          <w:sz w:val="24"/>
          <w:szCs w:val="24"/>
        </w:rPr>
        <w:t xml:space="preserve">при расчете дифференциального и тормозного тока в режиме </w:t>
      </w:r>
      <w:r w:rsidRPr="006F5308">
        <w:rPr>
          <w:sz w:val="24"/>
          <w:szCs w:val="24"/>
        </w:rPr>
        <w:t>«Тест»</w:t>
      </w:r>
      <w:r w:rsidRPr="00F013A9">
        <w:rPr>
          <w:sz w:val="24"/>
          <w:szCs w:val="24"/>
        </w:rPr>
        <w:t xml:space="preserve"> </w:t>
      </w:r>
      <w:r>
        <w:rPr>
          <w:sz w:val="24"/>
          <w:szCs w:val="24"/>
        </w:rPr>
        <w:t>учитываются</w:t>
      </w:r>
      <w:r w:rsidRPr="00F013A9">
        <w:rPr>
          <w:sz w:val="24"/>
          <w:szCs w:val="24"/>
        </w:rPr>
        <w:t xml:space="preserve"> особенности передачи тестовых измерений. Например, дифференциальный ток </w:t>
      </w:r>
      <w:proofErr w:type="spellStart"/>
      <w:r w:rsidRPr="00F013A9">
        <w:rPr>
          <w:sz w:val="24"/>
          <w:szCs w:val="24"/>
        </w:rPr>
        <w:t>ф.А</w:t>
      </w:r>
      <w:proofErr w:type="spellEnd"/>
      <w:r w:rsidRPr="00F013A9">
        <w:rPr>
          <w:sz w:val="24"/>
          <w:szCs w:val="24"/>
        </w:rPr>
        <w:t xml:space="preserve"> </w:t>
      </w:r>
      <w:r>
        <w:rPr>
          <w:sz w:val="24"/>
          <w:szCs w:val="24"/>
        </w:rPr>
        <w:t>определяется</w:t>
      </w:r>
      <w:r w:rsidRPr="00F013A9">
        <w:rPr>
          <w:sz w:val="24"/>
          <w:szCs w:val="24"/>
        </w:rPr>
        <w:t xml:space="preserve"> по формуле </w:t>
      </w:r>
      <w:r>
        <w:rPr>
          <w:sz w:val="24"/>
          <w:szCs w:val="24"/>
        </w:rPr>
        <w:t>(2)</w:t>
      </w:r>
      <w:r w:rsidRPr="00F013A9">
        <w:rPr>
          <w:sz w:val="24"/>
          <w:szCs w:val="24"/>
        </w:rPr>
        <w:t xml:space="preserve"> с учетом того, что суммируются ток </w:t>
      </w:r>
      <w:proofErr w:type="spellStart"/>
      <w:r w:rsidRPr="00F013A9">
        <w:rPr>
          <w:sz w:val="24"/>
          <w:szCs w:val="24"/>
        </w:rPr>
        <w:t>ф.А</w:t>
      </w:r>
      <w:proofErr w:type="spellEnd"/>
      <w:r w:rsidRPr="00F013A9">
        <w:rPr>
          <w:sz w:val="24"/>
          <w:szCs w:val="24"/>
        </w:rPr>
        <w:t xml:space="preserve"> локального п/к ДЗЛ и ток </w:t>
      </w:r>
      <w:proofErr w:type="spellStart"/>
      <w:r w:rsidRPr="00F013A9">
        <w:rPr>
          <w:sz w:val="24"/>
          <w:szCs w:val="24"/>
        </w:rPr>
        <w:t>ф.В</w:t>
      </w:r>
      <w:proofErr w:type="spellEnd"/>
      <w:r w:rsidRPr="00F013A9">
        <w:rPr>
          <w:sz w:val="24"/>
          <w:szCs w:val="24"/>
        </w:rPr>
        <w:t xml:space="preserve"> удаленного п/к ДЗЛ, для </w:t>
      </w:r>
      <w:proofErr w:type="spellStart"/>
      <w:r w:rsidRPr="00F013A9">
        <w:rPr>
          <w:sz w:val="24"/>
          <w:szCs w:val="24"/>
        </w:rPr>
        <w:t>диф</w:t>
      </w:r>
      <w:proofErr w:type="spellEnd"/>
      <w:r w:rsidRPr="00F013A9">
        <w:rPr>
          <w:sz w:val="24"/>
          <w:szCs w:val="24"/>
        </w:rPr>
        <w:t xml:space="preserve">. тока </w:t>
      </w:r>
      <w:proofErr w:type="spellStart"/>
      <w:r w:rsidRPr="00F013A9">
        <w:rPr>
          <w:sz w:val="24"/>
          <w:szCs w:val="24"/>
        </w:rPr>
        <w:t>ф.В</w:t>
      </w:r>
      <w:proofErr w:type="spellEnd"/>
      <w:r w:rsidRPr="00F013A9">
        <w:rPr>
          <w:sz w:val="24"/>
          <w:szCs w:val="24"/>
        </w:rPr>
        <w:t xml:space="preserve"> - ток ф. В локального п/к и </w:t>
      </w:r>
      <w:proofErr w:type="spellStart"/>
      <w:r w:rsidRPr="00F013A9">
        <w:rPr>
          <w:sz w:val="24"/>
          <w:szCs w:val="24"/>
        </w:rPr>
        <w:t>ф.С</w:t>
      </w:r>
      <w:proofErr w:type="spellEnd"/>
      <w:r w:rsidRPr="00F013A9">
        <w:rPr>
          <w:sz w:val="24"/>
          <w:szCs w:val="24"/>
        </w:rPr>
        <w:t xml:space="preserve"> удаленного, для </w:t>
      </w:r>
      <w:proofErr w:type="spellStart"/>
      <w:r w:rsidRPr="00F013A9">
        <w:rPr>
          <w:sz w:val="24"/>
          <w:szCs w:val="24"/>
        </w:rPr>
        <w:t>диф</w:t>
      </w:r>
      <w:proofErr w:type="spellEnd"/>
      <w:r w:rsidRPr="00F013A9">
        <w:rPr>
          <w:sz w:val="24"/>
          <w:szCs w:val="24"/>
        </w:rPr>
        <w:t xml:space="preserve">. тока </w:t>
      </w:r>
      <w:proofErr w:type="spellStart"/>
      <w:r w:rsidRPr="00F013A9">
        <w:rPr>
          <w:sz w:val="24"/>
          <w:szCs w:val="24"/>
        </w:rPr>
        <w:t>ф.С</w:t>
      </w:r>
      <w:proofErr w:type="spellEnd"/>
      <w:r w:rsidRPr="00F013A9">
        <w:rPr>
          <w:sz w:val="24"/>
          <w:szCs w:val="24"/>
        </w:rPr>
        <w:t xml:space="preserve"> - ток ф. С локального п/к ДЗЛ и ток </w:t>
      </w:r>
      <w:proofErr w:type="spellStart"/>
      <w:r w:rsidRPr="00F013A9">
        <w:rPr>
          <w:sz w:val="24"/>
          <w:szCs w:val="24"/>
        </w:rPr>
        <w:t>ф.А</w:t>
      </w:r>
      <w:proofErr w:type="spellEnd"/>
      <w:r w:rsidRPr="00F013A9">
        <w:rPr>
          <w:sz w:val="24"/>
          <w:szCs w:val="24"/>
        </w:rPr>
        <w:t xml:space="preserve"> удаленного п/к ДЗЛ</w:t>
      </w:r>
      <w:r w:rsidRPr="006F5308">
        <w:rPr>
          <w:sz w:val="24"/>
          <w:szCs w:val="24"/>
        </w:rPr>
        <w:t>.</w:t>
      </w:r>
    </w:p>
    <w:p w14:paraId="5D231BFA" w14:textId="1A070EEE" w:rsidR="00E81F39" w:rsidRPr="000507AC" w:rsidRDefault="00E81F39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3" w:name="_Toc221204107"/>
      <w:r>
        <w:rPr>
          <w:b/>
          <w:bCs/>
          <w:sz w:val="24"/>
          <w:szCs w:val="24"/>
        </w:rPr>
        <w:t>Компенсация емкостного тока</w:t>
      </w:r>
      <w:bookmarkEnd w:id="3"/>
    </w:p>
    <w:p w14:paraId="26F535EA" w14:textId="7B599FEC" w:rsidR="00E81F39" w:rsidRDefault="00E81F39" w:rsidP="00CB495E">
      <w:pPr>
        <w:pStyle w:val="14"/>
        <w:keepLines w:val="0"/>
        <w:tabs>
          <w:tab w:val="left" w:pos="9639"/>
        </w:tabs>
      </w:pPr>
      <w:r>
        <w:t xml:space="preserve">При применении ДЗЛ на кабельных и протяженных воздушных линиях может возникать значительный небаланс в дифференциальном токе, обусловленный влиянием емкостной составляющей. Для устранения этого влияния предусмотрена функция компенсации емкостного тока, </w:t>
      </w:r>
      <w:r w:rsidR="005356F9">
        <w:t xml:space="preserve">которая вводится </w:t>
      </w:r>
      <w:r>
        <w:t xml:space="preserve">программным ключом </w:t>
      </w:r>
      <w:r w:rsidRPr="001F4028">
        <w:rPr>
          <w:rStyle w:val="43"/>
        </w:rPr>
        <w:t>«Комп</w:t>
      </w:r>
      <w:r w:rsidR="00C43995">
        <w:rPr>
          <w:rStyle w:val="43"/>
        </w:rPr>
        <w:t>. ЕТ</w:t>
      </w:r>
      <w:r w:rsidRPr="001F4028">
        <w:rPr>
          <w:rStyle w:val="43"/>
        </w:rPr>
        <w:t>»</w:t>
      </w:r>
      <w:r>
        <w:t xml:space="preserve">. </w:t>
      </w:r>
    </w:p>
    <w:p w14:paraId="6400134B" w14:textId="4271E82B" w:rsidR="00FB345A" w:rsidRDefault="00FB345A" w:rsidP="00CB495E">
      <w:pPr>
        <w:pStyle w:val="14"/>
        <w:keepLines w:val="0"/>
        <w:tabs>
          <w:tab w:val="left" w:pos="9639"/>
        </w:tabs>
      </w:pPr>
      <w:r w:rsidRPr="00205F77">
        <w:t>По</w:t>
      </w:r>
      <w:r w:rsidRPr="001F4028">
        <w:t xml:space="preserve"> канал</w:t>
      </w:r>
      <w:r>
        <w:t>ам</w:t>
      </w:r>
      <w:r w:rsidRPr="001F4028">
        <w:t xml:space="preserve"> связи</w:t>
      </w:r>
      <w:r>
        <w:t xml:space="preserve"> между </w:t>
      </w:r>
      <w:r w:rsidR="004C7388">
        <w:t xml:space="preserve">п/к </w:t>
      </w:r>
      <w:r w:rsidR="005356F9">
        <w:t>ДЗЛ</w:t>
      </w:r>
      <w:r w:rsidR="0018707A">
        <w:t xml:space="preserve"> </w:t>
      </w:r>
      <w:r w:rsidRPr="001F4028">
        <w:t>передаются уже</w:t>
      </w:r>
      <w:r>
        <w:t xml:space="preserve"> </w:t>
      </w:r>
      <w:r w:rsidRPr="001F4028">
        <w:t>компенсированные фазные токи</w:t>
      </w:r>
      <w:r>
        <w:t>.</w:t>
      </w:r>
    </w:p>
    <w:p w14:paraId="4A274BED" w14:textId="7CACFF89" w:rsidR="00FB345A" w:rsidRDefault="00FB345A" w:rsidP="00CB495E">
      <w:pPr>
        <w:pStyle w:val="14"/>
        <w:keepLines w:val="0"/>
        <w:tabs>
          <w:tab w:val="left" w:pos="9639"/>
        </w:tabs>
      </w:pPr>
      <w:r>
        <w:t xml:space="preserve">Компенсация емкостного тока осуществляется </w:t>
      </w:r>
      <w:proofErr w:type="spellStart"/>
      <w:r>
        <w:t>пофазно</w:t>
      </w:r>
      <w:proofErr w:type="spellEnd"/>
      <w:r>
        <w:t xml:space="preserve"> в мгновенных величинах по формулам:</w:t>
      </w:r>
    </w:p>
    <w:tbl>
      <w:tblPr>
        <w:tblStyle w:val="af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6"/>
        <w:gridCol w:w="707"/>
      </w:tblGrid>
      <w:tr w:rsidR="00FB345A" w14:paraId="083F1494" w14:textId="77777777" w:rsidTr="00CB495E">
        <w:tc>
          <w:tcPr>
            <w:tcW w:w="9356" w:type="dxa"/>
          </w:tcPr>
          <w:p w14:paraId="4E6759DB" w14:textId="385927D5" w:rsidR="00FB345A" w:rsidRPr="00FB345A" w:rsidRDefault="0043466E" w:rsidP="00CB495E">
            <w:pPr>
              <w:pStyle w:val="14"/>
              <w:tabs>
                <w:tab w:val="left" w:pos="9639"/>
              </w:tabs>
              <w:ind w:firstLine="0"/>
              <w:jc w:val="center"/>
              <w:rPr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</w:rPr>
                      <m:t>a комп</m:t>
                    </m:r>
                  </m:sub>
                </m:sSub>
                <m:r>
                  <w:rPr>
                    <w:rStyle w:val="23"/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a</m:t>
                    </m:r>
                  </m:sub>
                </m:sSub>
                <m:r>
                  <w:rPr>
                    <w:rStyle w:val="23"/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</w:rPr>
                      <m:t>a емк</m:t>
                    </m:r>
                  </m:sub>
                </m:sSub>
              </m:oMath>
            </m:oMathPara>
          </w:p>
        </w:tc>
        <w:tc>
          <w:tcPr>
            <w:tcW w:w="707" w:type="dxa"/>
            <w:vAlign w:val="center"/>
          </w:tcPr>
          <w:p w14:paraId="6DEF1680" w14:textId="58C84502" w:rsidR="00FB345A" w:rsidRDefault="00FB345A" w:rsidP="00CB495E">
            <w:pPr>
              <w:pStyle w:val="14"/>
              <w:tabs>
                <w:tab w:val="left" w:pos="9639"/>
              </w:tabs>
              <w:ind w:firstLine="0"/>
              <w:jc w:val="right"/>
            </w:pPr>
            <w:r w:rsidRPr="0089139D">
              <w:rPr>
                <w:rStyle w:val="23"/>
              </w:rPr>
              <w:t>(</w:t>
            </w:r>
            <w:r w:rsidR="001556FF">
              <w:rPr>
                <w:rStyle w:val="23"/>
                <w:lang w:val="en-US"/>
              </w:rPr>
              <w:t>2</w:t>
            </w:r>
            <w:r w:rsidRPr="0089139D">
              <w:rPr>
                <w:rStyle w:val="23"/>
              </w:rPr>
              <w:t>)</w:t>
            </w:r>
          </w:p>
        </w:tc>
      </w:tr>
      <w:tr w:rsidR="00FB345A" w14:paraId="0C5FDCC5" w14:textId="77777777" w:rsidTr="00CB495E">
        <w:tc>
          <w:tcPr>
            <w:tcW w:w="9356" w:type="dxa"/>
          </w:tcPr>
          <w:p w14:paraId="46D11FF9" w14:textId="4F59DD09" w:rsidR="00FB345A" w:rsidRPr="0089139D" w:rsidRDefault="0043466E" w:rsidP="00CB495E">
            <w:pPr>
              <w:pStyle w:val="14"/>
              <w:tabs>
                <w:tab w:val="left" w:pos="9639"/>
              </w:tabs>
              <w:ind w:firstLine="0"/>
              <w:jc w:val="center"/>
              <w:rPr>
                <w:rStyle w:val="23"/>
                <w:rFonts w:eastAsiaTheme="minorHAnsi"/>
                <w:iCs/>
              </w:rPr>
            </w:pPr>
            <m:oMathPara>
              <m:oMath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</w:rPr>
                      <m:t>b комп</m:t>
                    </m:r>
                  </m:sub>
                </m:sSub>
                <m:r>
                  <w:rPr>
                    <w:rStyle w:val="23"/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b</m:t>
                    </m:r>
                  </m:sub>
                </m:sSub>
                <m:r>
                  <w:rPr>
                    <w:rStyle w:val="23"/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</w:rPr>
                      <m:t>b емк</m:t>
                    </m:r>
                  </m:sub>
                </m:sSub>
              </m:oMath>
            </m:oMathPara>
          </w:p>
        </w:tc>
        <w:tc>
          <w:tcPr>
            <w:tcW w:w="707" w:type="dxa"/>
            <w:vAlign w:val="center"/>
          </w:tcPr>
          <w:p w14:paraId="5FC464E7" w14:textId="71D89803" w:rsidR="00FB345A" w:rsidRPr="0089139D" w:rsidRDefault="00FB345A" w:rsidP="00CB495E">
            <w:pPr>
              <w:pStyle w:val="14"/>
              <w:tabs>
                <w:tab w:val="left" w:pos="9639"/>
              </w:tabs>
              <w:ind w:firstLine="0"/>
              <w:jc w:val="right"/>
              <w:rPr>
                <w:rStyle w:val="23"/>
                <w:rFonts w:eastAsiaTheme="minorHAnsi"/>
              </w:rPr>
            </w:pPr>
            <w:r w:rsidRPr="0089139D">
              <w:rPr>
                <w:rStyle w:val="23"/>
              </w:rPr>
              <w:t>(</w:t>
            </w:r>
            <w:r w:rsidR="001556FF">
              <w:rPr>
                <w:rStyle w:val="23"/>
                <w:lang w:val="en-US"/>
              </w:rPr>
              <w:t>3</w:t>
            </w:r>
            <w:r w:rsidRPr="0089139D">
              <w:rPr>
                <w:rStyle w:val="23"/>
              </w:rPr>
              <w:t>)</w:t>
            </w:r>
          </w:p>
        </w:tc>
      </w:tr>
      <w:tr w:rsidR="00FB345A" w14:paraId="1E37635F" w14:textId="77777777" w:rsidTr="00CB495E">
        <w:tc>
          <w:tcPr>
            <w:tcW w:w="9356" w:type="dxa"/>
          </w:tcPr>
          <w:p w14:paraId="60CCE46A" w14:textId="4581871F" w:rsidR="00FB345A" w:rsidRPr="0089139D" w:rsidRDefault="0043466E" w:rsidP="00CB495E">
            <w:pPr>
              <w:pStyle w:val="14"/>
              <w:tabs>
                <w:tab w:val="left" w:pos="9639"/>
              </w:tabs>
              <w:ind w:firstLine="0"/>
              <w:jc w:val="center"/>
              <w:rPr>
                <w:rStyle w:val="23"/>
                <w:rFonts w:eastAsiaTheme="minorHAnsi"/>
                <w:iCs/>
              </w:rPr>
            </w:pPr>
            <m:oMathPara>
              <m:oMath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</w:rPr>
                      <m:t>c комп</m:t>
                    </m:r>
                  </m:sub>
                </m:sSub>
                <m:r>
                  <w:rPr>
                    <w:rStyle w:val="23"/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c</m:t>
                    </m:r>
                  </m:sub>
                </m:sSub>
                <m:r>
                  <w:rPr>
                    <w:rStyle w:val="23"/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Style w:val="23"/>
                        <w:rFonts w:ascii="Cambria Math" w:hAnsi="Cambria Math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Style w:val="23"/>
                        <w:rFonts w:ascii="Cambria Math" w:hAnsi="Cambria Math"/>
                      </w:rPr>
                      <m:t>c емк</m:t>
                    </m:r>
                  </m:sub>
                </m:sSub>
              </m:oMath>
            </m:oMathPara>
          </w:p>
        </w:tc>
        <w:tc>
          <w:tcPr>
            <w:tcW w:w="707" w:type="dxa"/>
            <w:vAlign w:val="center"/>
          </w:tcPr>
          <w:p w14:paraId="2F63AED8" w14:textId="79075D89" w:rsidR="00FB345A" w:rsidRPr="0089139D" w:rsidRDefault="00FB345A" w:rsidP="00CB495E">
            <w:pPr>
              <w:pStyle w:val="14"/>
              <w:tabs>
                <w:tab w:val="left" w:pos="9639"/>
              </w:tabs>
              <w:ind w:firstLine="0"/>
              <w:jc w:val="right"/>
              <w:rPr>
                <w:rStyle w:val="23"/>
                <w:rFonts w:eastAsiaTheme="minorHAnsi"/>
              </w:rPr>
            </w:pPr>
            <w:r w:rsidRPr="0089139D">
              <w:rPr>
                <w:rStyle w:val="23"/>
              </w:rPr>
              <w:t>(</w:t>
            </w:r>
            <w:r>
              <w:rPr>
                <w:rStyle w:val="23"/>
              </w:rPr>
              <w:t>4</w:t>
            </w:r>
            <w:r w:rsidRPr="0089139D">
              <w:rPr>
                <w:rStyle w:val="23"/>
              </w:rPr>
              <w:t>)</w:t>
            </w:r>
          </w:p>
        </w:tc>
      </w:tr>
    </w:tbl>
    <w:p w14:paraId="13D430F8" w14:textId="1FBE853F" w:rsidR="00FB345A" w:rsidRDefault="00FB345A" w:rsidP="00CB495E">
      <w:pPr>
        <w:pStyle w:val="14"/>
        <w:keepLines w:val="0"/>
        <w:tabs>
          <w:tab w:val="left" w:pos="9639"/>
        </w:tabs>
        <w:rPr>
          <w:rStyle w:val="23"/>
          <w:rFonts w:eastAsiaTheme="minorEastAsia"/>
          <w:iCs/>
        </w:rPr>
      </w:pPr>
      <w:r>
        <w:t xml:space="preserve">где </w:t>
      </w:r>
      <m:oMath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  <w:lang w:val="en-US"/>
              </w:rPr>
            </m:ctrlPr>
          </m:sSubPr>
          <m:e>
            <m:r>
              <w:rPr>
                <w:rStyle w:val="23"/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Style w:val="23"/>
                <w:rFonts w:ascii="Cambria Math" w:hAnsi="Cambria Math"/>
                <w:lang w:val="en-US"/>
              </w:rPr>
              <m:t>a</m:t>
            </m:r>
          </m:sub>
        </m:sSub>
        <m:r>
          <w:rPr>
            <w:rStyle w:val="23"/>
            <w:rFonts w:ascii="Cambria Math" w:eastAsia="Calibri" w:hAnsi="Cambria Math"/>
          </w:rPr>
          <m:t xml:space="preserve">, </m:t>
        </m:r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  <w:lang w:val="en-US"/>
              </w:rPr>
            </m:ctrlPr>
          </m:sSubPr>
          <m:e>
            <m:r>
              <w:rPr>
                <w:rStyle w:val="23"/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Style w:val="23"/>
                <w:rFonts w:ascii="Cambria Math" w:hAnsi="Cambria Math"/>
                <w:lang w:val="en-US"/>
              </w:rPr>
              <m:t>b</m:t>
            </m:r>
          </m:sub>
        </m:sSub>
        <m:r>
          <w:rPr>
            <w:rStyle w:val="23"/>
            <w:rFonts w:ascii="Cambria Math" w:eastAsia="Calibri" w:hAnsi="Cambria Math"/>
          </w:rPr>
          <m:t xml:space="preserve">, </m:t>
        </m:r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  <w:lang w:val="en-US"/>
              </w:rPr>
            </m:ctrlPr>
          </m:sSubPr>
          <m:e>
            <m:r>
              <w:rPr>
                <w:rStyle w:val="23"/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Style w:val="23"/>
                <w:rFonts w:ascii="Cambria Math" w:hAnsi="Cambria Math"/>
                <w:lang w:val="en-US"/>
              </w:rPr>
              <m:t>c</m:t>
            </m:r>
          </m:sub>
        </m:sSub>
      </m:oMath>
      <w:r w:rsidRPr="00FB345A">
        <w:rPr>
          <w:rStyle w:val="23"/>
          <w:rFonts w:eastAsiaTheme="minorEastAsia"/>
          <w:iCs/>
        </w:rPr>
        <w:t xml:space="preserve"> </w:t>
      </w:r>
      <w:r>
        <w:rPr>
          <w:rStyle w:val="23"/>
          <w:rFonts w:eastAsiaTheme="minorEastAsia"/>
          <w:iCs/>
        </w:rPr>
        <w:t>–</w:t>
      </w:r>
      <w:r w:rsidRPr="00FB345A">
        <w:rPr>
          <w:rStyle w:val="23"/>
          <w:rFonts w:eastAsiaTheme="minorEastAsia"/>
          <w:iCs/>
        </w:rPr>
        <w:t xml:space="preserve"> </w:t>
      </w:r>
      <w:r>
        <w:rPr>
          <w:rStyle w:val="23"/>
          <w:rFonts w:eastAsiaTheme="minorEastAsia"/>
          <w:iCs/>
        </w:rPr>
        <w:t>мгновенные токи соответствующих фаз, А;</w:t>
      </w:r>
    </w:p>
    <w:p w14:paraId="6B0A822C" w14:textId="52FE3F14" w:rsidR="00FB345A" w:rsidRPr="00FB345A" w:rsidRDefault="0043466E" w:rsidP="00CB495E">
      <w:pPr>
        <w:pStyle w:val="14"/>
        <w:keepLines w:val="0"/>
        <w:tabs>
          <w:tab w:val="left" w:pos="9639"/>
        </w:tabs>
      </w:pPr>
      <m:oMath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Style w:val="23"/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Style w:val="23"/>
                <w:rFonts w:ascii="Cambria Math" w:hAnsi="Cambria Math"/>
              </w:rPr>
              <m:t>a емк</m:t>
            </m:r>
          </m:sub>
        </m:sSub>
        <m:r>
          <w:rPr>
            <w:rStyle w:val="23"/>
            <w:rFonts w:ascii="Cambria Math" w:eastAsia="Calibri" w:hAnsi="Cambria Math"/>
          </w:rPr>
          <m:t xml:space="preserve">, </m:t>
        </m:r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Style w:val="23"/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Style w:val="23"/>
                <w:rFonts w:ascii="Cambria Math" w:hAnsi="Cambria Math"/>
                <w:lang w:val="en-US"/>
              </w:rPr>
              <m:t>b</m:t>
            </m:r>
            <m:r>
              <w:rPr>
                <w:rStyle w:val="23"/>
                <w:rFonts w:ascii="Cambria Math" w:hAnsi="Cambria Math"/>
              </w:rPr>
              <m:t xml:space="preserve"> емк</m:t>
            </m:r>
          </m:sub>
        </m:sSub>
        <m:r>
          <w:rPr>
            <w:rStyle w:val="23"/>
            <w:rFonts w:ascii="Cambria Math" w:eastAsia="Calibri" w:hAnsi="Cambria Math"/>
          </w:rPr>
          <m:t xml:space="preserve">, </m:t>
        </m:r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Style w:val="23"/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Style w:val="23"/>
                <w:rFonts w:ascii="Cambria Math" w:hAnsi="Cambria Math"/>
              </w:rPr>
              <m:t>c емк</m:t>
            </m:r>
          </m:sub>
        </m:sSub>
      </m:oMath>
      <w:r w:rsidR="00FB345A" w:rsidRPr="00FB345A">
        <w:rPr>
          <w:rStyle w:val="23"/>
          <w:rFonts w:eastAsiaTheme="minorEastAsia"/>
          <w:iCs/>
        </w:rPr>
        <w:t xml:space="preserve"> – </w:t>
      </w:r>
      <w:r w:rsidR="00FB345A">
        <w:rPr>
          <w:rStyle w:val="23"/>
          <w:rFonts w:eastAsiaTheme="minorEastAsia"/>
          <w:iCs/>
        </w:rPr>
        <w:t>мгновенные емкостные токи соответствующих фаз, А.</w:t>
      </w:r>
    </w:p>
    <w:p w14:paraId="60C9BFC5" w14:textId="15299CD6" w:rsidR="005A5DC9" w:rsidRDefault="00E81F39" w:rsidP="00CB495E">
      <w:pPr>
        <w:pStyle w:val="14"/>
        <w:keepLines w:val="0"/>
        <w:tabs>
          <w:tab w:val="left" w:pos="9639"/>
        </w:tabs>
      </w:pPr>
      <w:r w:rsidRPr="002F31F0">
        <w:lastRenderedPageBreak/>
        <w:t xml:space="preserve">В каждом </w:t>
      </w:r>
      <w:r w:rsidR="004C7388">
        <w:t xml:space="preserve">п/к </w:t>
      </w:r>
      <w:r w:rsidRPr="002F31F0">
        <w:t xml:space="preserve">ДЗЛ расчёт полного ёмкостного тока линии выполняется по Π-образной схеме замещения на основе суммарной реактивной проводимости линии (прямая и нулевая последовательности), измеренных значений фазных напряжений, </w:t>
      </w:r>
      <w:r w:rsidR="005356F9" w:rsidRPr="005356F9">
        <w:t>с учетом количества выключателей присоединения и их текущего положения.</w:t>
      </w:r>
      <w:r w:rsidR="005356F9">
        <w:t xml:space="preserve"> </w:t>
      </w:r>
      <w:r w:rsidR="005A5DC9">
        <w:t>Мгновенный емкостной ток фаз рас</w:t>
      </w:r>
      <w:r w:rsidR="008C5002">
        <w:t>с</w:t>
      </w:r>
      <w:r w:rsidR="005A5DC9">
        <w:t xml:space="preserve">читывается </w:t>
      </w:r>
      <w:r w:rsidR="008C5002">
        <w:t>по формуле:</w:t>
      </w:r>
    </w:p>
    <w:tbl>
      <w:tblPr>
        <w:tblStyle w:val="af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  <w:gridCol w:w="565"/>
      </w:tblGrid>
      <w:tr w:rsidR="008C5002" w14:paraId="135BD095" w14:textId="77777777" w:rsidTr="00CB495E">
        <w:tc>
          <w:tcPr>
            <w:tcW w:w="9498" w:type="dxa"/>
          </w:tcPr>
          <w:p w14:paraId="294A56D5" w14:textId="787278C8" w:rsidR="008C5002" w:rsidRDefault="0043466E" w:rsidP="00CB495E">
            <w:pPr>
              <w:pStyle w:val="14"/>
              <w:tabs>
                <w:tab w:val="left" w:pos="9639"/>
              </w:tabs>
              <w:ind w:firstLine="0"/>
              <w:jc w:val="center"/>
            </w:pPr>
            <m:oMathPara>
              <m:oMath>
                <m:d>
                  <m:d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23"/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23"/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a емк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23"/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Style w:val="23"/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 xml:space="preserve"> емк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23"/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c емк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Style w:val="23"/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Style w:val="23"/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2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  <m:r>
                  <w:rPr>
                    <w:rStyle w:val="23"/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Style w:val="23"/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23"/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b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Style w:val="23"/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fPr>
                            <m:num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d</m:t>
                              </m:r>
                              <m:sSub>
                                <m:sSubPr>
                                  <m:ctrlPr>
                                    <w:rPr>
                                      <w:rStyle w:val="23"/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Style w:val="23"/>
                                      <w:rFonts w:ascii="Cambria Math" w:hAnsi="Cambria Math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Style w:val="23"/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5" w:type="dxa"/>
            <w:vAlign w:val="center"/>
          </w:tcPr>
          <w:p w14:paraId="23F1EE9D" w14:textId="4581F3E4" w:rsidR="008C5002" w:rsidRDefault="008C5002" w:rsidP="00CB495E">
            <w:pPr>
              <w:pStyle w:val="14"/>
              <w:tabs>
                <w:tab w:val="left" w:pos="9639"/>
              </w:tabs>
              <w:ind w:firstLine="0"/>
              <w:jc w:val="right"/>
            </w:pPr>
            <w:r w:rsidRPr="0089139D">
              <w:rPr>
                <w:rStyle w:val="23"/>
              </w:rPr>
              <w:t>(</w:t>
            </w:r>
            <w:r w:rsidR="001556FF">
              <w:rPr>
                <w:rStyle w:val="23"/>
              </w:rPr>
              <w:t>5</w:t>
            </w:r>
            <w:r w:rsidRPr="0089139D">
              <w:rPr>
                <w:rStyle w:val="23"/>
              </w:rPr>
              <w:t>)</w:t>
            </w:r>
          </w:p>
        </w:tc>
      </w:tr>
    </w:tbl>
    <w:p w14:paraId="3F1E9877" w14:textId="348D910F" w:rsidR="008C5002" w:rsidRDefault="007855F3" w:rsidP="00CB495E">
      <w:pPr>
        <w:pStyle w:val="14"/>
        <w:keepLines w:val="0"/>
        <w:tabs>
          <w:tab w:val="left" w:pos="9639"/>
        </w:tabs>
        <w:rPr>
          <w:rStyle w:val="23"/>
          <w:rFonts w:eastAsiaTheme="minorEastAsia"/>
          <w:iCs/>
        </w:rPr>
      </w:pPr>
      <w:r>
        <w:t xml:space="preserve">где </w:t>
      </w:r>
      <m:oMath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Style w:val="23"/>
                <w:rFonts w:ascii="Cambria Math" w:hAnsi="Cambria Math"/>
              </w:rPr>
              <m:t>C</m:t>
            </m:r>
          </m:e>
          <m:sub>
            <m:r>
              <w:rPr>
                <w:rStyle w:val="23"/>
                <w:rFonts w:ascii="Cambria Math" w:hAnsi="Cambria Math"/>
              </w:rPr>
              <m:t>1</m:t>
            </m:r>
          </m:sub>
        </m:sSub>
        <m:r>
          <w:rPr>
            <w:rStyle w:val="23"/>
            <w:rFonts w:ascii="Cambria Math" w:eastAsia="Calibri" w:hAnsi="Cambria Math"/>
          </w:rPr>
          <m:t>=</m:t>
        </m:r>
        <m:f>
          <m:f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Style w:val="23"/>
                    <w:rFonts w:ascii="Cambria Math" w:eastAsia="Calibri" w:hAnsi="Cambria Math"/>
                    <w:i/>
                    <w:iCs/>
                  </w:rPr>
                </m:ctrlPr>
              </m:sSupPr>
              <m:e>
                <m:r>
                  <w:rPr>
                    <w:rStyle w:val="23"/>
                    <w:rFonts w:ascii="Cambria Math" w:eastAsia="Calibri" w:hAnsi="Cambria Math"/>
                  </w:rPr>
                  <m:t>10</m:t>
                </m:r>
              </m:e>
              <m:sup>
                <m:r>
                  <w:rPr>
                    <w:rStyle w:val="23"/>
                    <w:rFonts w:ascii="Cambria Math" w:eastAsia="Calibri" w:hAnsi="Cambria Math"/>
                  </w:rPr>
                  <m:t>-6</m:t>
                </m:r>
              </m:sup>
            </m:sSup>
            <m:r>
              <w:rPr>
                <w:rStyle w:val="23"/>
                <w:rFonts w:ascii="Cambria Math" w:eastAsia="Calibri" w:hAnsi="Cambria Math"/>
              </w:rPr>
              <m:t>∙</m:t>
            </m:r>
            <m:sSub>
              <m:sSubPr>
                <m:ctrlPr>
                  <w:rPr>
                    <w:rStyle w:val="23"/>
                    <w:rFonts w:ascii="Cambria Math" w:eastAsia="Calibri" w:hAnsi="Cambria Math"/>
                    <w:i/>
                    <w:iCs/>
                  </w:rPr>
                </m:ctrlPr>
              </m:sSubPr>
              <m:e>
                <m:r>
                  <w:rPr>
                    <w:rStyle w:val="23"/>
                    <w:rFonts w:ascii="Cambria Math" w:eastAsia="Calibri" w:hAnsi="Cambria Math"/>
                    <w:lang w:val="en-US"/>
                  </w:rPr>
                  <m:t>b</m:t>
                </m:r>
              </m:e>
              <m:sub>
                <m:r>
                  <w:rPr>
                    <w:rStyle w:val="23"/>
                    <w:rFonts w:ascii="Cambria Math" w:eastAsia="Calibri" w:hAnsi="Cambria Math"/>
                  </w:rPr>
                  <m:t>1</m:t>
                </m:r>
              </m:sub>
            </m:sSub>
            <m:r>
              <w:rPr>
                <w:rStyle w:val="23"/>
                <w:rFonts w:ascii="Cambria Math" w:eastAsia="Calibri" w:hAnsi="Cambria Math"/>
              </w:rPr>
              <m:t>∙L</m:t>
            </m:r>
          </m:num>
          <m:den>
            <m:r>
              <w:rPr>
                <w:rStyle w:val="23"/>
                <w:rFonts w:ascii="Cambria Math" w:eastAsia="Calibri" w:hAnsi="Cambria Math"/>
              </w:rPr>
              <m:t>ω</m:t>
            </m:r>
          </m:den>
        </m:f>
      </m:oMath>
      <w:r>
        <w:rPr>
          <w:rStyle w:val="23"/>
          <w:rFonts w:eastAsiaTheme="minorEastAsia"/>
          <w:iCs/>
        </w:rPr>
        <w:t xml:space="preserve"> – полная емкость линии прямой последовательности;</w:t>
      </w:r>
    </w:p>
    <w:p w14:paraId="737C99F7" w14:textId="1A07AF05" w:rsidR="007855F3" w:rsidRDefault="0043466E" w:rsidP="00CB495E">
      <w:pPr>
        <w:pStyle w:val="14"/>
        <w:keepLines w:val="0"/>
        <w:tabs>
          <w:tab w:val="left" w:pos="9639"/>
        </w:tabs>
        <w:rPr>
          <w:rStyle w:val="23"/>
          <w:rFonts w:eastAsiaTheme="minorEastAsia"/>
          <w:iCs/>
        </w:rPr>
      </w:pPr>
      <m:oMath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Style w:val="23"/>
                <w:rFonts w:ascii="Cambria Math" w:hAnsi="Cambria Math"/>
              </w:rPr>
              <m:t>C</m:t>
            </m:r>
          </m:e>
          <m:sub>
            <m:r>
              <w:rPr>
                <w:rStyle w:val="23"/>
                <w:rFonts w:ascii="Cambria Math" w:hAnsi="Cambria Math"/>
              </w:rPr>
              <m:t>0</m:t>
            </m:r>
          </m:sub>
        </m:sSub>
        <m:r>
          <w:rPr>
            <w:rStyle w:val="23"/>
            <w:rFonts w:ascii="Cambria Math" w:eastAsia="Calibri" w:hAnsi="Cambria Math"/>
          </w:rPr>
          <m:t>=</m:t>
        </m:r>
        <m:f>
          <m:f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Style w:val="23"/>
                    <w:rFonts w:ascii="Cambria Math" w:eastAsia="Calibri" w:hAnsi="Cambria Math"/>
                    <w:i/>
                    <w:iCs/>
                  </w:rPr>
                </m:ctrlPr>
              </m:sSupPr>
              <m:e>
                <m:r>
                  <w:rPr>
                    <w:rStyle w:val="23"/>
                    <w:rFonts w:ascii="Cambria Math" w:eastAsia="Calibri" w:hAnsi="Cambria Math"/>
                  </w:rPr>
                  <m:t>10</m:t>
                </m:r>
              </m:e>
              <m:sup>
                <m:r>
                  <w:rPr>
                    <w:rStyle w:val="23"/>
                    <w:rFonts w:ascii="Cambria Math" w:eastAsia="Calibri" w:hAnsi="Cambria Math"/>
                  </w:rPr>
                  <m:t>-6</m:t>
                </m:r>
              </m:sup>
            </m:sSup>
            <m:r>
              <w:rPr>
                <w:rStyle w:val="23"/>
                <w:rFonts w:ascii="Cambria Math" w:eastAsia="Calibri" w:hAnsi="Cambria Math"/>
              </w:rPr>
              <m:t>∙</m:t>
            </m:r>
            <m:sSub>
              <m:sSubPr>
                <m:ctrlPr>
                  <w:rPr>
                    <w:rStyle w:val="23"/>
                    <w:rFonts w:ascii="Cambria Math" w:eastAsia="Calibri" w:hAnsi="Cambria Math"/>
                    <w:i/>
                    <w:iCs/>
                  </w:rPr>
                </m:ctrlPr>
              </m:sSubPr>
              <m:e>
                <m:r>
                  <w:rPr>
                    <w:rStyle w:val="23"/>
                    <w:rFonts w:ascii="Cambria Math" w:eastAsia="Calibri" w:hAnsi="Cambria Math"/>
                    <w:lang w:val="en-US"/>
                  </w:rPr>
                  <m:t>b</m:t>
                </m:r>
              </m:e>
              <m:sub>
                <m:r>
                  <w:rPr>
                    <w:rStyle w:val="23"/>
                    <w:rFonts w:ascii="Cambria Math" w:eastAsia="Calibri" w:hAnsi="Cambria Math"/>
                  </w:rPr>
                  <m:t>0</m:t>
                </m:r>
              </m:sub>
            </m:sSub>
            <m:r>
              <w:rPr>
                <w:rStyle w:val="23"/>
                <w:rFonts w:ascii="Cambria Math" w:eastAsia="Calibri" w:hAnsi="Cambria Math"/>
              </w:rPr>
              <m:t>∙L</m:t>
            </m:r>
          </m:num>
          <m:den>
            <m:r>
              <w:rPr>
                <w:rStyle w:val="23"/>
                <w:rFonts w:ascii="Cambria Math" w:eastAsia="Calibri" w:hAnsi="Cambria Math"/>
              </w:rPr>
              <m:t>ω</m:t>
            </m:r>
          </m:den>
        </m:f>
      </m:oMath>
      <w:r w:rsidR="007855F3">
        <w:rPr>
          <w:rStyle w:val="23"/>
          <w:rFonts w:eastAsiaTheme="minorEastAsia"/>
          <w:iCs/>
        </w:rPr>
        <w:t xml:space="preserve"> – полная емкость линии нулевой последовательности;</w:t>
      </w:r>
    </w:p>
    <w:p w14:paraId="3602BA13" w14:textId="6B023B59" w:rsidR="007855F3" w:rsidRDefault="0043466E" w:rsidP="00CB495E">
      <w:pPr>
        <w:pStyle w:val="14"/>
        <w:keepLines w:val="0"/>
        <w:tabs>
          <w:tab w:val="left" w:pos="9639"/>
        </w:tabs>
        <w:rPr>
          <w:rStyle w:val="23"/>
          <w:rFonts w:eastAsiaTheme="minorEastAsia"/>
          <w:iCs/>
        </w:rPr>
      </w:pPr>
      <m:oMath>
        <m:f>
          <m:f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fPr>
          <m:num>
            <m:r>
              <w:rPr>
                <w:rStyle w:val="23"/>
                <w:rFonts w:ascii="Cambria Math" w:hAnsi="Cambria Math"/>
              </w:rPr>
              <m:t>d</m:t>
            </m:r>
            <m:sSub>
              <m:sSubPr>
                <m:ctrlPr>
                  <w:rPr>
                    <w:rStyle w:val="23"/>
                    <w:rFonts w:ascii="Cambria Math" w:eastAsia="Calibri" w:hAnsi="Cambria Math"/>
                    <w:i/>
                    <w:iCs/>
                  </w:rPr>
                </m:ctrlPr>
              </m:sSubPr>
              <m:e>
                <m:r>
                  <w:rPr>
                    <w:rStyle w:val="23"/>
                    <w:rFonts w:ascii="Cambria Math" w:hAnsi="Cambria Math"/>
                  </w:rPr>
                  <m:t>u</m:t>
                </m:r>
              </m:e>
              <m:sub>
                <m:r>
                  <w:rPr>
                    <w:rStyle w:val="23"/>
                    <w:rFonts w:ascii="Cambria Math" w:hAnsi="Cambria Math"/>
                  </w:rPr>
                  <m:t>a</m:t>
                </m:r>
              </m:sub>
            </m:sSub>
          </m:num>
          <m:den>
            <m:r>
              <w:rPr>
                <w:rStyle w:val="23"/>
                <w:rFonts w:ascii="Cambria Math" w:hAnsi="Cambria Math"/>
              </w:rPr>
              <m:t>dt</m:t>
            </m:r>
          </m:den>
        </m:f>
        <m:r>
          <w:rPr>
            <w:rStyle w:val="23"/>
            <w:rFonts w:ascii="Cambria Math" w:eastAsia="Calibri" w:hAnsi="Cambria Math"/>
          </w:rPr>
          <m:t xml:space="preserve">, </m:t>
        </m:r>
        <m:f>
          <m:f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fPr>
          <m:num>
            <m:r>
              <w:rPr>
                <w:rStyle w:val="23"/>
                <w:rFonts w:ascii="Cambria Math" w:hAnsi="Cambria Math"/>
              </w:rPr>
              <m:t>d</m:t>
            </m:r>
            <m:sSub>
              <m:sSubPr>
                <m:ctrlPr>
                  <w:rPr>
                    <w:rStyle w:val="23"/>
                    <w:rFonts w:ascii="Cambria Math" w:eastAsia="Calibri" w:hAnsi="Cambria Math"/>
                    <w:i/>
                    <w:iCs/>
                  </w:rPr>
                </m:ctrlPr>
              </m:sSubPr>
              <m:e>
                <m:r>
                  <w:rPr>
                    <w:rStyle w:val="23"/>
                    <w:rFonts w:ascii="Cambria Math" w:hAnsi="Cambria Math"/>
                  </w:rPr>
                  <m:t>u</m:t>
                </m:r>
              </m:e>
              <m:sub>
                <m:r>
                  <w:rPr>
                    <w:rStyle w:val="23"/>
                    <w:rFonts w:ascii="Cambria Math" w:hAnsi="Cambria Math"/>
                    <w:lang w:val="en-US"/>
                  </w:rPr>
                  <m:t>b</m:t>
                </m:r>
              </m:sub>
            </m:sSub>
          </m:num>
          <m:den>
            <m:r>
              <w:rPr>
                <w:rStyle w:val="23"/>
                <w:rFonts w:ascii="Cambria Math" w:hAnsi="Cambria Math"/>
              </w:rPr>
              <m:t>dt</m:t>
            </m:r>
          </m:den>
        </m:f>
        <m:r>
          <w:rPr>
            <w:rStyle w:val="23"/>
            <w:rFonts w:ascii="Cambria Math" w:eastAsia="Calibri" w:hAnsi="Cambria Math"/>
          </w:rPr>
          <m:t xml:space="preserve">, </m:t>
        </m:r>
        <m:f>
          <m:f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fPr>
          <m:num>
            <m:r>
              <w:rPr>
                <w:rStyle w:val="23"/>
                <w:rFonts w:ascii="Cambria Math" w:hAnsi="Cambria Math"/>
              </w:rPr>
              <m:t>d</m:t>
            </m:r>
            <m:sSub>
              <m:sSubPr>
                <m:ctrlPr>
                  <w:rPr>
                    <w:rStyle w:val="23"/>
                    <w:rFonts w:ascii="Cambria Math" w:eastAsia="Calibri" w:hAnsi="Cambria Math"/>
                    <w:i/>
                    <w:iCs/>
                  </w:rPr>
                </m:ctrlPr>
              </m:sSubPr>
              <m:e>
                <m:r>
                  <w:rPr>
                    <w:rStyle w:val="23"/>
                    <w:rFonts w:ascii="Cambria Math" w:hAnsi="Cambria Math"/>
                  </w:rPr>
                  <m:t>u</m:t>
                </m:r>
              </m:e>
              <m:sub>
                <m:r>
                  <w:rPr>
                    <w:rStyle w:val="23"/>
                    <w:rFonts w:ascii="Cambria Math" w:hAnsi="Cambria Math"/>
                  </w:rPr>
                  <m:t>c</m:t>
                </m:r>
              </m:sub>
            </m:sSub>
          </m:num>
          <m:den>
            <m:r>
              <w:rPr>
                <w:rStyle w:val="23"/>
                <w:rFonts w:ascii="Cambria Math" w:hAnsi="Cambria Math"/>
              </w:rPr>
              <m:t>dt</m:t>
            </m:r>
          </m:den>
        </m:f>
      </m:oMath>
      <w:r w:rsidR="007855F3" w:rsidRPr="007855F3">
        <w:rPr>
          <w:rStyle w:val="23"/>
          <w:rFonts w:eastAsiaTheme="minorEastAsia"/>
          <w:iCs/>
        </w:rPr>
        <w:t xml:space="preserve"> </w:t>
      </w:r>
      <w:r w:rsidR="007855F3">
        <w:rPr>
          <w:rStyle w:val="23"/>
          <w:rFonts w:eastAsiaTheme="minorEastAsia"/>
          <w:iCs/>
        </w:rPr>
        <w:t>–</w:t>
      </w:r>
      <w:r w:rsidR="007855F3" w:rsidRPr="007855F3">
        <w:rPr>
          <w:rStyle w:val="23"/>
          <w:rFonts w:eastAsiaTheme="minorEastAsia"/>
          <w:iCs/>
        </w:rPr>
        <w:t xml:space="preserve"> </w:t>
      </w:r>
      <w:r w:rsidR="007855F3">
        <w:rPr>
          <w:rStyle w:val="23"/>
          <w:rFonts w:eastAsiaTheme="minorEastAsia"/>
          <w:iCs/>
        </w:rPr>
        <w:t>производные соответствующих фазных напряжений по времени;</w:t>
      </w:r>
    </w:p>
    <w:p w14:paraId="4FABA790" w14:textId="413928EC" w:rsidR="007855F3" w:rsidRDefault="0043466E" w:rsidP="00CB495E">
      <w:pPr>
        <w:pStyle w:val="14"/>
        <w:keepLines w:val="0"/>
        <w:tabs>
          <w:tab w:val="left" w:pos="9639"/>
        </w:tabs>
        <w:rPr>
          <w:rStyle w:val="23"/>
          <w:rFonts w:eastAsiaTheme="minorEastAsia"/>
          <w:iCs/>
        </w:rPr>
      </w:pPr>
      <m:oMath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Style w:val="23"/>
                <w:rFonts w:ascii="Cambria Math" w:eastAsia="Calibri" w:hAnsi="Cambria Math"/>
                <w:lang w:val="en-US"/>
              </w:rPr>
              <m:t>b</m:t>
            </m:r>
          </m:e>
          <m:sub>
            <m:r>
              <w:rPr>
                <w:rStyle w:val="23"/>
                <w:rFonts w:ascii="Cambria Math" w:eastAsia="Calibri" w:hAnsi="Cambria Math"/>
              </w:rPr>
              <m:t>1</m:t>
            </m:r>
          </m:sub>
        </m:sSub>
      </m:oMath>
      <w:r w:rsidR="007855F3">
        <w:rPr>
          <w:rStyle w:val="23"/>
          <w:rFonts w:eastAsiaTheme="minorEastAsia"/>
          <w:iCs/>
        </w:rPr>
        <w:t xml:space="preserve"> – удельная емкостная проводимость линии прямой последовательности, мкСм/км. Значение определяется уставкой «</w:t>
      </w:r>
      <w:r w:rsidR="007855F3" w:rsidRPr="007855F3">
        <w:rPr>
          <w:rStyle w:val="23"/>
          <w:rFonts w:eastAsiaTheme="minorEastAsia"/>
          <w:b/>
          <w:i/>
          <w:iCs/>
        </w:rPr>
        <w:t>Удельная проводимость прямой последовательности</w:t>
      </w:r>
      <w:r w:rsidR="007855F3">
        <w:rPr>
          <w:rStyle w:val="23"/>
          <w:rFonts w:eastAsiaTheme="minorEastAsia"/>
          <w:iCs/>
        </w:rPr>
        <w:t>»;</w:t>
      </w:r>
    </w:p>
    <w:p w14:paraId="64251CFA" w14:textId="5192F5A7" w:rsidR="007855F3" w:rsidRPr="007855F3" w:rsidRDefault="0043466E" w:rsidP="00CB495E">
      <w:pPr>
        <w:pStyle w:val="14"/>
        <w:keepLines w:val="0"/>
        <w:tabs>
          <w:tab w:val="left" w:pos="9639"/>
        </w:tabs>
      </w:pPr>
      <m:oMath>
        <m:sSub>
          <m:sSubPr>
            <m:ctrlPr>
              <w:rPr>
                <w:rStyle w:val="23"/>
                <w:rFonts w:ascii="Cambria Math" w:eastAsia="Calibri" w:hAnsi="Cambria Math"/>
                <w:i/>
                <w:iCs/>
              </w:rPr>
            </m:ctrlPr>
          </m:sSubPr>
          <m:e>
            <m:r>
              <w:rPr>
                <w:rStyle w:val="23"/>
                <w:rFonts w:ascii="Cambria Math" w:eastAsia="Calibri" w:hAnsi="Cambria Math"/>
                <w:lang w:val="en-US"/>
              </w:rPr>
              <m:t>b</m:t>
            </m:r>
          </m:e>
          <m:sub>
            <m:r>
              <w:rPr>
                <w:rStyle w:val="23"/>
                <w:rFonts w:ascii="Cambria Math" w:eastAsia="Calibri" w:hAnsi="Cambria Math"/>
              </w:rPr>
              <m:t>0</m:t>
            </m:r>
          </m:sub>
        </m:sSub>
      </m:oMath>
      <w:r w:rsidR="007855F3">
        <w:rPr>
          <w:rStyle w:val="23"/>
          <w:rFonts w:eastAsiaTheme="minorEastAsia"/>
          <w:iCs/>
        </w:rPr>
        <w:t xml:space="preserve"> – удельная емкостная проводимость линии нулевой последовательности, мкСм/км. Значение определ</w:t>
      </w:r>
      <w:proofErr w:type="spellStart"/>
      <w:r w:rsidR="007855F3">
        <w:rPr>
          <w:rStyle w:val="23"/>
          <w:rFonts w:eastAsiaTheme="minorEastAsia"/>
          <w:iCs/>
        </w:rPr>
        <w:t>яется</w:t>
      </w:r>
      <w:proofErr w:type="spellEnd"/>
      <w:r w:rsidR="007855F3">
        <w:rPr>
          <w:rStyle w:val="23"/>
          <w:rFonts w:eastAsiaTheme="minorEastAsia"/>
          <w:iCs/>
        </w:rPr>
        <w:t xml:space="preserve"> уставкой «</w:t>
      </w:r>
      <w:r w:rsidR="007855F3" w:rsidRPr="007855F3">
        <w:rPr>
          <w:rStyle w:val="23"/>
          <w:rFonts w:eastAsiaTheme="minorEastAsia"/>
          <w:b/>
          <w:i/>
          <w:iCs/>
        </w:rPr>
        <w:t xml:space="preserve">Удельная проводимость </w:t>
      </w:r>
      <w:r w:rsidR="007855F3">
        <w:rPr>
          <w:rStyle w:val="23"/>
          <w:rFonts w:eastAsiaTheme="minorEastAsia"/>
          <w:b/>
          <w:i/>
          <w:iCs/>
        </w:rPr>
        <w:t>нулевой</w:t>
      </w:r>
      <w:r w:rsidR="007855F3" w:rsidRPr="007855F3">
        <w:rPr>
          <w:rStyle w:val="23"/>
          <w:rFonts w:eastAsiaTheme="minorEastAsia"/>
          <w:b/>
          <w:i/>
          <w:iCs/>
        </w:rPr>
        <w:t xml:space="preserve"> последовательности</w:t>
      </w:r>
      <w:r w:rsidR="007855F3">
        <w:rPr>
          <w:rStyle w:val="23"/>
          <w:rFonts w:eastAsiaTheme="minorEastAsia"/>
          <w:iCs/>
        </w:rPr>
        <w:t>»;</w:t>
      </w:r>
    </w:p>
    <w:p w14:paraId="48E3BF0C" w14:textId="125C3780" w:rsidR="007855F3" w:rsidRPr="00FB345A" w:rsidRDefault="00FB345A" w:rsidP="00CB495E">
      <w:pPr>
        <w:pStyle w:val="14"/>
        <w:keepLines w:val="0"/>
        <w:tabs>
          <w:tab w:val="left" w:pos="9639"/>
        </w:tabs>
        <w:rPr>
          <w:rStyle w:val="23"/>
          <w:rFonts w:eastAsiaTheme="minorEastAsia"/>
          <w:iCs/>
        </w:rPr>
      </w:pPr>
      <m:oMath>
        <m:r>
          <w:rPr>
            <w:rStyle w:val="23"/>
            <w:rFonts w:ascii="Cambria Math" w:eastAsia="Calibri" w:hAnsi="Cambria Math"/>
          </w:rPr>
          <m:t>L</m:t>
        </m:r>
      </m:oMath>
      <w:r>
        <w:rPr>
          <w:rStyle w:val="23"/>
          <w:rFonts w:eastAsiaTheme="minorEastAsia"/>
          <w:iCs/>
        </w:rPr>
        <w:t xml:space="preserve"> – длина линии, км. Значение определяется уставкой «</w:t>
      </w:r>
      <w:r w:rsidRPr="00FB345A">
        <w:rPr>
          <w:rStyle w:val="23"/>
          <w:rFonts w:eastAsiaTheme="minorEastAsia"/>
          <w:b/>
          <w:i/>
          <w:iCs/>
        </w:rPr>
        <w:t>Длина защищаемой линии</w:t>
      </w:r>
      <w:r>
        <w:rPr>
          <w:rStyle w:val="23"/>
          <w:rFonts w:eastAsiaTheme="minorEastAsia"/>
          <w:iCs/>
        </w:rPr>
        <w:t>»;</w:t>
      </w:r>
    </w:p>
    <w:p w14:paraId="76C9EB95" w14:textId="53DA8731" w:rsidR="00FB345A" w:rsidRPr="00FB345A" w:rsidRDefault="00FB345A" w:rsidP="00CB495E">
      <w:pPr>
        <w:pStyle w:val="14"/>
        <w:keepLines w:val="0"/>
        <w:tabs>
          <w:tab w:val="left" w:pos="9639"/>
        </w:tabs>
        <w:rPr>
          <w:rFonts w:eastAsiaTheme="minorEastAsia"/>
        </w:rPr>
      </w:pPr>
      <m:oMath>
        <m:r>
          <w:rPr>
            <w:rStyle w:val="23"/>
            <w:rFonts w:ascii="Cambria Math" w:eastAsia="Calibri" w:hAnsi="Cambria Math"/>
          </w:rPr>
          <m:t>ω</m:t>
        </m:r>
      </m:oMath>
      <w:r>
        <w:rPr>
          <w:rStyle w:val="23"/>
          <w:rFonts w:eastAsiaTheme="minorEastAsia"/>
          <w:iCs/>
        </w:rPr>
        <w:t xml:space="preserve"> – угловая частота основной гармоники тока, рад/с.</w:t>
      </w:r>
    </w:p>
    <w:p w14:paraId="21FF1BF9" w14:textId="77777777" w:rsidR="00FB345A" w:rsidRDefault="00FB345A" w:rsidP="00CB495E">
      <w:pPr>
        <w:keepNext w:val="0"/>
        <w:tabs>
          <w:tab w:val="left" w:pos="9639"/>
        </w:tabs>
        <w:spacing w:after="200" w:line="276" w:lineRule="auto"/>
      </w:pPr>
      <w:r w:rsidRPr="00396FD7">
        <w:rPr>
          <w:noProof/>
        </w:rPr>
        <w:drawing>
          <wp:inline distT="0" distB="0" distL="0" distR="0" wp14:anchorId="16ACC521" wp14:editId="32EFE2C6">
            <wp:extent cx="5332781" cy="2306081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5814" cy="231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D734" w14:textId="06803BB3" w:rsidR="00FB345A" w:rsidRPr="0087587F" w:rsidRDefault="00FB345A" w:rsidP="00C6616F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>
        <w:t xml:space="preserve">Компенсация ЕТ </w:t>
      </w:r>
      <w:proofErr w:type="spellStart"/>
      <w:r>
        <w:t>двухконцевой</w:t>
      </w:r>
      <w:proofErr w:type="spellEnd"/>
      <w:r>
        <w:t xml:space="preserve"> линии</w:t>
      </w:r>
    </w:p>
    <w:p w14:paraId="282221A9" w14:textId="3E9057BD" w:rsidR="00E81F39" w:rsidRDefault="00E81F39" w:rsidP="00CB495E">
      <w:pPr>
        <w:pStyle w:val="14"/>
        <w:keepLines w:val="0"/>
        <w:tabs>
          <w:tab w:val="left" w:pos="9639"/>
        </w:tabs>
      </w:pPr>
      <w:r w:rsidRPr="002F31F0">
        <w:t xml:space="preserve">Предусмотрен алгоритм пропорционального распределения полного емкостного тока между </w:t>
      </w:r>
      <w:r w:rsidR="004C7388">
        <w:t>п/к</w:t>
      </w:r>
      <w:r w:rsidR="005356F9">
        <w:t xml:space="preserve"> ДЗЛ</w:t>
      </w:r>
      <w:r w:rsidRPr="002F31F0">
        <w:t xml:space="preserve">. </w:t>
      </w:r>
      <w:r w:rsidR="00CD77A2" w:rsidRPr="002F31F0">
        <w:t>Пропорциональность компенсации каждым п/к определяется программным ключом «</w:t>
      </w:r>
      <w:r w:rsidR="00CD77A2" w:rsidRPr="002F31F0">
        <w:rPr>
          <w:b/>
          <w:i/>
        </w:rPr>
        <w:t>Топология ЛЭП</w:t>
      </w:r>
      <w:r w:rsidR="00CD77A2" w:rsidRPr="002F31F0">
        <w:t xml:space="preserve">». При положении </w:t>
      </w:r>
      <w:r w:rsidR="002F31F0" w:rsidRPr="002F31F0">
        <w:t>ключа</w:t>
      </w:r>
      <w:r w:rsidR="00CD77A2" w:rsidRPr="002F31F0">
        <w:t xml:space="preserve"> «</w:t>
      </w:r>
      <w:r w:rsidR="00CD77A2" w:rsidRPr="002F31F0">
        <w:rPr>
          <w:b/>
          <w:i/>
        </w:rPr>
        <w:t>Топология</w:t>
      </w:r>
      <w:r w:rsidR="002F31F0" w:rsidRPr="002F31F0">
        <w:rPr>
          <w:b/>
          <w:i/>
        </w:rPr>
        <w:t xml:space="preserve"> ЛЭП</w:t>
      </w:r>
      <w:r w:rsidR="00CD77A2" w:rsidRPr="002F31F0">
        <w:t>»</w:t>
      </w:r>
      <w:r w:rsidR="002F31F0" w:rsidRPr="002F31F0">
        <w:t xml:space="preserve"> = «</w:t>
      </w:r>
      <w:proofErr w:type="spellStart"/>
      <w:r w:rsidR="002F31F0" w:rsidRPr="002F31F0">
        <w:t>Двухконц</w:t>
      </w:r>
      <w:proofErr w:type="spellEnd"/>
      <w:r w:rsidR="002F31F0" w:rsidRPr="002F31F0">
        <w:t xml:space="preserve">.» в </w:t>
      </w:r>
      <w:r w:rsidR="004C7388">
        <w:t>п/к</w:t>
      </w:r>
      <w:r w:rsidR="005356F9">
        <w:t xml:space="preserve"> ДЗЛ</w:t>
      </w:r>
      <w:r w:rsidR="004C7388">
        <w:t xml:space="preserve"> </w:t>
      </w:r>
      <w:r w:rsidR="002F31F0" w:rsidRPr="002F31F0">
        <w:t>с введенной компенсацией компенсируется половина емкостного тока, при положении ключа «</w:t>
      </w:r>
      <w:r w:rsidR="002F31F0" w:rsidRPr="002F31F0">
        <w:rPr>
          <w:b/>
          <w:i/>
        </w:rPr>
        <w:t>Топология ЛЭП</w:t>
      </w:r>
      <w:r w:rsidR="002F31F0" w:rsidRPr="002F31F0">
        <w:t>» = «</w:t>
      </w:r>
      <w:proofErr w:type="spellStart"/>
      <w:r w:rsidR="002F31F0" w:rsidRPr="002F31F0">
        <w:t>Трехконц</w:t>
      </w:r>
      <w:proofErr w:type="spellEnd"/>
      <w:r w:rsidR="002F31F0" w:rsidRPr="002F31F0">
        <w:t>.» соответственно треть.</w:t>
      </w:r>
    </w:p>
    <w:p w14:paraId="7186EE1F" w14:textId="0184352E" w:rsidR="00E81F39" w:rsidRDefault="00E81F39" w:rsidP="00CB495E">
      <w:pPr>
        <w:pStyle w:val="14"/>
        <w:keepLines w:val="0"/>
        <w:tabs>
          <w:tab w:val="left" w:pos="9639"/>
        </w:tabs>
      </w:pPr>
      <w:r w:rsidRPr="006D6102">
        <w:t xml:space="preserve">Компенсация </w:t>
      </w:r>
      <w:r>
        <w:t xml:space="preserve">емкостных токов </w:t>
      </w:r>
      <w:r w:rsidRPr="006D6102">
        <w:t xml:space="preserve">возможна только при </w:t>
      </w:r>
      <w:r>
        <w:t xml:space="preserve">условии правильного измерения всех фазных напряжений линии. </w:t>
      </w:r>
      <w:r w:rsidRPr="006D6102">
        <w:t xml:space="preserve">При срабатывании БНН </w:t>
      </w:r>
      <w:r>
        <w:t xml:space="preserve">в одном из </w:t>
      </w:r>
      <w:r w:rsidR="004C7388">
        <w:t xml:space="preserve">п/к </w:t>
      </w:r>
      <w:r>
        <w:t xml:space="preserve">или </w:t>
      </w:r>
      <w:r w:rsidR="00680646">
        <w:t xml:space="preserve">при отключенном положении выключателей линии в случае </w:t>
      </w:r>
      <w:r>
        <w:t>установк</w:t>
      </w:r>
      <w:r w:rsidR="00680646">
        <w:t xml:space="preserve">и </w:t>
      </w:r>
      <w:r>
        <w:t>рабочего ТН на шинах</w:t>
      </w:r>
      <w:r w:rsidR="00680646">
        <w:t>,</w:t>
      </w:r>
      <w:r w:rsidR="005356F9">
        <w:t xml:space="preserve"> </w:t>
      </w:r>
      <w:r w:rsidR="005356F9">
        <w:t xml:space="preserve">функция компенсации емкостного тока на этом конце автоматически </w:t>
      </w:r>
      <w:r w:rsidR="005356F9">
        <w:lastRenderedPageBreak/>
        <w:t>выводится</w:t>
      </w:r>
      <w:r w:rsidR="005356F9" w:rsidRPr="006D6102">
        <w:t>.</w:t>
      </w:r>
      <w:r w:rsidR="005356F9">
        <w:t xml:space="preserve"> </w:t>
      </w:r>
      <w:r w:rsidR="005356F9">
        <w:t>М</w:t>
      </w:r>
      <w:r>
        <w:t xml:space="preserve">есто установки рабочего ТН определяется положением программного переключателя </w:t>
      </w:r>
      <w:r w:rsidRPr="00B64320">
        <w:rPr>
          <w:b/>
          <w:i/>
        </w:rPr>
        <w:t>«Место ТН»</w:t>
      </w:r>
      <w:r w:rsidR="005356F9">
        <w:t>.</w:t>
      </w:r>
      <w:r>
        <w:t xml:space="preserve"> </w:t>
      </w:r>
    </w:p>
    <w:p w14:paraId="382B12F8" w14:textId="47F8DEBB" w:rsidR="00C43995" w:rsidRPr="00A32512" w:rsidRDefault="002F31F0" w:rsidP="00CB495E">
      <w:pPr>
        <w:pStyle w:val="14"/>
        <w:keepLines w:val="0"/>
        <w:tabs>
          <w:tab w:val="left" w:pos="9639"/>
        </w:tabs>
      </w:pPr>
      <w:r w:rsidRPr="002F31F0">
        <w:t>При</w:t>
      </w:r>
      <w:r>
        <w:t xml:space="preserve"> автоматическом и</w:t>
      </w:r>
      <w:r w:rsidR="00C43995">
        <w:t>ли</w:t>
      </w:r>
      <w:r w:rsidRPr="002F31F0">
        <w:t xml:space="preserve"> оперативном выводе компенсации</w:t>
      </w:r>
      <w:r w:rsidR="00C43995">
        <w:t xml:space="preserve"> в </w:t>
      </w:r>
      <w:r w:rsidR="00D5150B">
        <w:t>одном из</w:t>
      </w:r>
      <w:r w:rsidR="00C43995">
        <w:t xml:space="preserve"> п/к</w:t>
      </w:r>
      <w:r w:rsidRPr="002F31F0">
        <w:t xml:space="preserve"> </w:t>
      </w:r>
      <w:r w:rsidR="005356F9">
        <w:t xml:space="preserve">ДЗЛ </w:t>
      </w:r>
      <w:r w:rsidRPr="002F31F0">
        <w:t xml:space="preserve">компенсация выводится во всех </w:t>
      </w:r>
      <w:r w:rsidR="004C7388">
        <w:t>п/к</w:t>
      </w:r>
      <w:r w:rsidRPr="002F31F0">
        <w:t>.</w:t>
      </w:r>
      <w:r w:rsidR="00C43995" w:rsidRPr="00C43995">
        <w:t xml:space="preserve"> </w:t>
      </w:r>
    </w:p>
    <w:p w14:paraId="678381F1" w14:textId="31858E8B" w:rsidR="00C43995" w:rsidRDefault="004C7137" w:rsidP="00CB495E">
      <w:pPr>
        <w:keepNext w:val="0"/>
        <w:tabs>
          <w:tab w:val="left" w:pos="9639"/>
        </w:tabs>
        <w:spacing w:after="200" w:line="276" w:lineRule="auto"/>
      </w:pPr>
      <w:r>
        <w:rPr>
          <w:noProof/>
        </w:rPr>
        <w:drawing>
          <wp:inline distT="0" distB="0" distL="0" distR="0" wp14:anchorId="1146E9FD" wp14:editId="30BB128A">
            <wp:extent cx="6570345" cy="1193800"/>
            <wp:effectExtent l="0" t="0" r="1905" b="635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CF030" w14:textId="4A959F8B" w:rsidR="00C43995" w:rsidRDefault="00C43995" w:rsidP="00C6616F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2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>
        <w:t>Компенсация емкостного тока</w:t>
      </w:r>
    </w:p>
    <w:p w14:paraId="275709F9" w14:textId="388954CF" w:rsidR="002F31F0" w:rsidRDefault="002F31F0" w:rsidP="00CB495E">
      <w:pPr>
        <w:pStyle w:val="14"/>
        <w:keepLines w:val="0"/>
        <w:tabs>
          <w:tab w:val="left" w:pos="9639"/>
        </w:tabs>
      </w:pPr>
    </w:p>
    <w:p w14:paraId="42BECBDF" w14:textId="44E65B1D" w:rsidR="005E65F0" w:rsidRPr="000A4FA9" w:rsidRDefault="005E65F0" w:rsidP="00C6616F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2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 xml:space="preserve">Перечень уставок </w:t>
      </w:r>
      <w:r w:rsidR="004C7137">
        <w:rPr>
          <w:rFonts w:eastAsiaTheme="minorHAnsi" w:cs="Arial"/>
          <w:bCs/>
          <w:szCs w:val="24"/>
        </w:rPr>
        <w:t>У</w:t>
      </w:r>
      <w:r>
        <w:rPr>
          <w:rFonts w:eastAsiaTheme="minorHAnsi" w:cs="Arial"/>
          <w:bCs/>
          <w:szCs w:val="24"/>
        </w:rPr>
        <w:t>КЕТ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5E65F0" w:rsidRPr="000A4FA9" w14:paraId="5652AECB" w14:textId="77777777" w:rsidTr="005E65F0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2C9FF132" w14:textId="77777777" w:rsidR="005E65F0" w:rsidRPr="000A4FA9" w:rsidRDefault="005E65F0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0EF4D413" w14:textId="77777777" w:rsidR="005E65F0" w:rsidRPr="000A4FA9" w:rsidRDefault="005E65F0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61788643" w14:textId="77777777" w:rsidR="005E65F0" w:rsidRPr="000A4FA9" w:rsidRDefault="005E65F0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67C39C5E" w14:textId="77777777" w:rsidR="005E65F0" w:rsidRPr="000A4FA9" w:rsidRDefault="005E65F0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4139CB" w:rsidRPr="000A4FA9" w14:paraId="319DC3BF" w14:textId="77777777" w:rsidTr="005E65F0">
        <w:trPr>
          <w:trHeight w:val="377"/>
        </w:trPr>
        <w:tc>
          <w:tcPr>
            <w:tcW w:w="1874" w:type="pct"/>
            <w:vAlign w:val="center"/>
          </w:tcPr>
          <w:p w14:paraId="3D088A1F" w14:textId="4A60C5A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Комп</w:t>
            </w:r>
            <w:r w:rsidR="00C43995">
              <w:rPr>
                <w:rFonts w:cs="Calibri"/>
                <w:color w:val="000000"/>
              </w:rPr>
              <w:t>. ЕТ</w:t>
            </w:r>
          </w:p>
        </w:tc>
        <w:tc>
          <w:tcPr>
            <w:tcW w:w="1322" w:type="pct"/>
            <w:vAlign w:val="center"/>
          </w:tcPr>
          <w:p w14:paraId="0BA7A214" w14:textId="680C47E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39019270" w14:textId="3A2EF55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0C5B9CDF" w14:textId="368783BE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4139CB" w:rsidRPr="000A4FA9" w14:paraId="1726B127" w14:textId="77777777" w:rsidTr="005E65F0">
        <w:trPr>
          <w:trHeight w:val="377"/>
        </w:trPr>
        <w:tc>
          <w:tcPr>
            <w:tcW w:w="1874" w:type="pct"/>
            <w:vAlign w:val="center"/>
          </w:tcPr>
          <w:p w14:paraId="0C6B3ABA" w14:textId="07D5E82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Длина защищаемой линии</w:t>
            </w:r>
          </w:p>
        </w:tc>
        <w:tc>
          <w:tcPr>
            <w:tcW w:w="1322" w:type="pct"/>
            <w:vAlign w:val="center"/>
          </w:tcPr>
          <w:p w14:paraId="08B897DD" w14:textId="343777E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0,00…1000,00 км</w:t>
            </w:r>
          </w:p>
        </w:tc>
        <w:tc>
          <w:tcPr>
            <w:tcW w:w="905" w:type="pct"/>
            <w:vAlign w:val="center"/>
          </w:tcPr>
          <w:p w14:paraId="2CA6A5CB" w14:textId="4F00D0E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 км</w:t>
            </w:r>
          </w:p>
        </w:tc>
        <w:tc>
          <w:tcPr>
            <w:tcW w:w="899" w:type="pct"/>
            <w:vAlign w:val="center"/>
          </w:tcPr>
          <w:p w14:paraId="1033328B" w14:textId="6D5B404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100 км</w:t>
            </w:r>
          </w:p>
        </w:tc>
      </w:tr>
      <w:tr w:rsidR="004139CB" w:rsidRPr="000A4FA9" w14:paraId="4ABD946C" w14:textId="77777777" w:rsidTr="005E65F0">
        <w:trPr>
          <w:trHeight w:val="377"/>
        </w:trPr>
        <w:tc>
          <w:tcPr>
            <w:tcW w:w="1874" w:type="pct"/>
            <w:vAlign w:val="center"/>
          </w:tcPr>
          <w:p w14:paraId="4266D08D" w14:textId="60BCCDA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Удельная проводимость прямой последовательности</w:t>
            </w:r>
          </w:p>
        </w:tc>
        <w:tc>
          <w:tcPr>
            <w:tcW w:w="1322" w:type="pct"/>
            <w:vAlign w:val="center"/>
          </w:tcPr>
          <w:p w14:paraId="7D5B9194" w14:textId="4629BFC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0...100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r>
              <w:rPr>
                <w:rFonts w:cs="Calibri"/>
                <w:color w:val="000000"/>
              </w:rPr>
              <w:t>/км</w:t>
            </w:r>
          </w:p>
        </w:tc>
        <w:tc>
          <w:tcPr>
            <w:tcW w:w="905" w:type="pct"/>
            <w:vAlign w:val="center"/>
          </w:tcPr>
          <w:p w14:paraId="3CECCB3C" w14:textId="7146C4A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0,01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r>
              <w:rPr>
                <w:rFonts w:cs="Calibri"/>
                <w:color w:val="000000"/>
              </w:rPr>
              <w:t>/км</w:t>
            </w:r>
          </w:p>
        </w:tc>
        <w:tc>
          <w:tcPr>
            <w:tcW w:w="899" w:type="pct"/>
            <w:vAlign w:val="center"/>
          </w:tcPr>
          <w:p w14:paraId="633D88FF" w14:textId="07AD943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4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r>
              <w:rPr>
                <w:rFonts w:cs="Calibri"/>
                <w:color w:val="000000"/>
              </w:rPr>
              <w:t>/км</w:t>
            </w:r>
          </w:p>
        </w:tc>
      </w:tr>
      <w:tr w:rsidR="004139CB" w:rsidRPr="000A4FA9" w14:paraId="0D29920E" w14:textId="77777777" w:rsidTr="005E65F0">
        <w:trPr>
          <w:trHeight w:val="377"/>
        </w:trPr>
        <w:tc>
          <w:tcPr>
            <w:tcW w:w="1874" w:type="pct"/>
            <w:vAlign w:val="center"/>
          </w:tcPr>
          <w:p w14:paraId="65F3E1C0" w14:textId="3961AB1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Удельная проводимость нулевой последовательности</w:t>
            </w:r>
          </w:p>
        </w:tc>
        <w:tc>
          <w:tcPr>
            <w:tcW w:w="1322" w:type="pct"/>
            <w:vAlign w:val="center"/>
          </w:tcPr>
          <w:p w14:paraId="58287FE1" w14:textId="72EC5EA6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0...100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r>
              <w:rPr>
                <w:rFonts w:cs="Calibri"/>
                <w:color w:val="000000"/>
              </w:rPr>
              <w:t>/км</w:t>
            </w:r>
          </w:p>
        </w:tc>
        <w:tc>
          <w:tcPr>
            <w:tcW w:w="905" w:type="pct"/>
            <w:vAlign w:val="center"/>
          </w:tcPr>
          <w:p w14:paraId="24BEC19E" w14:textId="42F337B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0,01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r>
              <w:rPr>
                <w:rFonts w:cs="Calibri"/>
                <w:color w:val="000000"/>
              </w:rPr>
              <w:t>/км</w:t>
            </w:r>
          </w:p>
        </w:tc>
        <w:tc>
          <w:tcPr>
            <w:tcW w:w="899" w:type="pct"/>
            <w:vAlign w:val="center"/>
          </w:tcPr>
          <w:p w14:paraId="45168CEF" w14:textId="3642B47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4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r>
              <w:rPr>
                <w:rFonts w:cs="Calibri"/>
                <w:color w:val="000000"/>
              </w:rPr>
              <w:t>/км</w:t>
            </w:r>
          </w:p>
        </w:tc>
      </w:tr>
      <w:tr w:rsidR="004139CB" w:rsidRPr="000A4FA9" w14:paraId="597DC76D" w14:textId="77777777" w:rsidTr="005E65F0">
        <w:trPr>
          <w:trHeight w:val="377"/>
        </w:trPr>
        <w:tc>
          <w:tcPr>
            <w:tcW w:w="1874" w:type="pct"/>
            <w:vAlign w:val="center"/>
          </w:tcPr>
          <w:p w14:paraId="602997DA" w14:textId="16684CAE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Место ТН</w:t>
            </w:r>
          </w:p>
        </w:tc>
        <w:tc>
          <w:tcPr>
            <w:tcW w:w="1322" w:type="pct"/>
            <w:vAlign w:val="center"/>
          </w:tcPr>
          <w:p w14:paraId="36B36162" w14:textId="3A5279C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На шинах/На линии</w:t>
            </w:r>
          </w:p>
        </w:tc>
        <w:tc>
          <w:tcPr>
            <w:tcW w:w="905" w:type="pct"/>
            <w:vAlign w:val="center"/>
          </w:tcPr>
          <w:p w14:paraId="1AABC89E" w14:textId="091623C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4B3C0AF9" w14:textId="31675F6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На шинах</w:t>
            </w:r>
          </w:p>
        </w:tc>
      </w:tr>
    </w:tbl>
    <w:p w14:paraId="4A83098A" w14:textId="495489CA" w:rsidR="00313F31" w:rsidRPr="000507AC" w:rsidRDefault="00313F31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4" w:name="_Toc221204108"/>
      <w:r>
        <w:rPr>
          <w:b/>
          <w:bCs/>
          <w:sz w:val="24"/>
          <w:szCs w:val="24"/>
        </w:rPr>
        <w:t>Измерительные органы ДЗЛ</w:t>
      </w:r>
      <w:bookmarkEnd w:id="4"/>
    </w:p>
    <w:p w14:paraId="39F6C226" w14:textId="665EF6F8" w:rsidR="00313F31" w:rsidRDefault="00A8002F" w:rsidP="00CB495E">
      <w:pPr>
        <w:pStyle w:val="ab"/>
        <w:tabs>
          <w:tab w:val="left" w:pos="9639"/>
        </w:tabs>
        <w:ind w:firstLine="567"/>
        <w:rPr>
          <w:sz w:val="24"/>
          <w:szCs w:val="24"/>
          <w:highlight w:val="yellow"/>
        </w:rPr>
      </w:pPr>
      <w:r>
        <w:rPr>
          <w:sz w:val="24"/>
          <w:szCs w:val="24"/>
        </w:rPr>
        <w:t>Измерительные</w:t>
      </w:r>
      <w:r w:rsidR="00313F31">
        <w:rPr>
          <w:sz w:val="24"/>
          <w:szCs w:val="24"/>
        </w:rPr>
        <w:t xml:space="preserve"> органы</w:t>
      </w:r>
      <w:r>
        <w:rPr>
          <w:sz w:val="24"/>
          <w:szCs w:val="24"/>
        </w:rPr>
        <w:t xml:space="preserve"> (ИО)</w:t>
      </w:r>
      <w:r w:rsidR="00313F31">
        <w:rPr>
          <w:sz w:val="24"/>
          <w:szCs w:val="24"/>
        </w:rPr>
        <w:t xml:space="preserve"> ДЗЛ </w:t>
      </w:r>
      <w:r w:rsidR="00396FD7" w:rsidRPr="00396FD7">
        <w:rPr>
          <w:sz w:val="24"/>
          <w:szCs w:val="24"/>
        </w:rPr>
        <w:t>осуществля</w:t>
      </w:r>
      <w:r w:rsidR="006740A2">
        <w:rPr>
          <w:sz w:val="24"/>
          <w:szCs w:val="24"/>
        </w:rPr>
        <w:t>ют</w:t>
      </w:r>
      <w:r w:rsidR="00396FD7" w:rsidRPr="00396FD7">
        <w:rPr>
          <w:sz w:val="24"/>
          <w:szCs w:val="24"/>
        </w:rPr>
        <w:t xml:space="preserve"> обработку аналогового сигнала и сопоставление полученного результата с </w:t>
      </w:r>
      <w:r w:rsidR="005356F9" w:rsidRPr="005356F9">
        <w:rPr>
          <w:sz w:val="24"/>
          <w:szCs w:val="24"/>
        </w:rPr>
        <w:t>заданной</w:t>
      </w:r>
      <w:r w:rsidR="005356F9" w:rsidRPr="005356F9" w:rsidDel="005356F9">
        <w:rPr>
          <w:sz w:val="24"/>
          <w:szCs w:val="24"/>
        </w:rPr>
        <w:t xml:space="preserve"> </w:t>
      </w:r>
      <w:r w:rsidR="00396FD7" w:rsidRPr="00396FD7">
        <w:rPr>
          <w:sz w:val="24"/>
          <w:szCs w:val="24"/>
        </w:rPr>
        <w:t>уставкой срабатывания. На основании вычислений формируется соответствующий логический сигнал, определяющий факт срабатывания либо несрабатывания</w:t>
      </w:r>
      <w:r w:rsidR="00D7638F">
        <w:rPr>
          <w:sz w:val="24"/>
          <w:szCs w:val="24"/>
        </w:rPr>
        <w:t>.</w:t>
      </w:r>
    </w:p>
    <w:p w14:paraId="3B58CFB9" w14:textId="643580A7" w:rsidR="00A8002F" w:rsidRDefault="00A8002F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ИО ДЗЛ включает в себя следующие ИО:</w:t>
      </w:r>
    </w:p>
    <w:p w14:paraId="431C36FC" w14:textId="65D50828" w:rsidR="00A8002F" w:rsidRDefault="00A8002F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>
        <w:rPr>
          <w:sz w:val="24"/>
          <w:szCs w:val="24"/>
        </w:rPr>
        <w:t>дифференциальн</w:t>
      </w:r>
      <w:r w:rsidR="00D20BE0">
        <w:rPr>
          <w:sz w:val="24"/>
          <w:szCs w:val="24"/>
        </w:rPr>
        <w:t xml:space="preserve">ая токовая защита с торможением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ДТЗт</w:t>
      </w:r>
      <w:proofErr w:type="spellEnd"/>
      <w:r>
        <w:rPr>
          <w:sz w:val="24"/>
          <w:szCs w:val="24"/>
        </w:rPr>
        <w:t>);</w:t>
      </w:r>
    </w:p>
    <w:p w14:paraId="777D6EC6" w14:textId="40545280" w:rsidR="00A8002F" w:rsidRDefault="00A8002F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>
        <w:rPr>
          <w:sz w:val="24"/>
          <w:szCs w:val="24"/>
        </w:rPr>
        <w:t>дифференциальная токовая отсечка (ДТО);</w:t>
      </w:r>
    </w:p>
    <w:p w14:paraId="7DEDC5BF" w14:textId="539DB983" w:rsidR="00A8002F" w:rsidRDefault="00A8002F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>
        <w:rPr>
          <w:sz w:val="24"/>
          <w:szCs w:val="24"/>
        </w:rPr>
        <w:t>медленнодействующий дифференциальный орган (МДО);</w:t>
      </w:r>
    </w:p>
    <w:p w14:paraId="64E2C3AF" w14:textId="20BC4D85" w:rsidR="00A8002F" w:rsidRDefault="00A8002F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>
        <w:rPr>
          <w:sz w:val="24"/>
          <w:szCs w:val="24"/>
        </w:rPr>
        <w:t>быстродействующий дифференциальный орган (БДО);</w:t>
      </w:r>
    </w:p>
    <w:p w14:paraId="72F6AFC5" w14:textId="09097834" w:rsidR="00A8002F" w:rsidRPr="00A32512" w:rsidRDefault="00A8002F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>
        <w:rPr>
          <w:sz w:val="24"/>
          <w:szCs w:val="24"/>
        </w:rPr>
        <w:t>блокировка при внешних коротких замыканиях (БВКЗ).</w:t>
      </w:r>
    </w:p>
    <w:p w14:paraId="4E709FCC" w14:textId="4C4ED81D" w:rsidR="00572464" w:rsidRDefault="004C7137" w:rsidP="00CB495E">
      <w:pPr>
        <w:keepNext w:val="0"/>
        <w:tabs>
          <w:tab w:val="left" w:pos="10347"/>
        </w:tabs>
        <w:spacing w:after="200" w:line="276" w:lineRule="auto"/>
      </w:pPr>
      <w:r>
        <w:rPr>
          <w:noProof/>
        </w:rPr>
        <w:lastRenderedPageBreak/>
        <w:drawing>
          <wp:inline distT="0" distB="0" distL="0" distR="0" wp14:anchorId="1DE1B4C9" wp14:editId="76E14135">
            <wp:extent cx="6285865" cy="8786495"/>
            <wp:effectExtent l="0" t="0" r="635" b="0"/>
            <wp:docPr id="21" name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87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44AA" w14:textId="3B0E0419" w:rsidR="00572464" w:rsidRDefault="00572464" w:rsidP="00C6616F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3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>
        <w:t>Измерительные органы ДЗЛ</w:t>
      </w:r>
    </w:p>
    <w:p w14:paraId="5DB6BECA" w14:textId="52138D09" w:rsidR="00E852F7" w:rsidRDefault="00E852F7" w:rsidP="00CB495E">
      <w:pPr>
        <w:pStyle w:val="ab"/>
        <w:keepLines w:val="0"/>
        <w:tabs>
          <w:tab w:val="left" w:pos="851"/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Основными рабочими величинами ИО являются </w:t>
      </w:r>
      <w:r w:rsidRPr="00E852F7">
        <w:rPr>
          <w:sz w:val="24"/>
          <w:szCs w:val="24"/>
        </w:rPr>
        <w:t>действующ</w:t>
      </w:r>
      <w:r>
        <w:rPr>
          <w:sz w:val="24"/>
          <w:szCs w:val="24"/>
        </w:rPr>
        <w:t>и</w:t>
      </w:r>
      <w:r w:rsidRPr="00E852F7">
        <w:rPr>
          <w:sz w:val="24"/>
          <w:szCs w:val="24"/>
        </w:rPr>
        <w:t>е значени</w:t>
      </w:r>
      <w:r>
        <w:rPr>
          <w:sz w:val="24"/>
          <w:szCs w:val="24"/>
        </w:rPr>
        <w:t>я</w:t>
      </w:r>
      <w:r w:rsidRPr="00E852F7">
        <w:rPr>
          <w:sz w:val="24"/>
          <w:szCs w:val="24"/>
        </w:rPr>
        <w:t xml:space="preserve"> первой гармоники дифференциального </w:t>
      </w:r>
      <w:r>
        <w:rPr>
          <w:sz w:val="24"/>
          <w:szCs w:val="24"/>
        </w:rPr>
        <w:t>и тормозного токов.</w:t>
      </w:r>
    </w:p>
    <w:p w14:paraId="3132B6AC" w14:textId="380E941B" w:rsidR="00E852F7" w:rsidRDefault="00E852F7" w:rsidP="00CB495E">
      <w:pPr>
        <w:pStyle w:val="14"/>
        <w:keepLines w:val="0"/>
        <w:tabs>
          <w:tab w:val="left" w:pos="9639"/>
        </w:tabs>
      </w:pPr>
      <w:r>
        <w:t xml:space="preserve">Действующее значение дифференциального тока вычисляется как </w:t>
      </w:r>
      <w:r w:rsidRPr="00C03D84">
        <w:t xml:space="preserve">модуль геометрической суммы первых гармоник токов </w:t>
      </w:r>
      <w:r>
        <w:t>по концам защищаемой линии отдельно для каждой фазы</w:t>
      </w:r>
      <w:r w:rsidR="005356F9">
        <w:t>:</w:t>
      </w:r>
    </w:p>
    <w:p w14:paraId="0196B197" w14:textId="4B61A4A2" w:rsidR="00E852F7" w:rsidRDefault="00E852F7" w:rsidP="00CB495E">
      <w:pPr>
        <w:pStyle w:val="ab"/>
        <w:keepLines w:val="0"/>
        <w:tabs>
          <w:tab w:val="center" w:pos="4820"/>
          <w:tab w:val="left" w:pos="9639"/>
          <w:tab w:val="right" w:pos="10206"/>
        </w:tabs>
        <w:ind w:firstLine="567"/>
        <w:rPr>
          <w:rStyle w:val="23"/>
        </w:rPr>
      </w:pPr>
      <w:r>
        <w:tab/>
      </w:r>
      <w:r w:rsidRPr="00046DDD">
        <w:rPr>
          <w:position w:val="-30"/>
        </w:rPr>
        <w:object w:dxaOrig="4040" w:dyaOrig="720" w14:anchorId="03DCA079">
          <v:shape id="_x0000_i1034" type="#_x0000_t75" style="width:201.75pt;height:36.75pt" o:ole="">
            <v:imagedata r:id="rId31" o:title=""/>
          </v:shape>
          <o:OLEObject Type="Embed" ProgID="Equation.DSMT4" ShapeID="_x0000_i1034" DrawAspect="Content" ObjectID="_1831816979" r:id="rId32"/>
        </w:object>
      </w:r>
      <w:r w:rsidRPr="009C33E0">
        <w:rPr>
          <w:sz w:val="24"/>
          <w:szCs w:val="24"/>
        </w:rPr>
        <w:t>,</w:t>
      </w:r>
      <w:r w:rsidRPr="0089139D">
        <w:rPr>
          <w:rStyle w:val="23"/>
        </w:rPr>
        <w:tab/>
        <w:t>(</w:t>
      </w:r>
      <w:r w:rsidR="001556FF" w:rsidRPr="00864A53">
        <w:rPr>
          <w:rStyle w:val="23"/>
        </w:rPr>
        <w:t>6</w:t>
      </w:r>
      <w:r w:rsidRPr="0089139D">
        <w:rPr>
          <w:rStyle w:val="23"/>
        </w:rPr>
        <w:t>)</w:t>
      </w:r>
    </w:p>
    <w:p w14:paraId="0D279DD0" w14:textId="03196C37" w:rsidR="00E852F7" w:rsidRDefault="00E852F7" w:rsidP="00CB495E">
      <w:pPr>
        <w:pStyle w:val="14"/>
        <w:keepLines w:val="0"/>
        <w:tabs>
          <w:tab w:val="left" w:pos="567"/>
          <w:tab w:val="left" w:pos="9639"/>
        </w:tabs>
        <w:rPr>
          <w:lang w:eastAsia="en-US"/>
        </w:rPr>
      </w:pPr>
      <w:r w:rsidRPr="007965C8">
        <w:t>где</w:t>
      </w:r>
      <w:r w:rsidR="00CE3497">
        <w:t xml:space="preserve"> </w:t>
      </w:r>
      <w:r w:rsidRPr="0079107F">
        <w:rPr>
          <w:position w:val="-26"/>
        </w:rPr>
        <w:object w:dxaOrig="360" w:dyaOrig="499" w14:anchorId="420504DE">
          <v:shape id="_x0000_i1035" type="#_x0000_t75" style="width:21.75pt;height:30pt" o:ole="">
            <v:imagedata r:id="rId33" o:title=""/>
          </v:shape>
          <o:OLEObject Type="Embed" ProgID="Equation.DSMT4" ShapeID="_x0000_i1035" DrawAspect="Content" ObjectID="_1831816980" r:id="rId34"/>
        </w:object>
      </w:r>
      <w:r>
        <w:t xml:space="preserve"> </w:t>
      </w:r>
      <w:r>
        <w:rPr>
          <w:lang w:eastAsia="en-US"/>
        </w:rPr>
        <w:t xml:space="preserve">– </w:t>
      </w:r>
      <w:r w:rsidRPr="008F6BF0">
        <w:rPr>
          <w:lang w:eastAsia="en-US"/>
        </w:rPr>
        <w:t xml:space="preserve">действующее значение </w:t>
      </w:r>
      <w:r w:rsidR="002F440E">
        <w:rPr>
          <w:lang w:eastAsia="en-US"/>
        </w:rPr>
        <w:t>первой</w:t>
      </w:r>
      <w:r w:rsidR="002F440E" w:rsidRPr="008F6BF0">
        <w:rPr>
          <w:lang w:eastAsia="en-US"/>
        </w:rPr>
        <w:t xml:space="preserve"> </w:t>
      </w:r>
      <w:r w:rsidRPr="008F6BF0">
        <w:rPr>
          <w:lang w:eastAsia="en-US"/>
        </w:rPr>
        <w:t xml:space="preserve">гармоники дифференциального тока, </w:t>
      </w:r>
      <w:proofErr w:type="spellStart"/>
      <w:r w:rsidRPr="008F6BF0">
        <w:rPr>
          <w:lang w:eastAsia="en-US"/>
        </w:rPr>
        <w:t>о.е</w:t>
      </w:r>
      <w:proofErr w:type="spellEnd"/>
      <w:r w:rsidRPr="008F6BF0">
        <w:rPr>
          <w:lang w:eastAsia="en-US"/>
        </w:rPr>
        <w:t>.</w:t>
      </w:r>
      <w:r w:rsidRPr="005F2FD5">
        <w:rPr>
          <w:lang w:eastAsia="en-US"/>
        </w:rPr>
        <w:t>;</w:t>
      </w:r>
    </w:p>
    <w:p w14:paraId="43DDF1A1" w14:textId="669BB10D" w:rsidR="00E852F7" w:rsidRDefault="00E852F7" w:rsidP="00CB495E">
      <w:pPr>
        <w:pStyle w:val="14"/>
        <w:keepLines w:val="0"/>
        <w:tabs>
          <w:tab w:val="left" w:pos="567"/>
          <w:tab w:val="left" w:pos="9639"/>
        </w:tabs>
      </w:pPr>
      <w:r w:rsidRPr="0079107F">
        <w:rPr>
          <w:position w:val="-28"/>
        </w:rPr>
        <w:object w:dxaOrig="440" w:dyaOrig="600" w14:anchorId="55989A5B">
          <v:shape id="_x0000_i1036" type="#_x0000_t75" style="width:21.75pt;height:30pt" o:ole="">
            <v:imagedata r:id="rId35" o:title=""/>
          </v:shape>
          <o:OLEObject Type="Embed" ProgID="Equation.DSMT4" ShapeID="_x0000_i1036" DrawAspect="Content" ObjectID="_1831816981" r:id="rId36"/>
        </w:object>
      </w:r>
      <w:r>
        <w:t>,</w:t>
      </w:r>
      <w:r w:rsidRPr="008F6BF0">
        <w:t xml:space="preserve"> </w:t>
      </w:r>
      <w:r w:rsidRPr="0079107F">
        <w:rPr>
          <w:position w:val="-28"/>
        </w:rPr>
        <w:object w:dxaOrig="440" w:dyaOrig="600" w14:anchorId="5A666980">
          <v:shape id="_x0000_i1037" type="#_x0000_t75" style="width:21.75pt;height:30pt" o:ole="">
            <v:imagedata r:id="rId37" o:title=""/>
          </v:shape>
          <o:OLEObject Type="Embed" ProgID="Equation.DSMT4" ShapeID="_x0000_i1037" DrawAspect="Content" ObjectID="_1831816982" r:id="rId38"/>
        </w:object>
      </w:r>
      <w:r>
        <w:t xml:space="preserve"> </w:t>
      </w:r>
      <w:r>
        <w:rPr>
          <w:lang w:eastAsia="en-US"/>
        </w:rPr>
        <w:t xml:space="preserve">– </w:t>
      </w:r>
      <w:r w:rsidRPr="00D91CC6">
        <w:t>комплексн</w:t>
      </w:r>
      <w:r>
        <w:t>ые</w:t>
      </w:r>
      <w:r w:rsidRPr="00D91CC6">
        <w:t xml:space="preserve"> действующ</w:t>
      </w:r>
      <w:r>
        <w:t>ие</w:t>
      </w:r>
      <w:r w:rsidRPr="00D91CC6">
        <w:t xml:space="preserve"> значени</w:t>
      </w:r>
      <w:r>
        <w:t>я</w:t>
      </w:r>
      <w:r w:rsidRPr="00D91CC6">
        <w:t xml:space="preserve"> </w:t>
      </w:r>
      <w:proofErr w:type="gramStart"/>
      <w:r w:rsidR="002F440E">
        <w:rPr>
          <w:lang w:eastAsia="en-US"/>
        </w:rPr>
        <w:t>первой</w:t>
      </w:r>
      <w:r w:rsidR="002F440E" w:rsidRPr="008F6BF0">
        <w:rPr>
          <w:lang w:eastAsia="en-US"/>
        </w:rPr>
        <w:t xml:space="preserve"> </w:t>
      </w:r>
      <w:r w:rsidRPr="00D91CC6">
        <w:t xml:space="preserve"> гармоники</w:t>
      </w:r>
      <w:proofErr w:type="gramEnd"/>
      <w:r w:rsidRPr="00D91CC6">
        <w:t xml:space="preserve"> </w:t>
      </w:r>
      <w:r w:rsidR="005356F9">
        <w:t>токов</w:t>
      </w:r>
      <w:r w:rsidR="005356F9" w:rsidRPr="00D91CC6" w:rsidDel="005356F9">
        <w:t xml:space="preserve"> </w:t>
      </w:r>
      <w:r w:rsidRPr="00D91CC6">
        <w:t xml:space="preserve">плеч </w:t>
      </w:r>
      <w:r>
        <w:t xml:space="preserve">В1 и В2 на подстанции А (локального </w:t>
      </w:r>
      <w:r w:rsidR="004C7388">
        <w:t>п/к</w:t>
      </w:r>
      <w:r>
        <w:t>)</w:t>
      </w:r>
      <w:r w:rsidRPr="005F2FD5">
        <w:t>;</w:t>
      </w:r>
    </w:p>
    <w:p w14:paraId="348B9441" w14:textId="12B633A8" w:rsidR="00E852F7" w:rsidRPr="007809FA" w:rsidRDefault="00E852F7" w:rsidP="00CB495E">
      <w:pPr>
        <w:pStyle w:val="14"/>
        <w:keepLines w:val="0"/>
        <w:tabs>
          <w:tab w:val="left" w:pos="567"/>
          <w:tab w:val="left" w:pos="9639"/>
        </w:tabs>
      </w:pPr>
      <w:r w:rsidRPr="0079107F">
        <w:rPr>
          <w:position w:val="-28"/>
        </w:rPr>
        <w:object w:dxaOrig="440" w:dyaOrig="600" w14:anchorId="25EA488A">
          <v:shape id="_x0000_i1038" type="#_x0000_t75" style="width:21.75pt;height:30pt" o:ole="">
            <v:imagedata r:id="rId39" o:title=""/>
          </v:shape>
          <o:OLEObject Type="Embed" ProgID="Equation.DSMT4" ShapeID="_x0000_i1038" DrawAspect="Content" ObjectID="_1831816983" r:id="rId40"/>
        </w:object>
      </w:r>
      <w:r>
        <w:t xml:space="preserve">, </w:t>
      </w:r>
      <w:r w:rsidRPr="0079107F">
        <w:rPr>
          <w:position w:val="-28"/>
        </w:rPr>
        <w:object w:dxaOrig="440" w:dyaOrig="600" w14:anchorId="27EDA555">
          <v:shape id="_x0000_i1039" type="#_x0000_t75" style="width:21.75pt;height:30pt" o:ole="">
            <v:imagedata r:id="rId41" o:title=""/>
          </v:shape>
          <o:OLEObject Type="Embed" ProgID="Equation.DSMT4" ShapeID="_x0000_i1039" DrawAspect="Content" ObjectID="_1831816984" r:id="rId42"/>
        </w:object>
      </w:r>
      <w:r>
        <w:t xml:space="preserve"> </w:t>
      </w:r>
      <w:r w:rsidRPr="007809FA">
        <w:rPr>
          <w:lang w:eastAsia="en-US"/>
        </w:rPr>
        <w:t xml:space="preserve">– </w:t>
      </w:r>
      <w:r w:rsidRPr="00D91CC6">
        <w:t>комплексн</w:t>
      </w:r>
      <w:r>
        <w:t>ые</w:t>
      </w:r>
      <w:r w:rsidRPr="00D91CC6">
        <w:t xml:space="preserve"> действующ</w:t>
      </w:r>
      <w:r>
        <w:t>ие</w:t>
      </w:r>
      <w:r w:rsidRPr="00D91CC6">
        <w:t xml:space="preserve"> значени</w:t>
      </w:r>
      <w:r>
        <w:t>я</w:t>
      </w:r>
      <w:r w:rsidRPr="00D91CC6">
        <w:t xml:space="preserve"> </w:t>
      </w:r>
      <w:proofErr w:type="gramStart"/>
      <w:r w:rsidR="002F440E">
        <w:rPr>
          <w:lang w:eastAsia="en-US"/>
        </w:rPr>
        <w:t>первой</w:t>
      </w:r>
      <w:r w:rsidR="002F440E" w:rsidRPr="008F6BF0">
        <w:rPr>
          <w:lang w:eastAsia="en-US"/>
        </w:rPr>
        <w:t xml:space="preserve"> </w:t>
      </w:r>
      <w:r w:rsidRPr="00D91CC6">
        <w:t xml:space="preserve"> гармоники</w:t>
      </w:r>
      <w:proofErr w:type="gramEnd"/>
      <w:r w:rsidRPr="00D91CC6">
        <w:t xml:space="preserve"> </w:t>
      </w:r>
      <w:r w:rsidR="005356F9">
        <w:t>токов</w:t>
      </w:r>
      <w:r w:rsidR="005356F9" w:rsidRPr="00D91CC6" w:rsidDel="005356F9">
        <w:t xml:space="preserve"> </w:t>
      </w:r>
      <w:r w:rsidRPr="00D91CC6">
        <w:t xml:space="preserve">плеч </w:t>
      </w:r>
      <w:r>
        <w:t xml:space="preserve">В1 и В2 на подстанции Б (удаленного </w:t>
      </w:r>
      <w:r w:rsidR="004C7388">
        <w:t>п/к</w:t>
      </w:r>
      <w:r>
        <w:t>)</w:t>
      </w:r>
      <w:r w:rsidRPr="007809FA">
        <w:t>;</w:t>
      </w:r>
    </w:p>
    <w:p w14:paraId="69C34CD7" w14:textId="3B0C7E03" w:rsidR="00E852F7" w:rsidRPr="007809FA" w:rsidRDefault="00E852F7" w:rsidP="00CB495E">
      <w:pPr>
        <w:pStyle w:val="14"/>
        <w:keepLines w:val="0"/>
        <w:tabs>
          <w:tab w:val="left" w:pos="567"/>
          <w:tab w:val="left" w:pos="9639"/>
        </w:tabs>
      </w:pPr>
      <w:r w:rsidRPr="0079107F">
        <w:rPr>
          <w:position w:val="-28"/>
        </w:rPr>
        <w:object w:dxaOrig="440" w:dyaOrig="600" w14:anchorId="62EC877E">
          <v:shape id="_x0000_i1040" type="#_x0000_t75" style="width:21.75pt;height:30pt" o:ole="">
            <v:imagedata r:id="rId43" o:title=""/>
          </v:shape>
          <o:OLEObject Type="Embed" ProgID="Equation.DSMT4" ShapeID="_x0000_i1040" DrawAspect="Content" ObjectID="_1831816985" r:id="rId44"/>
        </w:object>
      </w:r>
      <w:r>
        <w:t xml:space="preserve">, </w:t>
      </w:r>
      <w:r w:rsidRPr="0079107F">
        <w:rPr>
          <w:position w:val="-28"/>
        </w:rPr>
        <w:object w:dxaOrig="440" w:dyaOrig="600" w14:anchorId="2716CFE8">
          <v:shape id="_x0000_i1041" type="#_x0000_t75" style="width:21.75pt;height:30pt" o:ole="">
            <v:imagedata r:id="rId45" o:title=""/>
          </v:shape>
          <o:OLEObject Type="Embed" ProgID="Equation.DSMT4" ShapeID="_x0000_i1041" DrawAspect="Content" ObjectID="_1831816986" r:id="rId46"/>
        </w:object>
      </w:r>
      <w:r>
        <w:t xml:space="preserve"> </w:t>
      </w:r>
      <w:r w:rsidRPr="007809FA">
        <w:rPr>
          <w:lang w:eastAsia="en-US"/>
        </w:rPr>
        <w:t xml:space="preserve">– </w:t>
      </w:r>
      <w:r w:rsidRPr="00D91CC6">
        <w:t>комплексн</w:t>
      </w:r>
      <w:r>
        <w:t>ые</w:t>
      </w:r>
      <w:r w:rsidRPr="00D91CC6">
        <w:t xml:space="preserve"> действующ</w:t>
      </w:r>
      <w:r>
        <w:t>ие</w:t>
      </w:r>
      <w:r w:rsidRPr="00D91CC6">
        <w:t xml:space="preserve"> значени</w:t>
      </w:r>
      <w:r>
        <w:t>я</w:t>
      </w:r>
      <w:r w:rsidRPr="00D91CC6">
        <w:t xml:space="preserve"> </w:t>
      </w:r>
      <w:r w:rsidR="002F440E">
        <w:rPr>
          <w:lang w:eastAsia="en-US"/>
        </w:rPr>
        <w:t>первой</w:t>
      </w:r>
      <w:r w:rsidRPr="00D91CC6">
        <w:t xml:space="preserve"> гармоники </w:t>
      </w:r>
      <w:r w:rsidR="005356F9">
        <w:t>токов</w:t>
      </w:r>
      <w:r w:rsidR="005356F9" w:rsidRPr="00D91CC6" w:rsidDel="005356F9">
        <w:t xml:space="preserve"> </w:t>
      </w:r>
      <w:r w:rsidRPr="00D91CC6">
        <w:t xml:space="preserve">плеч </w:t>
      </w:r>
      <w:r>
        <w:t xml:space="preserve">В1 и В2 на подстанции В (удаленного </w:t>
      </w:r>
      <w:r w:rsidR="004C7388">
        <w:t>п/к</w:t>
      </w:r>
      <w:r>
        <w:t>)</w:t>
      </w:r>
      <w:r w:rsidRPr="007809FA">
        <w:t>;</w:t>
      </w:r>
    </w:p>
    <w:p w14:paraId="67C80AD6" w14:textId="3D836C30" w:rsidR="00E852F7" w:rsidRDefault="00E852F7" w:rsidP="00CB495E">
      <w:pPr>
        <w:pStyle w:val="14"/>
        <w:keepLines w:val="0"/>
        <w:tabs>
          <w:tab w:val="left" w:pos="9639"/>
        </w:tabs>
      </w:pPr>
      <w:r>
        <w:t xml:space="preserve">Действующее значение тормозного тока первой гармоники рассчитывается как </w:t>
      </w:r>
      <w:proofErr w:type="spellStart"/>
      <w:r>
        <w:t>полусумма</w:t>
      </w:r>
      <w:proofErr w:type="spellEnd"/>
      <w:r>
        <w:t xml:space="preserve"> модулей токов по концам защищаемой линии</w:t>
      </w:r>
      <w:r w:rsidR="005356F9">
        <w:t>:</w:t>
      </w:r>
    </w:p>
    <w:p w14:paraId="0054AB55" w14:textId="19DA363A" w:rsidR="00E852F7" w:rsidRDefault="00E852F7" w:rsidP="00CB495E">
      <w:pPr>
        <w:pStyle w:val="ab"/>
        <w:keepLines w:val="0"/>
        <w:tabs>
          <w:tab w:val="center" w:pos="4820"/>
          <w:tab w:val="left" w:pos="9639"/>
          <w:tab w:val="right" w:pos="10206"/>
        </w:tabs>
        <w:ind w:firstLine="567"/>
        <w:rPr>
          <w:rStyle w:val="23"/>
        </w:rPr>
      </w:pPr>
      <w:r>
        <w:tab/>
      </w:r>
      <w:r w:rsidRPr="009A1917">
        <w:rPr>
          <w:position w:val="-32"/>
        </w:rPr>
        <w:object w:dxaOrig="5319" w:dyaOrig="760" w14:anchorId="0FDA5839">
          <v:shape id="_x0000_i1042" type="#_x0000_t75" style="width:266.25pt;height:35.25pt" o:ole="">
            <v:imagedata r:id="rId47" o:title=""/>
          </v:shape>
          <o:OLEObject Type="Embed" ProgID="Equation.DSMT4" ShapeID="_x0000_i1042" DrawAspect="Content" ObjectID="_1831816987" r:id="rId48"/>
        </w:object>
      </w:r>
      <w:r w:rsidRPr="009C33E0">
        <w:rPr>
          <w:sz w:val="24"/>
          <w:szCs w:val="24"/>
        </w:rPr>
        <w:t>,</w:t>
      </w:r>
      <w:r w:rsidRPr="0089139D">
        <w:rPr>
          <w:rStyle w:val="23"/>
        </w:rPr>
        <w:tab/>
        <w:t>(</w:t>
      </w:r>
      <w:r w:rsidR="001556FF" w:rsidRPr="00864A53">
        <w:rPr>
          <w:rStyle w:val="23"/>
        </w:rPr>
        <w:t>7</w:t>
      </w:r>
      <w:r w:rsidRPr="0089139D">
        <w:rPr>
          <w:rStyle w:val="23"/>
        </w:rPr>
        <w:t>)</w:t>
      </w:r>
    </w:p>
    <w:p w14:paraId="4B3D8B75" w14:textId="7E367C3E" w:rsidR="00E852F7" w:rsidRDefault="00E852F7" w:rsidP="00CB495E">
      <w:pPr>
        <w:pStyle w:val="14"/>
        <w:keepLines w:val="0"/>
        <w:tabs>
          <w:tab w:val="left" w:pos="567"/>
          <w:tab w:val="left" w:pos="9639"/>
        </w:tabs>
        <w:rPr>
          <w:lang w:eastAsia="en-US"/>
        </w:rPr>
      </w:pPr>
      <w:r w:rsidRPr="007965C8">
        <w:t>где</w:t>
      </w:r>
      <w:r w:rsidR="00CE3497">
        <w:t xml:space="preserve"> </w:t>
      </w:r>
      <w:r w:rsidRPr="002362A3">
        <w:rPr>
          <w:position w:val="-22"/>
        </w:rPr>
        <w:object w:dxaOrig="300" w:dyaOrig="460" w14:anchorId="46773F66">
          <v:shape id="_x0000_i1043" type="#_x0000_t75" style="width:14.25pt;height:21.75pt" o:ole="">
            <v:imagedata r:id="rId49" o:title=""/>
          </v:shape>
          <o:OLEObject Type="Embed" ProgID="Equation.DSMT4" ShapeID="_x0000_i1043" DrawAspect="Content" ObjectID="_1831816988" r:id="rId50"/>
        </w:object>
      </w:r>
      <w:r>
        <w:t xml:space="preserve"> </w:t>
      </w:r>
      <w:r>
        <w:rPr>
          <w:lang w:eastAsia="en-US"/>
        </w:rPr>
        <w:t xml:space="preserve">– </w:t>
      </w:r>
      <w:r w:rsidRPr="008F6BF0">
        <w:rPr>
          <w:lang w:eastAsia="en-US"/>
        </w:rPr>
        <w:t xml:space="preserve">действующее значение </w:t>
      </w:r>
      <w:r w:rsidR="008D4C53">
        <w:rPr>
          <w:lang w:eastAsia="en-US"/>
        </w:rPr>
        <w:t>первой</w:t>
      </w:r>
      <w:r w:rsidRPr="008F6BF0">
        <w:rPr>
          <w:lang w:eastAsia="en-US"/>
        </w:rPr>
        <w:t xml:space="preserve"> гармоники </w:t>
      </w:r>
      <w:r>
        <w:rPr>
          <w:lang w:eastAsia="en-US"/>
        </w:rPr>
        <w:t>тормозного</w:t>
      </w:r>
      <w:r w:rsidRPr="008F6BF0">
        <w:rPr>
          <w:lang w:eastAsia="en-US"/>
        </w:rPr>
        <w:t xml:space="preserve"> тока, </w:t>
      </w:r>
      <w:proofErr w:type="spellStart"/>
      <w:r w:rsidRPr="008F6BF0">
        <w:rPr>
          <w:lang w:eastAsia="en-US"/>
        </w:rPr>
        <w:t>о.е</w:t>
      </w:r>
      <w:proofErr w:type="spellEnd"/>
      <w:r w:rsidRPr="008F6BF0">
        <w:rPr>
          <w:lang w:eastAsia="en-US"/>
        </w:rPr>
        <w:t>.</w:t>
      </w:r>
      <w:r w:rsidRPr="005F2FD5">
        <w:rPr>
          <w:lang w:eastAsia="en-US"/>
        </w:rPr>
        <w:t>;</w:t>
      </w:r>
    </w:p>
    <w:p w14:paraId="01B2998C" w14:textId="061EDAF1" w:rsidR="000A4FA9" w:rsidRPr="000A4FA9" w:rsidRDefault="000A4FA9" w:rsidP="00C6616F">
      <w:pPr>
        <w:widowControl w:val="0"/>
        <w:tabs>
          <w:tab w:val="left" w:pos="9639"/>
        </w:tabs>
        <w:spacing w:before="120" w:after="120" w:line="276" w:lineRule="auto"/>
        <w:ind w:firstLine="567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3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>Перечень уставок ИО ДЗЛ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0A4FA9" w:rsidRPr="000A4FA9" w14:paraId="27FA3845" w14:textId="77777777" w:rsidTr="00CB495E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344DF8AF" w14:textId="77777777" w:rsidR="000A4FA9" w:rsidRPr="000A4FA9" w:rsidRDefault="000A4FA9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2E4A2CB0" w14:textId="77777777" w:rsidR="000A4FA9" w:rsidRPr="000A4FA9" w:rsidRDefault="000A4FA9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6EA130FB" w14:textId="77777777" w:rsidR="000A4FA9" w:rsidRPr="000A4FA9" w:rsidRDefault="000A4FA9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38E0ED3E" w14:textId="77777777" w:rsidR="000A4FA9" w:rsidRPr="000A4FA9" w:rsidRDefault="000A4FA9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4139CB" w:rsidRPr="000A4FA9" w14:paraId="7DBCFA43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2D62C8A1" w14:textId="39E3570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ДЗЛ</w:t>
            </w:r>
          </w:p>
        </w:tc>
        <w:tc>
          <w:tcPr>
            <w:tcW w:w="1322" w:type="pct"/>
            <w:vAlign w:val="center"/>
          </w:tcPr>
          <w:p w14:paraId="41B79D88" w14:textId="309F39F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3C234A77" w14:textId="0D05472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30EC8BD3" w14:textId="226DC6C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21706F" w:rsidRPr="000A4FA9" w14:paraId="3AC59865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55D9C9A9" w14:textId="686EA9C3" w:rsidR="0021706F" w:rsidRPr="000A4FA9" w:rsidRDefault="0021706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Iбаз</w:t>
            </w:r>
            <w:proofErr w:type="spellEnd"/>
          </w:p>
        </w:tc>
        <w:tc>
          <w:tcPr>
            <w:tcW w:w="1322" w:type="pct"/>
            <w:vAlign w:val="center"/>
          </w:tcPr>
          <w:p w14:paraId="1F1A32D6" w14:textId="0B496471" w:rsidR="0021706F" w:rsidRPr="000A4FA9" w:rsidRDefault="0021706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100…10000 А</w:t>
            </w:r>
          </w:p>
        </w:tc>
        <w:tc>
          <w:tcPr>
            <w:tcW w:w="905" w:type="pct"/>
            <w:vAlign w:val="center"/>
          </w:tcPr>
          <w:p w14:paraId="4B1CF86F" w14:textId="199EF7BA" w:rsidR="0021706F" w:rsidRPr="000A4FA9" w:rsidRDefault="0021706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 А</w:t>
            </w:r>
          </w:p>
        </w:tc>
        <w:tc>
          <w:tcPr>
            <w:tcW w:w="899" w:type="pct"/>
            <w:vAlign w:val="center"/>
          </w:tcPr>
          <w:p w14:paraId="3173991C" w14:textId="029268A6" w:rsidR="0021706F" w:rsidRPr="000A4FA9" w:rsidRDefault="0021706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1000 А</w:t>
            </w:r>
          </w:p>
        </w:tc>
      </w:tr>
      <w:tr w:rsidR="004139CB" w:rsidRPr="000A4FA9" w14:paraId="15AA2A8B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497430A2" w14:textId="402CDA9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Iд</w:t>
            </w:r>
            <w:proofErr w:type="spellEnd"/>
            <w:r>
              <w:rPr>
                <w:rFonts w:cs="Calibri"/>
                <w:color w:val="000000"/>
              </w:rPr>
              <w:t xml:space="preserve"> нач.</w:t>
            </w:r>
          </w:p>
        </w:tc>
        <w:tc>
          <w:tcPr>
            <w:tcW w:w="1322" w:type="pct"/>
            <w:vAlign w:val="center"/>
          </w:tcPr>
          <w:p w14:paraId="097A9DCF" w14:textId="13CAA7FA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0,2…2·Iбаз</w:t>
            </w:r>
          </w:p>
        </w:tc>
        <w:tc>
          <w:tcPr>
            <w:tcW w:w="905" w:type="pct"/>
            <w:vAlign w:val="center"/>
          </w:tcPr>
          <w:p w14:paraId="4004B157" w14:textId="609AE27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</w:t>
            </w:r>
          </w:p>
        </w:tc>
        <w:tc>
          <w:tcPr>
            <w:tcW w:w="899" w:type="pct"/>
            <w:vAlign w:val="center"/>
          </w:tcPr>
          <w:p w14:paraId="0F1437B7" w14:textId="30EF7F8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0,5</w:t>
            </w:r>
          </w:p>
        </w:tc>
      </w:tr>
      <w:tr w:rsidR="004139CB" w:rsidRPr="000A4FA9" w14:paraId="323F325D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3C2EDFC7" w14:textId="6EFBEE4D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Iд</w:t>
            </w:r>
            <w:proofErr w:type="spellEnd"/>
            <w:r>
              <w:rPr>
                <w:rFonts w:cs="Calibri"/>
                <w:color w:val="000000"/>
              </w:rPr>
              <w:t xml:space="preserve"> нач. груб.</w:t>
            </w:r>
          </w:p>
        </w:tc>
        <w:tc>
          <w:tcPr>
            <w:tcW w:w="1322" w:type="pct"/>
            <w:vAlign w:val="center"/>
          </w:tcPr>
          <w:p w14:paraId="6D4BA17E" w14:textId="51F1E9C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0,2…2·Iбаз</w:t>
            </w:r>
          </w:p>
        </w:tc>
        <w:tc>
          <w:tcPr>
            <w:tcW w:w="905" w:type="pct"/>
            <w:vAlign w:val="center"/>
          </w:tcPr>
          <w:p w14:paraId="097F5490" w14:textId="48A216B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</w:t>
            </w:r>
          </w:p>
        </w:tc>
        <w:tc>
          <w:tcPr>
            <w:tcW w:w="899" w:type="pct"/>
            <w:vAlign w:val="center"/>
          </w:tcPr>
          <w:p w14:paraId="74DBE077" w14:textId="0D4D3BE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</w:tr>
      <w:tr w:rsidR="006C623C" w:rsidRPr="000A4FA9" w14:paraId="6E8A5828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4692AADA" w14:textId="23D5789A" w:rsidR="006C623C" w:rsidRPr="006C623C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  <w:lang w:val="en-US"/>
              </w:rPr>
              <w:t>I</w:t>
            </w:r>
            <w:r>
              <w:rPr>
                <w:rFonts w:cs="Calibri"/>
                <w:color w:val="000000"/>
              </w:rPr>
              <w:t>т1</w:t>
            </w:r>
          </w:p>
        </w:tc>
        <w:tc>
          <w:tcPr>
            <w:tcW w:w="1322" w:type="pct"/>
            <w:vAlign w:val="center"/>
          </w:tcPr>
          <w:p w14:paraId="03B13BB9" w14:textId="646EBD28" w:rsidR="006C623C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280CE7">
              <w:rPr>
                <w:szCs w:val="24"/>
              </w:rPr>
              <w:t>0,1…2</w:t>
            </w:r>
            <w:r>
              <w:rPr>
                <w:rFonts w:cs="Calibri"/>
                <w:color w:val="000000"/>
              </w:rPr>
              <w:t>·Iбаз</w:t>
            </w:r>
          </w:p>
        </w:tc>
        <w:tc>
          <w:tcPr>
            <w:tcW w:w="905" w:type="pct"/>
            <w:vAlign w:val="center"/>
          </w:tcPr>
          <w:p w14:paraId="414CE978" w14:textId="554209CD" w:rsidR="006C623C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280CE7">
              <w:rPr>
                <w:szCs w:val="24"/>
              </w:rPr>
              <w:t>0,01</w:t>
            </w:r>
          </w:p>
        </w:tc>
        <w:tc>
          <w:tcPr>
            <w:tcW w:w="899" w:type="pct"/>
            <w:vAlign w:val="center"/>
          </w:tcPr>
          <w:p w14:paraId="3EA58273" w14:textId="5BB1F73D" w:rsidR="006C623C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280CE7">
              <w:rPr>
                <w:szCs w:val="24"/>
              </w:rPr>
              <w:t>0,4</w:t>
            </w:r>
          </w:p>
        </w:tc>
      </w:tr>
      <w:tr w:rsidR="006C623C" w:rsidRPr="000A4FA9" w14:paraId="4270E857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3D7BDA73" w14:textId="66FFB7DA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Kт1</w:t>
            </w:r>
          </w:p>
        </w:tc>
        <w:tc>
          <w:tcPr>
            <w:tcW w:w="1322" w:type="pct"/>
            <w:vAlign w:val="center"/>
          </w:tcPr>
          <w:p w14:paraId="53783E40" w14:textId="7B3D031A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0,2…1,5</w:t>
            </w:r>
          </w:p>
        </w:tc>
        <w:tc>
          <w:tcPr>
            <w:tcW w:w="905" w:type="pct"/>
            <w:vAlign w:val="center"/>
          </w:tcPr>
          <w:p w14:paraId="46F8FA3C" w14:textId="6EAD05A3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</w:t>
            </w:r>
          </w:p>
        </w:tc>
        <w:tc>
          <w:tcPr>
            <w:tcW w:w="899" w:type="pct"/>
            <w:vAlign w:val="center"/>
          </w:tcPr>
          <w:p w14:paraId="58A4B998" w14:textId="7EBE2E87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0,5</w:t>
            </w:r>
          </w:p>
        </w:tc>
      </w:tr>
      <w:tr w:rsidR="006C623C" w:rsidRPr="000A4FA9" w14:paraId="6EF6CF05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22DD6ECB" w14:textId="610BFC09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Iт2</w:t>
            </w:r>
          </w:p>
        </w:tc>
        <w:tc>
          <w:tcPr>
            <w:tcW w:w="1322" w:type="pct"/>
            <w:vAlign w:val="center"/>
          </w:tcPr>
          <w:p w14:paraId="23F03345" w14:textId="23D0BD03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0,4…3·Iбаз</w:t>
            </w:r>
          </w:p>
        </w:tc>
        <w:tc>
          <w:tcPr>
            <w:tcW w:w="905" w:type="pct"/>
            <w:vAlign w:val="center"/>
          </w:tcPr>
          <w:p w14:paraId="50EBA985" w14:textId="19EFEA78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</w:t>
            </w:r>
          </w:p>
        </w:tc>
        <w:tc>
          <w:tcPr>
            <w:tcW w:w="899" w:type="pct"/>
            <w:vAlign w:val="center"/>
          </w:tcPr>
          <w:p w14:paraId="7BD329C8" w14:textId="60539D60" w:rsidR="006C623C" w:rsidRPr="000A4FA9" w:rsidRDefault="004E638A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2</w:t>
            </w:r>
            <w:r w:rsidR="006C623C">
              <w:rPr>
                <w:rFonts w:cs="Calibri"/>
                <w:color w:val="000000"/>
              </w:rPr>
              <w:t> </w:t>
            </w:r>
          </w:p>
        </w:tc>
      </w:tr>
      <w:tr w:rsidR="006C623C" w:rsidRPr="000A4FA9" w14:paraId="153251DA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0D70EC47" w14:textId="164A1179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Kт2</w:t>
            </w:r>
          </w:p>
        </w:tc>
        <w:tc>
          <w:tcPr>
            <w:tcW w:w="1322" w:type="pct"/>
            <w:vAlign w:val="center"/>
          </w:tcPr>
          <w:p w14:paraId="40252434" w14:textId="328D0A3A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0,3…3,0</w:t>
            </w:r>
          </w:p>
        </w:tc>
        <w:tc>
          <w:tcPr>
            <w:tcW w:w="905" w:type="pct"/>
            <w:vAlign w:val="center"/>
          </w:tcPr>
          <w:p w14:paraId="6BEAB282" w14:textId="67CE208B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</w:t>
            </w:r>
          </w:p>
        </w:tc>
        <w:tc>
          <w:tcPr>
            <w:tcW w:w="899" w:type="pct"/>
            <w:vAlign w:val="center"/>
          </w:tcPr>
          <w:p w14:paraId="25CF1A57" w14:textId="0D4E3B42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 </w:t>
            </w:r>
            <w:r w:rsidR="004E638A">
              <w:rPr>
                <w:rFonts w:cs="Calibri"/>
                <w:color w:val="000000"/>
              </w:rPr>
              <w:t>0,5</w:t>
            </w:r>
          </w:p>
        </w:tc>
      </w:tr>
      <w:tr w:rsidR="006C623C" w:rsidRPr="000A4FA9" w14:paraId="66043C08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467ACE4B" w14:textId="45C5661F" w:rsidR="006C623C" w:rsidRPr="006C623C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 w:rsidRPr="006C623C">
              <w:rPr>
                <w:rFonts w:cs="Calibri"/>
                <w:color w:val="000000"/>
                <w:szCs w:val="24"/>
              </w:rPr>
              <w:t>I</w:t>
            </w:r>
            <w:r w:rsidR="0021706F">
              <w:rPr>
                <w:rFonts w:cs="Calibri"/>
                <w:color w:val="000000"/>
                <w:szCs w:val="24"/>
              </w:rPr>
              <w:t>ср</w:t>
            </w:r>
            <w:proofErr w:type="spellEnd"/>
            <w:r w:rsidR="0021706F">
              <w:rPr>
                <w:rFonts w:cs="Calibri"/>
                <w:color w:val="000000"/>
                <w:szCs w:val="24"/>
              </w:rPr>
              <w:t xml:space="preserve"> ДТО</w:t>
            </w:r>
          </w:p>
        </w:tc>
        <w:tc>
          <w:tcPr>
            <w:tcW w:w="1322" w:type="pct"/>
            <w:vAlign w:val="center"/>
          </w:tcPr>
          <w:p w14:paraId="7048F2A1" w14:textId="40EB877C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2…</w:t>
            </w:r>
            <w:r w:rsidR="001401F4">
              <w:rPr>
                <w:rFonts w:cs="Calibri"/>
                <w:color w:val="000000"/>
                <w:lang w:val="en-US"/>
              </w:rPr>
              <w:t>2</w:t>
            </w:r>
            <w:r w:rsidR="001401F4">
              <w:rPr>
                <w:rFonts w:cs="Calibri"/>
                <w:color w:val="000000"/>
              </w:rPr>
              <w:t>0</w:t>
            </w:r>
            <w:r>
              <w:rPr>
                <w:rFonts w:cs="Calibri"/>
                <w:color w:val="000000"/>
              </w:rPr>
              <w:t>·Iбаз</w:t>
            </w:r>
          </w:p>
        </w:tc>
        <w:tc>
          <w:tcPr>
            <w:tcW w:w="905" w:type="pct"/>
            <w:vAlign w:val="center"/>
          </w:tcPr>
          <w:p w14:paraId="3990ED18" w14:textId="77ADE808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</w:t>
            </w:r>
          </w:p>
        </w:tc>
        <w:tc>
          <w:tcPr>
            <w:tcW w:w="899" w:type="pct"/>
            <w:vAlign w:val="center"/>
          </w:tcPr>
          <w:p w14:paraId="07E48D0F" w14:textId="65AB8526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10</w:t>
            </w:r>
          </w:p>
        </w:tc>
      </w:tr>
      <w:tr w:rsidR="006C623C" w:rsidRPr="000A4FA9" w14:paraId="3572DC4D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4B7FF8F7" w14:textId="001FE198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</w:p>
        </w:tc>
        <w:tc>
          <w:tcPr>
            <w:tcW w:w="1322" w:type="pct"/>
            <w:vAlign w:val="center"/>
          </w:tcPr>
          <w:p w14:paraId="077EF174" w14:textId="621E2F13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2C019AD3" w14:textId="3B00E836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549D6685" w14:textId="2CD92E98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C623C" w:rsidRPr="000A4FA9" w14:paraId="15E8C61C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127A439A" w14:textId="22DD41EE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ДТО</w:t>
            </w:r>
          </w:p>
        </w:tc>
        <w:tc>
          <w:tcPr>
            <w:tcW w:w="1322" w:type="pct"/>
            <w:vAlign w:val="center"/>
          </w:tcPr>
          <w:p w14:paraId="77802550" w14:textId="1D371098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0A245B03" w14:textId="6484557B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2FC439C3" w14:textId="43D04DB7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C623C" w:rsidRPr="000A4FA9" w14:paraId="3B495EA7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0E611C0F" w14:textId="29422CE4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МДО</w:t>
            </w:r>
          </w:p>
        </w:tc>
        <w:tc>
          <w:tcPr>
            <w:tcW w:w="1322" w:type="pct"/>
            <w:vAlign w:val="center"/>
          </w:tcPr>
          <w:p w14:paraId="3E7E24FF" w14:textId="6AC0DE46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085E114C" w14:textId="041C0D28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1BCA4F1A" w14:textId="43317652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C623C" w:rsidRPr="000A4FA9" w14:paraId="4E43A4D7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08C10E14" w14:textId="5B9509DE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lastRenderedPageBreak/>
              <w:t>БДО</w:t>
            </w:r>
          </w:p>
        </w:tc>
        <w:tc>
          <w:tcPr>
            <w:tcW w:w="1322" w:type="pct"/>
            <w:vAlign w:val="center"/>
          </w:tcPr>
          <w:p w14:paraId="7145CDD5" w14:textId="7FA880EE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1DF669E7" w14:textId="7E673141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114990C6" w14:textId="57D9821F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C623C" w:rsidRPr="000A4FA9" w14:paraId="4735BE59" w14:textId="77777777" w:rsidTr="00CB495E">
        <w:trPr>
          <w:trHeight w:val="377"/>
        </w:trPr>
        <w:tc>
          <w:tcPr>
            <w:tcW w:w="1874" w:type="pct"/>
            <w:vAlign w:val="center"/>
          </w:tcPr>
          <w:p w14:paraId="1417ACB1" w14:textId="4E61D4AC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БВКЗ</w:t>
            </w:r>
          </w:p>
        </w:tc>
        <w:tc>
          <w:tcPr>
            <w:tcW w:w="1322" w:type="pct"/>
            <w:vAlign w:val="center"/>
          </w:tcPr>
          <w:p w14:paraId="6B48BAF2" w14:textId="1A28BC87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038BC0A" w14:textId="27D54C0E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7B92BBA6" w14:textId="3CD373BA" w:rsidR="006C623C" w:rsidRPr="000A4FA9" w:rsidRDefault="006C623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</w:tbl>
    <w:p w14:paraId="37598E3D" w14:textId="77777777" w:rsidR="000A4FA9" w:rsidRDefault="000A4FA9" w:rsidP="00CB495E">
      <w:pPr>
        <w:pStyle w:val="14"/>
        <w:keepLines w:val="0"/>
        <w:tabs>
          <w:tab w:val="left" w:pos="567"/>
          <w:tab w:val="left" w:pos="9639"/>
        </w:tabs>
        <w:rPr>
          <w:lang w:eastAsia="en-US"/>
        </w:rPr>
      </w:pPr>
    </w:p>
    <w:p w14:paraId="2681ADBE" w14:textId="5CE2ED08" w:rsidR="00A8002F" w:rsidRPr="000507AC" w:rsidRDefault="00E852F7" w:rsidP="00CB495E">
      <w:pPr>
        <w:pStyle w:val="ab"/>
        <w:keepLines w:val="0"/>
        <w:tabs>
          <w:tab w:val="left" w:pos="9639"/>
        </w:tabs>
        <w:ind w:firstLine="567"/>
        <w:outlineLvl w:val="2"/>
        <w:rPr>
          <w:b/>
          <w:bCs/>
          <w:sz w:val="24"/>
          <w:szCs w:val="24"/>
        </w:rPr>
      </w:pPr>
      <w:bookmarkStart w:id="5" w:name="_Toc221204109"/>
      <w:r>
        <w:rPr>
          <w:b/>
          <w:bCs/>
          <w:sz w:val="24"/>
          <w:szCs w:val="24"/>
        </w:rPr>
        <w:t>Д</w:t>
      </w:r>
      <w:r w:rsidR="00D20BE0">
        <w:rPr>
          <w:b/>
          <w:bCs/>
          <w:sz w:val="24"/>
          <w:szCs w:val="24"/>
        </w:rPr>
        <w:t>ифференциальная токовая защита с торможением</w:t>
      </w:r>
      <w:bookmarkEnd w:id="5"/>
    </w:p>
    <w:p w14:paraId="64C32816" w14:textId="1927CE89" w:rsidR="00122139" w:rsidRPr="00334C6E" w:rsidRDefault="00122139" w:rsidP="00CB495E">
      <w:pPr>
        <w:pStyle w:val="14"/>
        <w:keepLines w:val="0"/>
        <w:tabs>
          <w:tab w:val="left" w:pos="9639"/>
        </w:tabs>
      </w:pPr>
      <w:proofErr w:type="spellStart"/>
      <w:r>
        <w:t>ДТЗт</w:t>
      </w:r>
      <w:proofErr w:type="spellEnd"/>
      <w:r w:rsidRPr="00DF2705">
        <w:t xml:space="preserve"> предназначен</w:t>
      </w:r>
      <w:r w:rsidR="005356F9">
        <w:t>а</w:t>
      </w:r>
      <w:r w:rsidRPr="00DF2705">
        <w:t xml:space="preserve"> для отключения защищаемо</w:t>
      </w:r>
      <w:r w:rsidR="005356F9">
        <w:t xml:space="preserve">й линии </w:t>
      </w:r>
      <w:r w:rsidRPr="00DF2705">
        <w:t>при всех видах внутренних повреждений</w:t>
      </w:r>
      <w:r w:rsidRPr="00122139">
        <w:t>.</w:t>
      </w:r>
      <w:r w:rsidR="00334C6E" w:rsidRPr="00334C6E">
        <w:t xml:space="preserve"> Ввод в работу </w:t>
      </w:r>
      <w:proofErr w:type="spellStart"/>
      <w:r w:rsidR="008E2986">
        <w:t>ДТЗт</w:t>
      </w:r>
      <w:proofErr w:type="spellEnd"/>
      <w:r w:rsidR="00334C6E" w:rsidRPr="00334C6E">
        <w:t xml:space="preserve"> осуществляется </w:t>
      </w:r>
      <w:r w:rsidR="005356F9">
        <w:t>программным ключом</w:t>
      </w:r>
      <w:r w:rsidR="00334C6E" w:rsidRPr="00334C6E">
        <w:t xml:space="preserve"> «</w:t>
      </w:r>
      <w:proofErr w:type="spellStart"/>
      <w:r w:rsidR="00334C6E" w:rsidRPr="00334C6E">
        <w:rPr>
          <w:b/>
          <w:i/>
        </w:rPr>
        <w:t>ДТЗт</w:t>
      </w:r>
      <w:proofErr w:type="spellEnd"/>
      <w:r w:rsidR="00334C6E" w:rsidRPr="00334C6E">
        <w:t>».</w:t>
      </w:r>
    </w:p>
    <w:p w14:paraId="21DB7C31" w14:textId="3E913DE6" w:rsidR="00E852F7" w:rsidRDefault="00E852F7" w:rsidP="00CB495E">
      <w:pPr>
        <w:pStyle w:val="14"/>
        <w:keepLines w:val="0"/>
        <w:tabs>
          <w:tab w:val="left" w:pos="9639"/>
        </w:tabs>
      </w:pPr>
      <w:r>
        <w:t xml:space="preserve">Принцип работы </w:t>
      </w:r>
      <w:proofErr w:type="spellStart"/>
      <w:r>
        <w:t>ДТЗт</w:t>
      </w:r>
      <w:proofErr w:type="spellEnd"/>
      <w:r>
        <w:t xml:space="preserve"> основан на определении положения конца вектора дифференциального и тормозного тока относительно тормозной характеристики. При нахождении </w:t>
      </w:r>
      <w:r w:rsidR="006740A2">
        <w:t>годографа тока</w:t>
      </w:r>
      <w:r>
        <w:t xml:space="preserve"> выше тормозной характеристики</w:t>
      </w:r>
      <w:r w:rsidR="00E4134A">
        <w:t xml:space="preserve"> формируется сигнал срабатывания </w:t>
      </w:r>
      <w:proofErr w:type="spellStart"/>
      <w:r w:rsidR="00E4134A">
        <w:t>ДТЗт</w:t>
      </w:r>
      <w:proofErr w:type="spellEnd"/>
      <w:r w:rsidR="00D20BE0">
        <w:t>.</w:t>
      </w:r>
    </w:p>
    <w:p w14:paraId="5D052A13" w14:textId="6500705A" w:rsidR="00E4134A" w:rsidRDefault="00E4134A" w:rsidP="00CB495E">
      <w:pPr>
        <w:pStyle w:val="14"/>
        <w:keepLines w:val="0"/>
        <w:tabs>
          <w:tab w:val="left" w:pos="9639"/>
        </w:tabs>
      </w:pPr>
      <w:r>
        <w:t xml:space="preserve">Тормозная характеристика </w:t>
      </w:r>
      <w:proofErr w:type="spellStart"/>
      <w:r>
        <w:t>ДТЗт</w:t>
      </w:r>
      <w:proofErr w:type="spellEnd"/>
      <w:r w:rsidR="008E2986">
        <w:t>,</w:t>
      </w:r>
      <w:r>
        <w:t xml:space="preserve"> включает </w:t>
      </w:r>
      <w:r w:rsidR="00264A03">
        <w:t>1</w:t>
      </w:r>
      <w:r>
        <w:t xml:space="preserve"> горизонтальны</w:t>
      </w:r>
      <w:r w:rsidR="00264A03">
        <w:t>й</w:t>
      </w:r>
      <w:r>
        <w:t xml:space="preserve"> и 2 наклонных участка.</w:t>
      </w:r>
    </w:p>
    <w:p w14:paraId="1F67D9DA" w14:textId="51184BD5" w:rsidR="00557D0E" w:rsidRDefault="00E4134A" w:rsidP="00CB495E">
      <w:pPr>
        <w:pStyle w:val="14"/>
        <w:keepLines w:val="0"/>
        <w:tabs>
          <w:tab w:val="left" w:pos="9639"/>
        </w:tabs>
      </w:pPr>
      <w:r>
        <w:t xml:space="preserve">Положение горизонтального участка определяется уставкой </w:t>
      </w:r>
      <w:bookmarkStart w:id="6" w:name="_Hlk211948347"/>
      <w:r w:rsidRPr="00E4134A">
        <w:rPr>
          <w:b/>
          <w:i/>
        </w:rPr>
        <w:t>«</w:t>
      </w:r>
      <w:r w:rsidRPr="00E4134A">
        <w:rPr>
          <w:b/>
          <w:i/>
          <w:lang w:val="en-US"/>
        </w:rPr>
        <w:t>I</w:t>
      </w:r>
      <w:r w:rsidRPr="00E4134A">
        <w:rPr>
          <w:b/>
          <w:i/>
        </w:rPr>
        <w:t>д нач.»</w:t>
      </w:r>
      <w:bookmarkEnd w:id="6"/>
      <w:r w:rsidR="00122139">
        <w:t xml:space="preserve">, этот участок </w:t>
      </w:r>
      <w:r>
        <w:t>является основным рабочим горизонтальным участком.</w:t>
      </w:r>
      <w:r w:rsidR="00117D1A">
        <w:t xml:space="preserve"> Начало наклонных участков определяется соответствующими токами начала торможения </w:t>
      </w:r>
      <w:r w:rsidR="00117D1A" w:rsidRPr="008F5A74">
        <w:rPr>
          <w:rStyle w:val="43"/>
        </w:rPr>
        <w:t>«Iт</w:t>
      </w:r>
      <w:r w:rsidR="00117D1A">
        <w:rPr>
          <w:rStyle w:val="43"/>
        </w:rPr>
        <w:t>1</w:t>
      </w:r>
      <w:r w:rsidR="00117D1A" w:rsidRPr="008F5A74">
        <w:rPr>
          <w:rStyle w:val="43"/>
        </w:rPr>
        <w:t>»</w:t>
      </w:r>
      <w:r w:rsidR="00117D1A">
        <w:rPr>
          <w:rStyle w:val="43"/>
        </w:rPr>
        <w:t xml:space="preserve"> </w:t>
      </w:r>
      <w:r w:rsidR="00117D1A">
        <w:rPr>
          <w:rStyle w:val="43"/>
          <w:b w:val="0"/>
          <w:i w:val="0"/>
        </w:rPr>
        <w:t xml:space="preserve">и </w:t>
      </w:r>
      <w:r w:rsidR="00117D1A" w:rsidRPr="008F5A74">
        <w:rPr>
          <w:rStyle w:val="43"/>
        </w:rPr>
        <w:t>«Iт</w:t>
      </w:r>
      <w:r w:rsidR="00117D1A">
        <w:rPr>
          <w:rStyle w:val="43"/>
        </w:rPr>
        <w:t>2</w:t>
      </w:r>
      <w:r w:rsidR="00117D1A" w:rsidRPr="008F5A74">
        <w:rPr>
          <w:rStyle w:val="43"/>
        </w:rPr>
        <w:t>»</w:t>
      </w:r>
      <w:r w:rsidR="00117D1A">
        <w:rPr>
          <w:rStyle w:val="43"/>
        </w:rPr>
        <w:t>,</w:t>
      </w:r>
      <w:r w:rsidR="00117D1A">
        <w:rPr>
          <w:rStyle w:val="43"/>
          <w:b w:val="0"/>
          <w:i w:val="0"/>
        </w:rPr>
        <w:t xml:space="preserve"> а их наклон соответствующими коэффициентами торможения </w:t>
      </w:r>
      <w:r w:rsidR="00117D1A" w:rsidRPr="008F5A74">
        <w:rPr>
          <w:rStyle w:val="43"/>
        </w:rPr>
        <w:t>«</w:t>
      </w:r>
      <w:r w:rsidR="00117D1A">
        <w:rPr>
          <w:rStyle w:val="43"/>
          <w:lang w:val="en-US"/>
        </w:rPr>
        <w:t>K</w:t>
      </w:r>
      <w:r w:rsidR="00117D1A" w:rsidRPr="008F5A74">
        <w:rPr>
          <w:rStyle w:val="43"/>
        </w:rPr>
        <w:t>т</w:t>
      </w:r>
      <w:r w:rsidR="00117D1A">
        <w:rPr>
          <w:rStyle w:val="43"/>
        </w:rPr>
        <w:t>1</w:t>
      </w:r>
      <w:r w:rsidR="00117D1A" w:rsidRPr="008F5A74">
        <w:rPr>
          <w:rStyle w:val="43"/>
        </w:rPr>
        <w:t>»</w:t>
      </w:r>
      <w:r w:rsidR="00117D1A">
        <w:rPr>
          <w:rStyle w:val="43"/>
        </w:rPr>
        <w:t xml:space="preserve"> </w:t>
      </w:r>
      <w:r w:rsidR="00117D1A">
        <w:t xml:space="preserve">и </w:t>
      </w:r>
      <w:r w:rsidR="00117D1A" w:rsidRPr="008F5A74">
        <w:rPr>
          <w:rStyle w:val="43"/>
        </w:rPr>
        <w:t>«</w:t>
      </w:r>
      <w:r w:rsidR="00117D1A">
        <w:rPr>
          <w:rStyle w:val="43"/>
          <w:lang w:val="en-US"/>
        </w:rPr>
        <w:t>K</w:t>
      </w:r>
      <w:r w:rsidR="00117D1A" w:rsidRPr="008F5A74">
        <w:rPr>
          <w:rStyle w:val="43"/>
        </w:rPr>
        <w:t>т</w:t>
      </w:r>
      <w:r w:rsidR="00117D1A">
        <w:rPr>
          <w:rStyle w:val="43"/>
        </w:rPr>
        <w:t>2</w:t>
      </w:r>
      <w:r w:rsidR="00117D1A" w:rsidRPr="008F5A74">
        <w:rPr>
          <w:rStyle w:val="43"/>
        </w:rPr>
        <w:t>»</w:t>
      </w:r>
      <w:r w:rsidR="00117D1A">
        <w:rPr>
          <w:rStyle w:val="43"/>
          <w:b w:val="0"/>
          <w:i w:val="0"/>
        </w:rPr>
        <w:t>.</w:t>
      </w:r>
    </w:p>
    <w:p w14:paraId="700F5FA6" w14:textId="3D7E7CF2" w:rsidR="00557D0E" w:rsidRDefault="00117D1A" w:rsidP="00CB495E">
      <w:pPr>
        <w:pStyle w:val="14"/>
        <w:keepLines w:val="0"/>
        <w:tabs>
          <w:tab w:val="left" w:pos="9639"/>
        </w:tabs>
        <w:rPr>
          <w:i/>
        </w:rPr>
      </w:pPr>
      <w:r>
        <w:t xml:space="preserve">Предусмотрена возможность </w:t>
      </w:r>
      <w:proofErr w:type="spellStart"/>
      <w:r>
        <w:t>загрубления</w:t>
      </w:r>
      <w:proofErr w:type="spellEnd"/>
      <w:r>
        <w:t xml:space="preserve"> </w:t>
      </w:r>
      <w:proofErr w:type="spellStart"/>
      <w:r>
        <w:t>ДТЗт</w:t>
      </w:r>
      <w:proofErr w:type="spellEnd"/>
      <w:r>
        <w:t xml:space="preserve"> при выводе </w:t>
      </w:r>
      <w:r w:rsidR="004C7137">
        <w:t>У</w:t>
      </w:r>
      <w:r>
        <w:t xml:space="preserve">КЕТ. </w:t>
      </w:r>
      <w:r w:rsidR="00170547">
        <w:t xml:space="preserve">При </w:t>
      </w:r>
      <w:proofErr w:type="spellStart"/>
      <w:r>
        <w:t>загрублении</w:t>
      </w:r>
      <w:proofErr w:type="spellEnd"/>
      <w:r w:rsidR="00170547">
        <w:t xml:space="preserve"> вводится грубая характеристика срабатывания </w:t>
      </w:r>
      <w:proofErr w:type="spellStart"/>
      <w:r w:rsidR="00170547">
        <w:t>ДТЗт</w:t>
      </w:r>
      <w:proofErr w:type="spellEnd"/>
      <w:r w:rsidR="00170547">
        <w:t xml:space="preserve">, начальный дифференциальный ток срабатывания которой определяется уставкой </w:t>
      </w:r>
      <w:r w:rsidR="00170547" w:rsidRPr="00E4134A">
        <w:rPr>
          <w:b/>
          <w:i/>
        </w:rPr>
        <w:t>«</w:t>
      </w:r>
      <w:r w:rsidR="00170547" w:rsidRPr="00E4134A">
        <w:rPr>
          <w:b/>
          <w:i/>
          <w:lang w:val="en-US"/>
        </w:rPr>
        <w:t>I</w:t>
      </w:r>
      <w:r w:rsidR="00170547" w:rsidRPr="00E4134A">
        <w:rPr>
          <w:b/>
          <w:i/>
        </w:rPr>
        <w:t>д нач.</w:t>
      </w:r>
      <w:r w:rsidR="00170547">
        <w:rPr>
          <w:b/>
          <w:i/>
        </w:rPr>
        <w:t xml:space="preserve"> груб»</w:t>
      </w:r>
      <w:r w:rsidR="00170547">
        <w:t>.</w:t>
      </w:r>
      <w:r w:rsidR="00264A03">
        <w:t xml:space="preserve"> </w:t>
      </w:r>
    </w:p>
    <w:p w14:paraId="76D3218A" w14:textId="0D8F0065" w:rsidR="00557D0E" w:rsidRDefault="003558E9" w:rsidP="00CB495E">
      <w:pPr>
        <w:pStyle w:val="32"/>
        <w:keepLines w:val="0"/>
        <w:tabs>
          <w:tab w:val="left" w:pos="9639"/>
        </w:tabs>
      </w:pPr>
      <w:r>
        <w:rPr>
          <w:noProof/>
        </w:rPr>
        <w:drawing>
          <wp:inline distT="0" distB="0" distL="0" distR="0" wp14:anchorId="420EE4EE" wp14:editId="7CB23552">
            <wp:extent cx="4150370" cy="2954673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52619" cy="295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1FB4" w14:textId="1EE5C88C" w:rsidR="00557D0E" w:rsidRPr="00557D0E" w:rsidRDefault="00557D0E" w:rsidP="00C6616F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4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 w:rsidRPr="009F6E32">
        <w:t xml:space="preserve">Тормозная характеристика </w:t>
      </w:r>
      <w:proofErr w:type="spellStart"/>
      <w:r w:rsidRPr="009F6E32">
        <w:t>ДТЗт</w:t>
      </w:r>
      <w:proofErr w:type="spellEnd"/>
    </w:p>
    <w:p w14:paraId="4FD26D97" w14:textId="3A139C2E" w:rsidR="009A2015" w:rsidRPr="0087587F" w:rsidRDefault="009A2015" w:rsidP="00CB495E">
      <w:pPr>
        <w:pStyle w:val="ab"/>
        <w:keepNext/>
        <w:keepLines w:val="0"/>
        <w:tabs>
          <w:tab w:val="left" w:pos="9639"/>
        </w:tabs>
        <w:ind w:firstLine="567"/>
        <w:outlineLvl w:val="2"/>
        <w:rPr>
          <w:b/>
          <w:bCs/>
          <w:sz w:val="24"/>
          <w:szCs w:val="24"/>
        </w:rPr>
      </w:pPr>
      <w:bookmarkStart w:id="7" w:name="_Toc221204110"/>
      <w:r>
        <w:rPr>
          <w:b/>
          <w:bCs/>
          <w:sz w:val="24"/>
          <w:szCs w:val="24"/>
        </w:rPr>
        <w:t>Д</w:t>
      </w:r>
      <w:r w:rsidR="00D20BE0">
        <w:rPr>
          <w:b/>
          <w:bCs/>
          <w:sz w:val="24"/>
          <w:szCs w:val="24"/>
        </w:rPr>
        <w:t>ифференциальная токовая отсечка</w:t>
      </w:r>
      <w:bookmarkEnd w:id="7"/>
    </w:p>
    <w:p w14:paraId="0AFD66D4" w14:textId="42B68DD2" w:rsidR="009A2015" w:rsidRDefault="00334C6E" w:rsidP="00CB495E">
      <w:pPr>
        <w:pStyle w:val="ab"/>
        <w:keepLines w:val="0"/>
        <w:tabs>
          <w:tab w:val="left" w:pos="9639"/>
        </w:tabs>
        <w:ind w:firstLine="567"/>
        <w:rPr>
          <w:b/>
        </w:rPr>
      </w:pPr>
      <w:r w:rsidRPr="00334C6E">
        <w:rPr>
          <w:sz w:val="24"/>
          <w:szCs w:val="24"/>
        </w:rPr>
        <w:t>ДТО предназначена для быстрого отключения защищаемого объекта при внутренних повреждениях, сопровождающихся большими токами.</w:t>
      </w:r>
      <w:r w:rsidR="00117D1A">
        <w:rPr>
          <w:sz w:val="24"/>
          <w:szCs w:val="24"/>
        </w:rPr>
        <w:t xml:space="preserve"> </w:t>
      </w:r>
      <w:r w:rsidR="00117D1A">
        <w:rPr>
          <w:sz w:val="24"/>
          <w:szCs w:val="24"/>
        </w:rPr>
        <w:t xml:space="preserve">Принцип работы ДТО основан на сравнении действующего значения первой гармоники дифференциального тока с уставкой </w:t>
      </w:r>
      <w:r w:rsidR="00117D1A" w:rsidRPr="009A2015">
        <w:rPr>
          <w:b/>
          <w:i/>
          <w:sz w:val="24"/>
          <w:szCs w:val="24"/>
        </w:rPr>
        <w:t>«</w:t>
      </w:r>
      <w:proofErr w:type="spellStart"/>
      <w:r w:rsidR="00117D1A" w:rsidRPr="009A2015">
        <w:rPr>
          <w:b/>
          <w:i/>
          <w:sz w:val="24"/>
          <w:szCs w:val="24"/>
        </w:rPr>
        <w:t>Iср</w:t>
      </w:r>
      <w:proofErr w:type="spellEnd"/>
      <w:r w:rsidR="00117D1A" w:rsidRPr="009A2015">
        <w:rPr>
          <w:b/>
          <w:i/>
          <w:sz w:val="24"/>
          <w:szCs w:val="24"/>
        </w:rPr>
        <w:t xml:space="preserve"> ДТО»</w:t>
      </w:r>
      <w:r w:rsidR="00117D1A">
        <w:rPr>
          <w:sz w:val="24"/>
          <w:szCs w:val="24"/>
        </w:rPr>
        <w:t>, определяющей ток срабатывания ДТО.</w:t>
      </w:r>
      <w:r w:rsidRPr="00334C6E">
        <w:rPr>
          <w:sz w:val="24"/>
          <w:szCs w:val="24"/>
        </w:rPr>
        <w:t xml:space="preserve"> Ввод в работу </w:t>
      </w:r>
      <w:r w:rsidR="008E2986">
        <w:rPr>
          <w:sz w:val="24"/>
          <w:szCs w:val="24"/>
        </w:rPr>
        <w:t>ДТО</w:t>
      </w:r>
      <w:r w:rsidRPr="00334C6E">
        <w:rPr>
          <w:sz w:val="24"/>
          <w:szCs w:val="24"/>
        </w:rPr>
        <w:t xml:space="preserve"> осуществляется </w:t>
      </w:r>
      <w:r w:rsidR="005356F9">
        <w:rPr>
          <w:sz w:val="24"/>
          <w:szCs w:val="24"/>
        </w:rPr>
        <w:t>прогр</w:t>
      </w:r>
      <w:r w:rsidRPr="00334C6E">
        <w:rPr>
          <w:sz w:val="24"/>
          <w:szCs w:val="24"/>
        </w:rPr>
        <w:t>а</w:t>
      </w:r>
      <w:r w:rsidR="005356F9">
        <w:rPr>
          <w:sz w:val="24"/>
          <w:szCs w:val="24"/>
        </w:rPr>
        <w:t>ммным ключом</w:t>
      </w:r>
      <w:r w:rsidRPr="00334C6E">
        <w:rPr>
          <w:sz w:val="24"/>
          <w:szCs w:val="24"/>
        </w:rPr>
        <w:t xml:space="preserve"> «</w:t>
      </w:r>
      <w:r w:rsidRPr="00334C6E">
        <w:rPr>
          <w:b/>
          <w:i/>
          <w:sz w:val="24"/>
          <w:szCs w:val="24"/>
        </w:rPr>
        <w:t>ДТО</w:t>
      </w:r>
      <w:r w:rsidRPr="00334C6E">
        <w:rPr>
          <w:sz w:val="24"/>
          <w:szCs w:val="24"/>
        </w:rPr>
        <w:t>».</w:t>
      </w:r>
      <w:r w:rsidR="00117D1A">
        <w:rPr>
          <w:sz w:val="24"/>
          <w:szCs w:val="24"/>
        </w:rPr>
        <w:t xml:space="preserve"> </w:t>
      </w:r>
      <w:r w:rsidR="00170547">
        <w:rPr>
          <w:sz w:val="24"/>
          <w:szCs w:val="24"/>
        </w:rPr>
        <w:t>Коэффициент возврата ДТО составляет не менее 0,9.</w:t>
      </w:r>
    </w:p>
    <w:p w14:paraId="354E77FE" w14:textId="55C28161" w:rsidR="009A2015" w:rsidRPr="000507AC" w:rsidRDefault="009A2015" w:rsidP="00CB495E">
      <w:pPr>
        <w:pStyle w:val="ab"/>
        <w:keepLines w:val="0"/>
        <w:tabs>
          <w:tab w:val="left" w:pos="9639"/>
        </w:tabs>
        <w:ind w:firstLine="567"/>
        <w:outlineLvl w:val="2"/>
        <w:rPr>
          <w:b/>
          <w:bCs/>
          <w:sz w:val="24"/>
          <w:szCs w:val="24"/>
        </w:rPr>
      </w:pPr>
      <w:bookmarkStart w:id="8" w:name="_Toc221204111"/>
      <w:r>
        <w:rPr>
          <w:b/>
          <w:bCs/>
          <w:sz w:val="24"/>
          <w:szCs w:val="24"/>
        </w:rPr>
        <w:lastRenderedPageBreak/>
        <w:t>М</w:t>
      </w:r>
      <w:r w:rsidR="00D20BE0">
        <w:rPr>
          <w:b/>
          <w:bCs/>
          <w:sz w:val="24"/>
          <w:szCs w:val="24"/>
        </w:rPr>
        <w:t>едленнодействующий дифференциальный орган</w:t>
      </w:r>
      <w:bookmarkEnd w:id="8"/>
    </w:p>
    <w:p w14:paraId="76BC34BA" w14:textId="5198B457" w:rsidR="009F42D0" w:rsidRDefault="009F42D0" w:rsidP="00CB495E">
      <w:pPr>
        <w:pStyle w:val="ab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МДО предназначен для выявления внутренних повреждений, а также для распознавания перехода из внешнего </w:t>
      </w:r>
      <w:r w:rsidR="005356F9">
        <w:rPr>
          <w:sz w:val="24"/>
          <w:szCs w:val="24"/>
        </w:rPr>
        <w:t xml:space="preserve">КЗ </w:t>
      </w:r>
      <w:r>
        <w:rPr>
          <w:sz w:val="24"/>
          <w:szCs w:val="24"/>
        </w:rPr>
        <w:t xml:space="preserve">во внутреннее, в том числе в условиях насыщения ТТ. Ввод в работу </w:t>
      </w:r>
      <w:r w:rsidR="008E2986">
        <w:rPr>
          <w:sz w:val="24"/>
          <w:szCs w:val="24"/>
        </w:rPr>
        <w:t xml:space="preserve">МДО </w:t>
      </w:r>
      <w:r>
        <w:rPr>
          <w:sz w:val="24"/>
          <w:szCs w:val="24"/>
        </w:rPr>
        <w:t xml:space="preserve">осуществляется </w:t>
      </w:r>
      <w:r w:rsidR="005356F9">
        <w:rPr>
          <w:sz w:val="24"/>
          <w:szCs w:val="24"/>
        </w:rPr>
        <w:t>программным ключом</w:t>
      </w:r>
      <w:r>
        <w:rPr>
          <w:sz w:val="24"/>
          <w:szCs w:val="24"/>
        </w:rPr>
        <w:t xml:space="preserve"> «</w:t>
      </w:r>
      <w:r>
        <w:rPr>
          <w:b/>
          <w:bCs/>
          <w:i/>
          <w:sz w:val="24"/>
          <w:szCs w:val="24"/>
        </w:rPr>
        <w:t>МДО</w:t>
      </w:r>
      <w:r>
        <w:rPr>
          <w:sz w:val="24"/>
          <w:szCs w:val="24"/>
        </w:rPr>
        <w:t>».</w:t>
      </w:r>
    </w:p>
    <w:p w14:paraId="2D3FC6B2" w14:textId="6A4B3E27" w:rsidR="009F42D0" w:rsidRDefault="009F42D0" w:rsidP="00CB495E">
      <w:pPr>
        <w:pStyle w:val="ab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Принцип действия органа основан на контроле формы абсолютного (выпрямленного) мгновенного дифференциального тока. При внутреннем КЗ мгновенный дифференциальный ток изменяется два раза за период промышленной частоты, в то время как при внешнем </w:t>
      </w:r>
      <w:r w:rsidR="005356F9">
        <w:rPr>
          <w:sz w:val="24"/>
          <w:szCs w:val="24"/>
        </w:rPr>
        <w:t xml:space="preserve">КЗ </w:t>
      </w:r>
      <w:r>
        <w:rPr>
          <w:sz w:val="24"/>
          <w:szCs w:val="24"/>
        </w:rPr>
        <w:t>с насыщением ТТ – один раз за период. МДО обеспечивает требование по быстродействию при переходе внешнего КЗ во внутреннее.</w:t>
      </w:r>
    </w:p>
    <w:p w14:paraId="02B66FB6" w14:textId="77777777" w:rsidR="009F42D0" w:rsidRDefault="009F42D0" w:rsidP="00CB495E">
      <w:pPr>
        <w:pStyle w:val="ab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Выпрямленный мгновенный дифференциальный ток рассчитывается как модуль суммы мгновенных значений токов присоединений, входящих в зону действия защиты</w:t>
      </w:r>
    </w:p>
    <w:p w14:paraId="2BE852D0" w14:textId="168C46F9" w:rsidR="009F42D0" w:rsidRDefault="009F42D0" w:rsidP="00CB495E">
      <w:pPr>
        <w:pStyle w:val="ab"/>
        <w:tabs>
          <w:tab w:val="center" w:pos="4536"/>
          <w:tab w:val="left" w:pos="9639"/>
          <w:tab w:val="right" w:pos="10205"/>
        </w:tabs>
        <w:spacing w:after="0"/>
        <w:ind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position w:val="-40"/>
          <w:sz w:val="24"/>
          <w:szCs w:val="24"/>
        </w:rPr>
        <w:object w:dxaOrig="1470" w:dyaOrig="915" w14:anchorId="1F2C6917">
          <v:shape id="_x0000_i1044" type="#_x0000_t75" style="width:1in;height:42pt" o:ole="">
            <v:imagedata r:id="rId52" o:title=""/>
          </v:shape>
          <o:OLEObject Type="Embed" ProgID="Equation.DSMT4" ShapeID="_x0000_i1044" DrawAspect="Content" ObjectID="_1831816989" r:id="rId53"/>
        </w:objec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  <w:t>(</w:t>
      </w:r>
      <w:r w:rsidR="00E82B2D" w:rsidRPr="0021706F">
        <w:rPr>
          <w:sz w:val="24"/>
          <w:szCs w:val="24"/>
        </w:rPr>
        <w:t>8</w:t>
      </w:r>
      <w:r>
        <w:rPr>
          <w:sz w:val="24"/>
          <w:szCs w:val="24"/>
        </w:rPr>
        <w:t>)</w:t>
      </w:r>
    </w:p>
    <w:p w14:paraId="0ABDCA2A" w14:textId="6642B3A2" w:rsidR="009F42D0" w:rsidRDefault="009F42D0" w:rsidP="00CB495E">
      <w:pPr>
        <w:pStyle w:val="ab"/>
        <w:tabs>
          <w:tab w:val="center" w:pos="4536"/>
          <w:tab w:val="left" w:pos="9639"/>
          <w:tab w:val="right" w:pos="10205"/>
        </w:tabs>
        <w:spacing w:before="0" w:after="0"/>
        <w:ind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position w:val="-40"/>
          <w:sz w:val="24"/>
          <w:szCs w:val="24"/>
        </w:rPr>
        <w:object w:dxaOrig="1515" w:dyaOrig="915" w14:anchorId="05C85254">
          <v:shape id="_x0000_i1045" type="#_x0000_t75" style="width:78.75pt;height:42pt" o:ole="">
            <v:imagedata r:id="rId54" o:title=""/>
          </v:shape>
          <o:OLEObject Type="Embed" ProgID="Equation.DSMT4" ShapeID="_x0000_i1045" DrawAspect="Content" ObjectID="_1831816990" r:id="rId55"/>
        </w:objec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  <w:t>(</w:t>
      </w:r>
      <w:r w:rsidR="00E82B2D" w:rsidRPr="0021706F">
        <w:rPr>
          <w:sz w:val="24"/>
          <w:szCs w:val="24"/>
        </w:rPr>
        <w:t>9</w:t>
      </w:r>
      <w:r>
        <w:rPr>
          <w:sz w:val="24"/>
          <w:szCs w:val="24"/>
        </w:rPr>
        <w:t>)</w:t>
      </w:r>
    </w:p>
    <w:p w14:paraId="2E015426" w14:textId="125C26C8" w:rsidR="009F42D0" w:rsidRDefault="009F42D0" w:rsidP="00CB495E">
      <w:pPr>
        <w:pStyle w:val="ab"/>
        <w:tabs>
          <w:tab w:val="center" w:pos="4536"/>
          <w:tab w:val="left" w:pos="9639"/>
          <w:tab w:val="right" w:pos="10205"/>
        </w:tabs>
        <w:spacing w:before="0"/>
        <w:ind w:firstLine="567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position w:val="-40"/>
          <w:sz w:val="24"/>
          <w:szCs w:val="24"/>
        </w:rPr>
        <w:object w:dxaOrig="1470" w:dyaOrig="915" w14:anchorId="710B121E">
          <v:shape id="_x0000_i1046" type="#_x0000_t75" style="width:1in;height:42pt" o:ole="">
            <v:imagedata r:id="rId56" o:title=""/>
          </v:shape>
          <o:OLEObject Type="Embed" ProgID="Equation.DSMT4" ShapeID="_x0000_i1046" DrawAspect="Content" ObjectID="_1831816991" r:id="rId57"/>
        </w:object>
      </w:r>
      <w:r>
        <w:rPr>
          <w:sz w:val="24"/>
          <w:szCs w:val="24"/>
        </w:rPr>
        <w:t>,</w:t>
      </w:r>
      <w:r>
        <w:rPr>
          <w:sz w:val="24"/>
          <w:szCs w:val="24"/>
        </w:rPr>
        <w:tab/>
        <w:t>(</w:t>
      </w:r>
      <w:r w:rsidR="001556FF" w:rsidRPr="002C7F9F">
        <w:rPr>
          <w:sz w:val="24"/>
          <w:szCs w:val="24"/>
        </w:rPr>
        <w:t>1</w:t>
      </w:r>
      <w:r w:rsidR="00E82B2D" w:rsidRPr="0021706F">
        <w:rPr>
          <w:sz w:val="24"/>
          <w:szCs w:val="24"/>
        </w:rPr>
        <w:t>0</w:t>
      </w:r>
      <w:r>
        <w:rPr>
          <w:sz w:val="24"/>
          <w:szCs w:val="24"/>
        </w:rPr>
        <w:t>)</w:t>
      </w:r>
    </w:p>
    <w:p w14:paraId="0405F3B3" w14:textId="77777777" w:rsidR="009F42D0" w:rsidRDefault="009F42D0" w:rsidP="00CB495E">
      <w:pPr>
        <w:pStyle w:val="ab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w:r>
        <w:rPr>
          <w:position w:val="-14"/>
        </w:rPr>
        <w:object w:dxaOrig="1140" w:dyaOrig="375" w14:anchorId="50C2EC2D">
          <v:shape id="_x0000_i1047" type="#_x0000_t75" style="width:57.75pt;height:21.75pt" o:ole="">
            <v:imagedata r:id="rId58" o:title=""/>
          </v:shape>
          <o:OLEObject Type="Embed" ProgID="Equation.DSMT4" ShapeID="_x0000_i1047" DrawAspect="Content" ObjectID="_1831816992" r:id="rId59"/>
        </w:object>
      </w:r>
      <w:r>
        <w:rPr>
          <w:sz w:val="24"/>
          <w:szCs w:val="24"/>
        </w:rPr>
        <w:t xml:space="preserve"> – мгновенные значения дифференциальных токов фаз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B</w:t>
      </w:r>
      <w:r w:rsidRPr="009F42D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о.е</w:t>
      </w:r>
      <w:proofErr w:type="spellEnd"/>
      <w:r>
        <w:rPr>
          <w:sz w:val="24"/>
          <w:szCs w:val="24"/>
        </w:rPr>
        <w:t>.;</w:t>
      </w:r>
    </w:p>
    <w:p w14:paraId="7362CED9" w14:textId="77777777" w:rsidR="009F42D0" w:rsidRDefault="009F42D0" w:rsidP="00CB495E">
      <w:pPr>
        <w:pStyle w:val="ab"/>
        <w:tabs>
          <w:tab w:val="left" w:pos="9639"/>
        </w:tabs>
        <w:ind w:firstLine="567"/>
        <w:rPr>
          <w:sz w:val="24"/>
          <w:szCs w:val="24"/>
        </w:rPr>
      </w:pPr>
      <w:r>
        <w:rPr>
          <w:position w:val="-6"/>
        </w:rPr>
        <w:object w:dxaOrig="270" w:dyaOrig="285" w14:anchorId="60EB6E1C">
          <v:shape id="_x0000_i1048" type="#_x0000_t75" style="width:14.25pt;height:14.25pt" o:ole="">
            <v:imagedata r:id="rId60" o:title=""/>
          </v:shape>
          <o:OLEObject Type="Embed" ProgID="Equation.DSMT4" ShapeID="_x0000_i1048" DrawAspect="Content" ObjectID="_1831816993" r:id="rId61"/>
        </w:object>
      </w:r>
      <w:r>
        <w:rPr>
          <w:sz w:val="24"/>
          <w:szCs w:val="24"/>
        </w:rPr>
        <w:t xml:space="preserve"> – количество присоединений, зафиксированных за соответствующим дифференциальным органом;</w:t>
      </w:r>
    </w:p>
    <w:p w14:paraId="1BAEA7A0" w14:textId="4737C842" w:rsidR="009A2015" w:rsidRDefault="009F42D0" w:rsidP="00CB495E">
      <w:pPr>
        <w:pStyle w:val="ab"/>
        <w:tabs>
          <w:tab w:val="left" w:pos="9639"/>
        </w:tabs>
        <w:ind w:firstLine="567"/>
        <w:rPr>
          <w:b/>
        </w:rPr>
      </w:pPr>
      <w:r>
        <w:rPr>
          <w:position w:val="-34"/>
        </w:rPr>
        <w:object w:dxaOrig="1455" w:dyaOrig="600" w14:anchorId="42EC1A5D">
          <v:shape id="_x0000_i1049" type="#_x0000_t75" style="width:1in;height:30pt" o:ole="">
            <v:imagedata r:id="rId62" o:title=""/>
          </v:shape>
          <o:OLEObject Type="Embed" ProgID="Equation.DSMT4" ShapeID="_x0000_i1049" DrawAspect="Content" ObjectID="_1831816994" r:id="rId63"/>
        </w:object>
      </w:r>
      <w:r>
        <w:rPr>
          <w:sz w:val="24"/>
          <w:szCs w:val="24"/>
        </w:rPr>
        <w:t xml:space="preserve"> – мгновенные значения выровненных фазных токов </w:t>
      </w:r>
      <w:r>
        <w:rPr>
          <w:sz w:val="24"/>
          <w:szCs w:val="24"/>
          <w:lang w:val="en-US"/>
        </w:rPr>
        <w:t>n</w:t>
      </w:r>
      <w:r>
        <w:rPr>
          <w:sz w:val="24"/>
          <w:szCs w:val="24"/>
        </w:rPr>
        <w:t xml:space="preserve">-го присоединения, </w:t>
      </w:r>
      <w:proofErr w:type="spellStart"/>
      <w:r>
        <w:rPr>
          <w:sz w:val="24"/>
          <w:szCs w:val="24"/>
        </w:rPr>
        <w:t>о.е</w:t>
      </w:r>
      <w:proofErr w:type="spellEnd"/>
      <w:r>
        <w:rPr>
          <w:sz w:val="24"/>
          <w:szCs w:val="24"/>
        </w:rPr>
        <w:t>.</w:t>
      </w:r>
      <w:r w:rsidR="00334C6E">
        <w:rPr>
          <w:b/>
        </w:rPr>
        <w:t xml:space="preserve"> </w:t>
      </w:r>
    </w:p>
    <w:p w14:paraId="6DC03AEC" w14:textId="0CB6E7D0" w:rsidR="009A2015" w:rsidRPr="000507AC" w:rsidRDefault="00D20BE0" w:rsidP="00CB495E">
      <w:pPr>
        <w:pStyle w:val="ab"/>
        <w:keepLines w:val="0"/>
        <w:tabs>
          <w:tab w:val="left" w:pos="9639"/>
        </w:tabs>
        <w:ind w:firstLine="567"/>
        <w:outlineLvl w:val="2"/>
        <w:rPr>
          <w:b/>
          <w:bCs/>
          <w:sz w:val="24"/>
          <w:szCs w:val="24"/>
        </w:rPr>
      </w:pPr>
      <w:bookmarkStart w:id="9" w:name="_Toc221204112"/>
      <w:r>
        <w:rPr>
          <w:b/>
          <w:bCs/>
          <w:sz w:val="24"/>
          <w:szCs w:val="24"/>
        </w:rPr>
        <w:t>Быстродействующий дифференциальный орган</w:t>
      </w:r>
      <w:bookmarkEnd w:id="9"/>
    </w:p>
    <w:p w14:paraId="434CEBBA" w14:textId="0F668F3B" w:rsidR="00E8599C" w:rsidRDefault="00E8599C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БДО предназначен для быстрого выявления внутренних повреждений до наступления насыщения ТТ</w:t>
      </w:r>
      <w:r w:rsidR="00170547">
        <w:rPr>
          <w:sz w:val="24"/>
          <w:szCs w:val="24"/>
        </w:rPr>
        <w:t xml:space="preserve"> и </w:t>
      </w:r>
      <w:r w:rsidR="00170547" w:rsidRPr="00170547">
        <w:rPr>
          <w:sz w:val="24"/>
          <w:szCs w:val="24"/>
        </w:rPr>
        <w:t xml:space="preserve">обеспечивает время срабатывания ДЗЛ при внутренних КЗ без выдержки времени не более 25 </w:t>
      </w:r>
      <w:proofErr w:type="spellStart"/>
      <w:r w:rsidR="00170547" w:rsidRPr="00170547">
        <w:rPr>
          <w:sz w:val="24"/>
          <w:szCs w:val="24"/>
        </w:rPr>
        <w:t>мс</w:t>
      </w:r>
      <w:proofErr w:type="spellEnd"/>
      <w:r>
        <w:rPr>
          <w:sz w:val="24"/>
          <w:szCs w:val="24"/>
        </w:rPr>
        <w:t>.</w:t>
      </w:r>
      <w:r w:rsidR="00334C6E">
        <w:rPr>
          <w:sz w:val="24"/>
          <w:szCs w:val="24"/>
        </w:rPr>
        <w:t xml:space="preserve"> </w:t>
      </w:r>
      <w:r w:rsidR="00334C6E" w:rsidRPr="00334C6E">
        <w:rPr>
          <w:sz w:val="24"/>
          <w:szCs w:val="24"/>
        </w:rPr>
        <w:t xml:space="preserve">Ввод в работу данной функции </w:t>
      </w:r>
      <w:r w:rsidR="005356F9">
        <w:rPr>
          <w:sz w:val="24"/>
          <w:szCs w:val="24"/>
        </w:rPr>
        <w:t xml:space="preserve">осуществляется </w:t>
      </w:r>
      <w:proofErr w:type="spellStart"/>
      <w:r w:rsidR="005356F9">
        <w:rPr>
          <w:sz w:val="24"/>
          <w:szCs w:val="24"/>
        </w:rPr>
        <w:t>программым</w:t>
      </w:r>
      <w:proofErr w:type="spellEnd"/>
      <w:r w:rsidR="005356F9">
        <w:rPr>
          <w:sz w:val="24"/>
          <w:szCs w:val="24"/>
        </w:rPr>
        <w:t xml:space="preserve"> ключом</w:t>
      </w:r>
      <w:r w:rsidR="00334C6E" w:rsidRPr="00334C6E">
        <w:rPr>
          <w:sz w:val="24"/>
          <w:szCs w:val="24"/>
        </w:rPr>
        <w:t xml:space="preserve"> «</w:t>
      </w:r>
      <w:r w:rsidR="00334C6E" w:rsidRPr="00334C6E">
        <w:rPr>
          <w:b/>
          <w:i/>
          <w:sz w:val="24"/>
          <w:szCs w:val="24"/>
        </w:rPr>
        <w:t>БДО</w:t>
      </w:r>
      <w:r w:rsidR="00334C6E" w:rsidRPr="00334C6E">
        <w:rPr>
          <w:sz w:val="24"/>
          <w:szCs w:val="24"/>
        </w:rPr>
        <w:t>».</w:t>
      </w:r>
    </w:p>
    <w:p w14:paraId="629EF1CA" w14:textId="6C91755D" w:rsidR="00BC524A" w:rsidRDefault="00E8599C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Принцип действия органа основан на различии скорости нарастания дифференциального и тормозного токов при внутренних и внешних повреждениях. При внутреннем КЗ обеспечивается равный рост дифференциального и тормозного </w:t>
      </w:r>
      <w:r w:rsidR="005356F9" w:rsidRPr="005356F9">
        <w:rPr>
          <w:sz w:val="24"/>
          <w:szCs w:val="24"/>
        </w:rPr>
        <w:t>токов</w:t>
      </w:r>
      <w:r w:rsidR="005356F9" w:rsidRPr="005356F9" w:rsidDel="005356F9">
        <w:rPr>
          <w:sz w:val="24"/>
          <w:szCs w:val="24"/>
        </w:rPr>
        <w:t xml:space="preserve"> </w:t>
      </w:r>
      <w:r>
        <w:rPr>
          <w:sz w:val="24"/>
          <w:szCs w:val="24"/>
        </w:rPr>
        <w:t>в промежутке правильной трансформации ТТ. При внешнем КЗ нарастание тормозного тока происходит раньше, тогда как рост дифференциального тока обусловлен насыщением ТТ.</w:t>
      </w:r>
      <w:r w:rsidR="00BC524A">
        <w:rPr>
          <w:sz w:val="24"/>
          <w:szCs w:val="24"/>
        </w:rPr>
        <w:t xml:space="preserve"> </w:t>
      </w:r>
    </w:p>
    <w:p w14:paraId="06F3F47E" w14:textId="60814647" w:rsidR="009A2015" w:rsidRPr="00BC524A" w:rsidRDefault="00E8599C" w:rsidP="00CB495E">
      <w:pPr>
        <w:keepNext w:val="0"/>
        <w:tabs>
          <w:tab w:val="left" w:pos="9639"/>
        </w:tabs>
        <w:spacing w:before="120" w:after="120" w:line="276" w:lineRule="auto"/>
        <w:ind w:firstLine="567"/>
        <w:jc w:val="both"/>
        <w:rPr>
          <w:szCs w:val="24"/>
        </w:rPr>
      </w:pPr>
      <w:r>
        <w:rPr>
          <w:szCs w:val="24"/>
        </w:rPr>
        <w:t xml:space="preserve">В алгоритме БДО реализована логика выявления одновременного нарастания фронтов действующих значений дифференциального и тормозного токов. Сигнал срабатывания БДО формируется при превышении дифференциального тока уставки срабатывания </w:t>
      </w:r>
      <w:proofErr w:type="spellStart"/>
      <w:r w:rsidR="00BC524A">
        <w:rPr>
          <w:szCs w:val="24"/>
        </w:rPr>
        <w:t>ДТЗт</w:t>
      </w:r>
      <w:proofErr w:type="spellEnd"/>
      <w:r w:rsidR="00170547">
        <w:rPr>
          <w:szCs w:val="24"/>
        </w:rPr>
        <w:t xml:space="preserve"> («</w:t>
      </w:r>
      <w:proofErr w:type="spellStart"/>
      <w:r w:rsidR="00170547" w:rsidRPr="00170547">
        <w:rPr>
          <w:rFonts w:cs="Calibri"/>
          <w:b/>
          <w:i/>
          <w:color w:val="000000"/>
          <w:szCs w:val="24"/>
        </w:rPr>
        <w:t>Iд</w:t>
      </w:r>
      <w:proofErr w:type="spellEnd"/>
      <w:r w:rsidR="00170547" w:rsidRPr="00170547">
        <w:rPr>
          <w:rFonts w:cs="Calibri"/>
          <w:b/>
          <w:i/>
          <w:color w:val="000000"/>
          <w:szCs w:val="24"/>
        </w:rPr>
        <w:t xml:space="preserve"> нач.</w:t>
      </w:r>
      <w:r w:rsidR="00170547">
        <w:rPr>
          <w:szCs w:val="24"/>
        </w:rPr>
        <w:t>» или «</w:t>
      </w:r>
      <w:proofErr w:type="spellStart"/>
      <w:r w:rsidR="00170547" w:rsidRPr="00170547">
        <w:rPr>
          <w:b/>
          <w:i/>
          <w:szCs w:val="24"/>
        </w:rPr>
        <w:t>Iд</w:t>
      </w:r>
      <w:proofErr w:type="spellEnd"/>
      <w:r w:rsidR="00170547" w:rsidRPr="00170547">
        <w:rPr>
          <w:b/>
          <w:i/>
          <w:szCs w:val="24"/>
        </w:rPr>
        <w:t xml:space="preserve"> нач. груб.</w:t>
      </w:r>
      <w:r w:rsidR="00170547" w:rsidRPr="00170547">
        <w:rPr>
          <w:szCs w:val="24"/>
        </w:rPr>
        <w:t>»)</w:t>
      </w:r>
      <w:r w:rsidRPr="00170547">
        <w:rPr>
          <w:szCs w:val="24"/>
        </w:rPr>
        <w:t xml:space="preserve"> </w:t>
      </w:r>
      <w:r>
        <w:rPr>
          <w:szCs w:val="24"/>
        </w:rPr>
        <w:t xml:space="preserve">и </w:t>
      </w:r>
      <w:r w:rsidR="005356F9">
        <w:rPr>
          <w:szCs w:val="24"/>
        </w:rPr>
        <w:t xml:space="preserve">нарастании </w:t>
      </w:r>
      <w:r>
        <w:rPr>
          <w:szCs w:val="24"/>
        </w:rPr>
        <w:t>фронтов дифференциального и тормозного токов в пределах заданного времени.</w:t>
      </w:r>
      <w:r w:rsidR="00334C6E" w:rsidRPr="00BC524A">
        <w:rPr>
          <w:szCs w:val="24"/>
        </w:rPr>
        <w:t xml:space="preserve"> </w:t>
      </w:r>
    </w:p>
    <w:p w14:paraId="4195DDD7" w14:textId="5EAC89E1" w:rsidR="009A2015" w:rsidRDefault="009F42D0" w:rsidP="00CB495E">
      <w:pPr>
        <w:pStyle w:val="ab"/>
        <w:keepLines w:val="0"/>
        <w:tabs>
          <w:tab w:val="left" w:pos="9639"/>
        </w:tabs>
        <w:ind w:firstLine="567"/>
        <w:outlineLvl w:val="2"/>
        <w:rPr>
          <w:sz w:val="24"/>
          <w:szCs w:val="24"/>
          <w:highlight w:val="yellow"/>
        </w:rPr>
      </w:pPr>
      <w:bookmarkStart w:id="10" w:name="_Toc221204113"/>
      <w:r>
        <w:rPr>
          <w:b/>
          <w:bCs/>
          <w:sz w:val="24"/>
          <w:szCs w:val="24"/>
        </w:rPr>
        <w:t>Орган блокировки при внешних коротких замыканиях</w:t>
      </w:r>
      <w:bookmarkEnd w:id="10"/>
    </w:p>
    <w:p w14:paraId="34600590" w14:textId="54CD1940" w:rsidR="00334C6E" w:rsidRDefault="00334C6E" w:rsidP="00CB495E">
      <w:pPr>
        <w:pStyle w:val="ab"/>
        <w:tabs>
          <w:tab w:val="left" w:pos="9639"/>
        </w:tabs>
        <w:ind w:firstLine="567"/>
        <w:rPr>
          <w:sz w:val="24"/>
          <w:szCs w:val="24"/>
        </w:rPr>
      </w:pPr>
      <w:r w:rsidRPr="00334C6E">
        <w:rPr>
          <w:sz w:val="24"/>
          <w:szCs w:val="24"/>
        </w:rPr>
        <w:t>БВКЗ предназначена для выявления внешнего КЗ, в том числе в условиях насыщения ТТ, и действует</w:t>
      </w:r>
      <w:r>
        <w:rPr>
          <w:sz w:val="24"/>
          <w:szCs w:val="24"/>
        </w:rPr>
        <w:t xml:space="preserve"> </w:t>
      </w:r>
      <w:r w:rsidRPr="00334C6E">
        <w:rPr>
          <w:sz w:val="24"/>
          <w:szCs w:val="24"/>
        </w:rPr>
        <w:t xml:space="preserve">на блокировку </w:t>
      </w:r>
      <w:proofErr w:type="spellStart"/>
      <w:r w:rsidR="005356F9">
        <w:rPr>
          <w:sz w:val="24"/>
          <w:szCs w:val="24"/>
        </w:rPr>
        <w:t>ДТЗт</w:t>
      </w:r>
      <w:proofErr w:type="spellEnd"/>
      <w:r w:rsidR="005356F9">
        <w:rPr>
          <w:sz w:val="24"/>
          <w:szCs w:val="24"/>
        </w:rPr>
        <w:t xml:space="preserve"> и ДТО</w:t>
      </w:r>
      <w:r w:rsidR="00170547">
        <w:rPr>
          <w:sz w:val="24"/>
          <w:szCs w:val="24"/>
        </w:rPr>
        <w:t xml:space="preserve">, обеспечивая </w:t>
      </w:r>
      <w:r w:rsidR="00170547" w:rsidRPr="00170547">
        <w:rPr>
          <w:sz w:val="24"/>
          <w:szCs w:val="24"/>
        </w:rPr>
        <w:t xml:space="preserve">время достоверного измерения при внешних КЗ на уровне 6 </w:t>
      </w:r>
      <w:proofErr w:type="spellStart"/>
      <w:r w:rsidR="00170547" w:rsidRPr="00170547">
        <w:rPr>
          <w:sz w:val="24"/>
          <w:szCs w:val="24"/>
        </w:rPr>
        <w:t>мс</w:t>
      </w:r>
      <w:proofErr w:type="spellEnd"/>
      <w:r w:rsidRPr="00334C6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334C6E">
        <w:rPr>
          <w:sz w:val="24"/>
          <w:szCs w:val="24"/>
        </w:rPr>
        <w:t xml:space="preserve">Ввод в работу данной функции </w:t>
      </w:r>
      <w:r w:rsidR="005356F9">
        <w:rPr>
          <w:sz w:val="24"/>
          <w:szCs w:val="24"/>
        </w:rPr>
        <w:t xml:space="preserve">осуществляется </w:t>
      </w:r>
      <w:proofErr w:type="spellStart"/>
      <w:r w:rsidR="005356F9">
        <w:rPr>
          <w:sz w:val="24"/>
          <w:szCs w:val="24"/>
        </w:rPr>
        <w:t>программым</w:t>
      </w:r>
      <w:proofErr w:type="spellEnd"/>
      <w:r w:rsidR="005356F9">
        <w:rPr>
          <w:sz w:val="24"/>
          <w:szCs w:val="24"/>
        </w:rPr>
        <w:t xml:space="preserve"> ключом</w:t>
      </w:r>
      <w:r w:rsidRPr="00334C6E">
        <w:rPr>
          <w:sz w:val="24"/>
          <w:szCs w:val="24"/>
        </w:rPr>
        <w:t xml:space="preserve"> «</w:t>
      </w:r>
      <w:r>
        <w:rPr>
          <w:b/>
          <w:i/>
          <w:sz w:val="24"/>
          <w:szCs w:val="24"/>
        </w:rPr>
        <w:t>БВКЗ</w:t>
      </w:r>
      <w:r w:rsidRPr="00334C6E">
        <w:rPr>
          <w:sz w:val="24"/>
          <w:szCs w:val="24"/>
        </w:rPr>
        <w:t>».</w:t>
      </w:r>
    </w:p>
    <w:p w14:paraId="102F5B52" w14:textId="7C1107AA" w:rsidR="00FF499F" w:rsidRPr="00FF499F" w:rsidRDefault="00FF499F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 w:rsidRPr="00FF499F">
        <w:rPr>
          <w:sz w:val="24"/>
          <w:szCs w:val="24"/>
        </w:rPr>
        <w:lastRenderedPageBreak/>
        <w:t>БВКЗ является измерительным органом с зависимой характеристикой дифференциального и</w:t>
      </w:r>
      <w:r>
        <w:rPr>
          <w:sz w:val="24"/>
          <w:szCs w:val="24"/>
        </w:rPr>
        <w:t xml:space="preserve"> </w:t>
      </w:r>
      <w:r w:rsidRPr="00FF499F">
        <w:rPr>
          <w:sz w:val="24"/>
          <w:szCs w:val="24"/>
        </w:rPr>
        <w:t>тормозного токов. Зоной срабатывания БВКЗ является область под зависимой характеристикой.</w:t>
      </w:r>
      <w:r>
        <w:rPr>
          <w:sz w:val="24"/>
          <w:szCs w:val="24"/>
        </w:rPr>
        <w:t xml:space="preserve"> </w:t>
      </w:r>
      <w:r w:rsidRPr="00FF499F">
        <w:rPr>
          <w:sz w:val="24"/>
          <w:szCs w:val="24"/>
        </w:rPr>
        <w:t>Данная зона БВКЗ выбрана, чтобы фиксировать внешнее КЗ до наступления насыщения ТТ и появления</w:t>
      </w:r>
      <w:r>
        <w:rPr>
          <w:sz w:val="24"/>
          <w:szCs w:val="24"/>
        </w:rPr>
        <w:t xml:space="preserve"> </w:t>
      </w:r>
      <w:r w:rsidRPr="00FF499F">
        <w:rPr>
          <w:sz w:val="24"/>
          <w:szCs w:val="24"/>
        </w:rPr>
        <w:t>значительного дифференциального тока, вызванного выходом ТТ плеча ДЗЛ из класса точности.</w:t>
      </w:r>
    </w:p>
    <w:p w14:paraId="09BEF87D" w14:textId="5B4E8616" w:rsidR="00FF499F" w:rsidRPr="00D20BE0" w:rsidRDefault="00FF499F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  <w:r w:rsidRPr="00D20BE0">
        <w:rPr>
          <w:sz w:val="24"/>
          <w:szCs w:val="24"/>
        </w:rPr>
        <w:t xml:space="preserve">Срабатывание БВКЗ происходит при </w:t>
      </w:r>
      <w:r w:rsidR="008E2986">
        <w:rPr>
          <w:sz w:val="24"/>
          <w:szCs w:val="24"/>
        </w:rPr>
        <w:t xml:space="preserve">превышении тормозным </w:t>
      </w:r>
      <w:r w:rsidR="009B688A">
        <w:rPr>
          <w:sz w:val="24"/>
          <w:szCs w:val="24"/>
        </w:rPr>
        <w:t xml:space="preserve">током </w:t>
      </w:r>
      <w:r w:rsidR="008E2986">
        <w:rPr>
          <w:sz w:val="24"/>
          <w:szCs w:val="24"/>
        </w:rPr>
        <w:t xml:space="preserve">2 </w:t>
      </w:r>
      <w:proofErr w:type="spellStart"/>
      <w:r w:rsidR="008E2986">
        <w:rPr>
          <w:sz w:val="24"/>
          <w:szCs w:val="24"/>
        </w:rPr>
        <w:t>о.е</w:t>
      </w:r>
      <w:proofErr w:type="spellEnd"/>
      <w:r w:rsidRPr="00D20BE0">
        <w:rPr>
          <w:sz w:val="24"/>
          <w:szCs w:val="24"/>
        </w:rPr>
        <w:t>. Коэффициент</w:t>
      </w:r>
      <w:r w:rsidR="00D20BE0" w:rsidRPr="00D20BE0">
        <w:rPr>
          <w:sz w:val="24"/>
          <w:szCs w:val="24"/>
        </w:rPr>
        <w:t xml:space="preserve"> </w:t>
      </w:r>
      <w:r w:rsidRPr="00D20BE0">
        <w:rPr>
          <w:sz w:val="24"/>
          <w:szCs w:val="24"/>
        </w:rPr>
        <w:t>наклона зоны срабатывания БВКЗ выбирается таким образом, чтобы исключить блокировку ДЗЛ при</w:t>
      </w:r>
      <w:r w:rsidR="00D20BE0" w:rsidRPr="00D20BE0">
        <w:rPr>
          <w:sz w:val="24"/>
          <w:szCs w:val="24"/>
        </w:rPr>
        <w:t xml:space="preserve"> </w:t>
      </w:r>
      <w:r w:rsidRPr="00D20BE0">
        <w:rPr>
          <w:sz w:val="24"/>
          <w:szCs w:val="24"/>
        </w:rPr>
        <w:t xml:space="preserve">внутренних КЗ, а именно равным коэффициенту наклона характеристики 1 наклонного участка </w:t>
      </w:r>
      <w:proofErr w:type="spellStart"/>
      <w:r w:rsidR="00D20BE0" w:rsidRPr="00D20BE0">
        <w:rPr>
          <w:sz w:val="24"/>
          <w:szCs w:val="24"/>
        </w:rPr>
        <w:t>ДТЗт</w:t>
      </w:r>
      <w:proofErr w:type="spellEnd"/>
      <w:r w:rsidR="00D20BE0" w:rsidRPr="00D20BE0">
        <w:rPr>
          <w:sz w:val="24"/>
          <w:szCs w:val="24"/>
        </w:rPr>
        <w:t>.</w:t>
      </w:r>
    </w:p>
    <w:p w14:paraId="052BA5FB" w14:textId="4988E842" w:rsidR="009374C1" w:rsidRDefault="00FF499F" w:rsidP="00CB495E">
      <w:pPr>
        <w:pStyle w:val="ab"/>
        <w:keepLines w:val="0"/>
        <w:tabs>
          <w:tab w:val="left" w:pos="9639"/>
        </w:tabs>
        <w:ind w:firstLine="567"/>
        <w:rPr>
          <w:i/>
          <w:sz w:val="24"/>
        </w:rPr>
      </w:pPr>
      <w:r w:rsidRPr="00FF499F">
        <w:rPr>
          <w:sz w:val="24"/>
          <w:szCs w:val="24"/>
        </w:rPr>
        <w:t>Коэффициент наклона характеристики возврата БВКЗ выбирается таким образом, чтобы исключить</w:t>
      </w:r>
      <w:r w:rsidR="00D20BE0">
        <w:rPr>
          <w:sz w:val="24"/>
          <w:szCs w:val="24"/>
        </w:rPr>
        <w:t xml:space="preserve"> </w:t>
      </w:r>
      <w:r w:rsidRPr="00FF499F">
        <w:rPr>
          <w:sz w:val="24"/>
          <w:szCs w:val="24"/>
        </w:rPr>
        <w:t>возврат блокировки при погрешности ТТ до 70 % в зоне близкой к уровню дифференциального тока при</w:t>
      </w:r>
      <w:r w:rsidR="00D20BE0">
        <w:rPr>
          <w:sz w:val="24"/>
          <w:szCs w:val="24"/>
        </w:rPr>
        <w:t xml:space="preserve"> </w:t>
      </w:r>
      <w:r w:rsidRPr="00FF499F">
        <w:rPr>
          <w:sz w:val="24"/>
          <w:szCs w:val="24"/>
        </w:rPr>
        <w:t xml:space="preserve">внутреннем КЗ и составляет </w:t>
      </w:r>
      <w:r w:rsidR="00334C6E">
        <w:rPr>
          <w:sz w:val="24"/>
          <w:szCs w:val="24"/>
        </w:rPr>
        <w:t>1</w:t>
      </w:r>
      <w:r w:rsidRPr="00FF499F">
        <w:rPr>
          <w:sz w:val="24"/>
          <w:szCs w:val="24"/>
        </w:rPr>
        <w:t>,</w:t>
      </w:r>
      <w:r w:rsidR="00334C6E">
        <w:rPr>
          <w:sz w:val="24"/>
          <w:szCs w:val="24"/>
        </w:rPr>
        <w:t>4</w:t>
      </w:r>
      <w:r w:rsidRPr="00FF499F">
        <w:rPr>
          <w:sz w:val="24"/>
          <w:szCs w:val="24"/>
        </w:rPr>
        <w:t xml:space="preserve"> </w:t>
      </w:r>
      <w:proofErr w:type="spellStart"/>
      <w:r w:rsidRPr="00FF499F">
        <w:rPr>
          <w:sz w:val="24"/>
          <w:szCs w:val="24"/>
        </w:rPr>
        <w:t>о.е</w:t>
      </w:r>
      <w:proofErr w:type="spellEnd"/>
      <w:r w:rsidRPr="00FF499F">
        <w:rPr>
          <w:sz w:val="24"/>
          <w:szCs w:val="24"/>
        </w:rPr>
        <w:t>. Коэффициент возврата характеристики БВКЗ для вертикального</w:t>
      </w:r>
      <w:r w:rsidR="00D20BE0">
        <w:rPr>
          <w:sz w:val="24"/>
          <w:szCs w:val="24"/>
        </w:rPr>
        <w:t xml:space="preserve"> </w:t>
      </w:r>
      <w:r w:rsidRPr="00FF499F">
        <w:rPr>
          <w:sz w:val="24"/>
          <w:szCs w:val="24"/>
        </w:rPr>
        <w:t>участка составля</w:t>
      </w:r>
      <w:r w:rsidR="006F5308">
        <w:rPr>
          <w:sz w:val="24"/>
          <w:szCs w:val="24"/>
        </w:rPr>
        <w:t>ет</w:t>
      </w:r>
      <w:r w:rsidRPr="00FF499F">
        <w:rPr>
          <w:sz w:val="24"/>
          <w:szCs w:val="24"/>
        </w:rPr>
        <w:t xml:space="preserve"> 0,9</w:t>
      </w:r>
      <w:r w:rsidR="004C7388">
        <w:rPr>
          <w:sz w:val="24"/>
          <w:szCs w:val="24"/>
        </w:rPr>
        <w:t xml:space="preserve">, при этом предусмотрен автоматический возврат через 300 </w:t>
      </w:r>
      <w:proofErr w:type="spellStart"/>
      <w:r w:rsidR="004C7388">
        <w:rPr>
          <w:sz w:val="24"/>
          <w:szCs w:val="24"/>
        </w:rPr>
        <w:t>мс</w:t>
      </w:r>
      <w:proofErr w:type="spellEnd"/>
      <w:r w:rsidR="004C7388">
        <w:rPr>
          <w:sz w:val="24"/>
          <w:szCs w:val="24"/>
        </w:rPr>
        <w:t xml:space="preserve"> при отсутствии условий пуска</w:t>
      </w:r>
      <w:r w:rsidR="00E17531">
        <w:rPr>
          <w:sz w:val="24"/>
          <w:szCs w:val="24"/>
        </w:rPr>
        <w:t>.</w:t>
      </w:r>
    </w:p>
    <w:p w14:paraId="030F097E" w14:textId="738A039C" w:rsidR="00D86470" w:rsidRDefault="00566B82" w:rsidP="00CB495E">
      <w:pPr>
        <w:pStyle w:val="32"/>
        <w:keepLines w:val="0"/>
        <w:tabs>
          <w:tab w:val="left" w:pos="9639"/>
        </w:tabs>
      </w:pPr>
      <w:r>
        <w:rPr>
          <w:noProof/>
        </w:rPr>
        <w:drawing>
          <wp:inline distT="0" distB="0" distL="0" distR="0" wp14:anchorId="10B97F85" wp14:editId="1D736DBA">
            <wp:extent cx="4234070" cy="31524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38933" cy="31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CFAE" w14:textId="0C6EB184" w:rsidR="00D86470" w:rsidRPr="00557D0E" w:rsidRDefault="00D86470" w:rsidP="00C6616F">
      <w:pPr>
        <w:pStyle w:val="32"/>
        <w:keepLines w:val="0"/>
        <w:tabs>
          <w:tab w:val="left" w:pos="9639"/>
        </w:tabs>
      </w:pPr>
      <w:r w:rsidRPr="007512B4"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5</w:t>
      </w:r>
      <w:r w:rsidR="0043466E">
        <w:rPr>
          <w:noProof/>
        </w:rPr>
        <w:fldChar w:fldCharType="end"/>
      </w:r>
      <w:r w:rsidRPr="007512B4">
        <w:t xml:space="preserve"> –</w:t>
      </w:r>
      <w:r w:rsidRPr="007512B4">
        <w:rPr>
          <w:i/>
        </w:rPr>
        <w:t xml:space="preserve"> </w:t>
      </w:r>
      <w:r w:rsidRPr="007512B4">
        <w:t>Характеристика срабатывания БВКЗ</w:t>
      </w:r>
    </w:p>
    <w:p w14:paraId="768B4720" w14:textId="5AAD69D0" w:rsidR="009374C1" w:rsidRPr="000507AC" w:rsidRDefault="009374C1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11" w:name="_Toc221204114"/>
      <w:r>
        <w:rPr>
          <w:b/>
          <w:bCs/>
          <w:sz w:val="24"/>
          <w:szCs w:val="24"/>
        </w:rPr>
        <w:t>Контроль цепей тока</w:t>
      </w:r>
      <w:bookmarkEnd w:id="11"/>
    </w:p>
    <w:p w14:paraId="2C3847B4" w14:textId="6E7AF206" w:rsidR="007E0738" w:rsidRDefault="007E0738" w:rsidP="00CB495E">
      <w:pPr>
        <w:pStyle w:val="ab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В устройстве реализован контроль исправности токовых цепей для исключения ложного срабатывания </w:t>
      </w:r>
      <w:r w:rsidR="0021706F">
        <w:rPr>
          <w:sz w:val="24"/>
          <w:szCs w:val="24"/>
        </w:rPr>
        <w:t xml:space="preserve">ДЗЛ </w:t>
      </w:r>
      <w:r>
        <w:rPr>
          <w:sz w:val="24"/>
          <w:szCs w:val="24"/>
        </w:rPr>
        <w:t>вследствие нарушения баланса токов в дифференциальной цепи при обрыве, замыканий и т.д.</w:t>
      </w:r>
    </w:p>
    <w:p w14:paraId="3486A9E3" w14:textId="572F6DF0" w:rsidR="007E0738" w:rsidRDefault="007E0738" w:rsidP="00CB495E">
      <w:pPr>
        <w:pStyle w:val="ab"/>
        <w:tabs>
          <w:tab w:val="left" w:pos="9639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>Ввод в работу контроля исправности токовых цепей осуществляется программным ключом «</w:t>
      </w:r>
      <w:r>
        <w:rPr>
          <w:b/>
          <w:i/>
          <w:sz w:val="24"/>
          <w:szCs w:val="24"/>
        </w:rPr>
        <w:t xml:space="preserve">Реж. </w:t>
      </w:r>
      <w:r>
        <w:rPr>
          <w:b/>
          <w:bCs/>
          <w:i/>
          <w:iCs w:val="0"/>
          <w:sz w:val="24"/>
          <w:szCs w:val="24"/>
        </w:rPr>
        <w:t>КЦТ</w:t>
      </w:r>
      <w:r>
        <w:rPr>
          <w:sz w:val="24"/>
          <w:szCs w:val="24"/>
        </w:rPr>
        <w:t>».</w:t>
      </w:r>
      <w:r w:rsidR="00616F0F">
        <w:rPr>
          <w:sz w:val="24"/>
          <w:szCs w:val="24"/>
        </w:rPr>
        <w:t xml:space="preserve"> КЦТ срабатывает при превышении дифференциальным током уставки </w:t>
      </w:r>
      <w:r>
        <w:rPr>
          <w:sz w:val="24"/>
          <w:szCs w:val="24"/>
        </w:rPr>
        <w:t>«</w:t>
      </w:r>
      <w:r>
        <w:rPr>
          <w:b/>
          <w:bCs/>
          <w:i/>
          <w:iCs w:val="0"/>
          <w:sz w:val="24"/>
          <w:szCs w:val="24"/>
          <w:lang w:val="en-US"/>
        </w:rPr>
        <w:t>I</w:t>
      </w:r>
      <w:r>
        <w:rPr>
          <w:b/>
          <w:bCs/>
          <w:i/>
          <w:iCs w:val="0"/>
          <w:sz w:val="24"/>
          <w:szCs w:val="24"/>
        </w:rPr>
        <w:t>ср КЦТ</w:t>
      </w:r>
      <w:r>
        <w:rPr>
          <w:sz w:val="24"/>
          <w:szCs w:val="24"/>
        </w:rPr>
        <w:t>»</w:t>
      </w:r>
      <w:r w:rsidR="00616F0F">
        <w:rPr>
          <w:sz w:val="24"/>
          <w:szCs w:val="24"/>
        </w:rPr>
        <w:t xml:space="preserve"> через выдержку времени </w:t>
      </w:r>
      <w:r w:rsidR="00616F0F" w:rsidRPr="007E0738">
        <w:rPr>
          <w:sz w:val="24"/>
          <w:szCs w:val="24"/>
        </w:rPr>
        <w:t>«</w:t>
      </w:r>
      <w:proofErr w:type="spellStart"/>
      <w:r w:rsidR="00616F0F" w:rsidRPr="007E0738">
        <w:rPr>
          <w:b/>
          <w:bCs/>
          <w:i/>
          <w:sz w:val="24"/>
          <w:szCs w:val="24"/>
        </w:rPr>
        <w:t>Тср</w:t>
      </w:r>
      <w:proofErr w:type="spellEnd"/>
      <w:r w:rsidR="00616F0F" w:rsidRPr="007E0738">
        <w:rPr>
          <w:b/>
          <w:bCs/>
          <w:i/>
          <w:sz w:val="24"/>
          <w:szCs w:val="24"/>
        </w:rPr>
        <w:t xml:space="preserve"> КЦТ</w:t>
      </w:r>
      <w:r w:rsidR="00616F0F" w:rsidRPr="007E0738">
        <w:rPr>
          <w:sz w:val="24"/>
          <w:szCs w:val="24"/>
        </w:rPr>
        <w:t>»</w:t>
      </w:r>
      <w:r>
        <w:rPr>
          <w:sz w:val="24"/>
          <w:szCs w:val="24"/>
        </w:rPr>
        <w:t xml:space="preserve">. </w:t>
      </w:r>
    </w:p>
    <w:p w14:paraId="266EF967" w14:textId="41C7AF9D" w:rsidR="00572464" w:rsidRDefault="00572464" w:rsidP="00CB495E">
      <w:pPr>
        <w:pStyle w:val="ab"/>
        <w:tabs>
          <w:tab w:val="left" w:pos="9639"/>
        </w:tabs>
      </w:pPr>
      <w:r>
        <w:rPr>
          <w:noProof/>
        </w:rPr>
        <w:lastRenderedPageBreak/>
        <w:drawing>
          <wp:inline distT="0" distB="0" distL="0" distR="0" wp14:anchorId="3EA1F2B4" wp14:editId="6F061CE1">
            <wp:extent cx="6594939" cy="20628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613431" cy="20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4170" w14:textId="476873AF" w:rsidR="001C3B72" w:rsidRDefault="00572464" w:rsidP="00C6616F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6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>
        <w:t>Контроль цепей тока</w:t>
      </w:r>
    </w:p>
    <w:p w14:paraId="1C10DABA" w14:textId="77777777" w:rsidR="000A4FA9" w:rsidRDefault="000A4FA9" w:rsidP="00CB495E">
      <w:pPr>
        <w:pStyle w:val="32"/>
        <w:keepLines w:val="0"/>
        <w:tabs>
          <w:tab w:val="left" w:pos="9639"/>
        </w:tabs>
        <w:ind w:firstLine="567"/>
      </w:pPr>
    </w:p>
    <w:p w14:paraId="618E4770" w14:textId="6C5D1558" w:rsidR="000A4FA9" w:rsidRPr="000A4FA9" w:rsidRDefault="000A4FA9" w:rsidP="00C6616F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4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>Перечень уставок КЦТ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0A4FA9" w:rsidRPr="000A4FA9" w14:paraId="004B9EB8" w14:textId="77777777" w:rsidTr="00A97B4C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2A578A87" w14:textId="77777777" w:rsidR="000A4FA9" w:rsidRPr="000A4FA9" w:rsidRDefault="000A4FA9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7B6A13AA" w14:textId="77777777" w:rsidR="000A4FA9" w:rsidRPr="000A4FA9" w:rsidRDefault="000A4FA9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2F814A8F" w14:textId="77777777" w:rsidR="000A4FA9" w:rsidRPr="000A4FA9" w:rsidRDefault="000A4FA9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0E1615B6" w14:textId="77777777" w:rsidR="000A4FA9" w:rsidRPr="000A4FA9" w:rsidRDefault="000A4FA9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4139CB" w:rsidRPr="000A4FA9" w14:paraId="16F97E96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7014A3C6" w14:textId="706EE05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proofErr w:type="spellStart"/>
            <w:r>
              <w:rPr>
                <w:rFonts w:cs="Calibri"/>
                <w:color w:val="000000"/>
              </w:rPr>
              <w:t>Iср</w:t>
            </w:r>
            <w:proofErr w:type="spellEnd"/>
            <w:r>
              <w:rPr>
                <w:rFonts w:cs="Calibri"/>
                <w:color w:val="000000"/>
              </w:rPr>
              <w:t xml:space="preserve"> КЦТ</w:t>
            </w:r>
          </w:p>
        </w:tc>
        <w:tc>
          <w:tcPr>
            <w:tcW w:w="1322" w:type="pct"/>
            <w:vAlign w:val="center"/>
          </w:tcPr>
          <w:p w14:paraId="62DBE634" w14:textId="68A28DCD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0,1…3,00·Iбаз</w:t>
            </w:r>
          </w:p>
        </w:tc>
        <w:tc>
          <w:tcPr>
            <w:tcW w:w="905" w:type="pct"/>
            <w:vAlign w:val="center"/>
          </w:tcPr>
          <w:p w14:paraId="291B4A1C" w14:textId="3F26E3E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0,0005</w:t>
            </w:r>
          </w:p>
        </w:tc>
        <w:tc>
          <w:tcPr>
            <w:tcW w:w="899" w:type="pct"/>
            <w:vAlign w:val="center"/>
          </w:tcPr>
          <w:p w14:paraId="16F6D942" w14:textId="5201635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0,05</w:t>
            </w:r>
          </w:p>
        </w:tc>
      </w:tr>
      <w:tr w:rsidR="004139CB" w:rsidRPr="000A4FA9" w14:paraId="57B71584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7C7A1083" w14:textId="1A4BEAD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Тср</w:t>
            </w:r>
            <w:proofErr w:type="spellEnd"/>
            <w:r>
              <w:rPr>
                <w:rFonts w:cs="Calibri"/>
                <w:color w:val="000000"/>
              </w:rPr>
              <w:t xml:space="preserve"> КЦТ</w:t>
            </w:r>
          </w:p>
        </w:tc>
        <w:tc>
          <w:tcPr>
            <w:tcW w:w="1322" w:type="pct"/>
            <w:vAlign w:val="center"/>
          </w:tcPr>
          <w:p w14:paraId="71D8717D" w14:textId="6D7C76A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0,00…60,00 с</w:t>
            </w:r>
          </w:p>
        </w:tc>
        <w:tc>
          <w:tcPr>
            <w:tcW w:w="905" w:type="pct"/>
            <w:vAlign w:val="center"/>
          </w:tcPr>
          <w:p w14:paraId="1786CB03" w14:textId="5AE16C0A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 с</w:t>
            </w:r>
          </w:p>
        </w:tc>
        <w:tc>
          <w:tcPr>
            <w:tcW w:w="899" w:type="pct"/>
            <w:vAlign w:val="center"/>
          </w:tcPr>
          <w:p w14:paraId="2926FCA5" w14:textId="14FAA77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 с</w:t>
            </w:r>
          </w:p>
        </w:tc>
      </w:tr>
      <w:tr w:rsidR="004139CB" w:rsidRPr="000A4FA9" w14:paraId="30717E85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25C13F0C" w14:textId="6EF6F59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Реж. КЦТ</w:t>
            </w:r>
          </w:p>
        </w:tc>
        <w:tc>
          <w:tcPr>
            <w:tcW w:w="1322" w:type="pct"/>
            <w:vAlign w:val="center"/>
          </w:tcPr>
          <w:p w14:paraId="019C7DE3" w14:textId="133883A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B962EBA" w14:textId="7A1EDFB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7B8B776D" w14:textId="0D78CDE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</w:tbl>
    <w:p w14:paraId="6A7D8D63" w14:textId="4559A1CD" w:rsidR="00B64320" w:rsidRPr="000507AC" w:rsidRDefault="00B64320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12" w:name="_Toc221204115"/>
      <w:r>
        <w:rPr>
          <w:b/>
          <w:bCs/>
          <w:sz w:val="24"/>
          <w:szCs w:val="24"/>
        </w:rPr>
        <w:t>Блокировка ДЗЛ от ЦКС</w:t>
      </w:r>
      <w:bookmarkEnd w:id="12"/>
    </w:p>
    <w:p w14:paraId="37A6FF28" w14:textId="0763BF58" w:rsidR="009374C1" w:rsidRDefault="009374C1" w:rsidP="00CB495E">
      <w:pPr>
        <w:pStyle w:val="14"/>
        <w:keepLines w:val="0"/>
        <w:tabs>
          <w:tab w:val="left" w:pos="9639"/>
        </w:tabs>
      </w:pPr>
      <w:r>
        <w:t xml:space="preserve">ФБ Блокировка ДЗЛ от ЦКС предназначен для формирования сигнала </w:t>
      </w:r>
      <w:r w:rsidR="00534B91">
        <w:t xml:space="preserve">блокировки </w:t>
      </w:r>
      <w:r>
        <w:t xml:space="preserve">ДЗЛ при неисправности ЦКС или </w:t>
      </w:r>
      <w:r w:rsidR="00534B91">
        <w:t>при приеме внешних сигналов блокировки от удаленных терминалов (УТ) ДЗЛ по ЦКС1 и ЦКС2</w:t>
      </w:r>
      <w:r>
        <w:t>.</w:t>
      </w:r>
    </w:p>
    <w:p w14:paraId="644329F7" w14:textId="18B040C1" w:rsidR="001C3B72" w:rsidRPr="001C3B72" w:rsidRDefault="009374C1" w:rsidP="00CB495E">
      <w:pPr>
        <w:pStyle w:val="14"/>
        <w:keepLines w:val="0"/>
        <w:tabs>
          <w:tab w:val="left" w:pos="9639"/>
        </w:tabs>
        <w:rPr>
          <w:i/>
        </w:rPr>
      </w:pPr>
      <w:r>
        <w:t xml:space="preserve">При реализации ДЗЛ </w:t>
      </w:r>
      <w:proofErr w:type="spellStart"/>
      <w:r>
        <w:t>двухконцевой</w:t>
      </w:r>
      <w:proofErr w:type="spellEnd"/>
      <w:r>
        <w:t xml:space="preserve"> линии ДЗЛ блокиру</w:t>
      </w:r>
      <w:r w:rsidR="00534B91">
        <w:t>ют</w:t>
      </w:r>
      <w:r>
        <w:t xml:space="preserve">ся при одновременной неисправности обоих ЦКС, для </w:t>
      </w:r>
      <w:proofErr w:type="spellStart"/>
      <w:r>
        <w:t>трехконцевой</w:t>
      </w:r>
      <w:proofErr w:type="spellEnd"/>
      <w:r>
        <w:t xml:space="preserve"> ДЗЛ – при неисправности одного из ЦКС. Конфигурация защищаемой линии задается программным переключателем </w:t>
      </w:r>
      <w:r w:rsidRPr="00005E50">
        <w:rPr>
          <w:rStyle w:val="43"/>
        </w:rPr>
        <w:t>«Топология ЛЭП»</w:t>
      </w:r>
      <w:r>
        <w:t>. П</w:t>
      </w:r>
      <w:r w:rsidRPr="00005E50">
        <w:t xml:space="preserve">ри этом для </w:t>
      </w:r>
      <w:proofErr w:type="spellStart"/>
      <w:r w:rsidRPr="00005E50">
        <w:t>трехконцевой</w:t>
      </w:r>
      <w:proofErr w:type="spellEnd"/>
      <w:r w:rsidRPr="00005E50">
        <w:t xml:space="preserve"> линии действие на отключение в этом</w:t>
      </w:r>
      <w:r>
        <w:t xml:space="preserve"> </w:t>
      </w:r>
      <w:r w:rsidRPr="00005E50">
        <w:t xml:space="preserve">случае формируется при приеме сигналов срабатывания ДЗЛ от </w:t>
      </w:r>
      <w:r w:rsidR="004C7388">
        <w:t>п/к</w:t>
      </w:r>
      <w:r w:rsidRPr="00005E50">
        <w:t xml:space="preserve">, сохранившего связь со </w:t>
      </w:r>
      <w:r>
        <w:t xml:space="preserve">с </w:t>
      </w:r>
      <w:r w:rsidRPr="00005E50">
        <w:t>удаленными</w:t>
      </w:r>
      <w:r>
        <w:t>.</w:t>
      </w:r>
      <w:r w:rsidR="001C3B72" w:rsidRPr="009374C1">
        <w:rPr>
          <w:i/>
        </w:rPr>
        <w:t xml:space="preserve"> </w:t>
      </w:r>
    </w:p>
    <w:p w14:paraId="1C6C2E9C" w14:textId="3CB0DEEA" w:rsidR="00572464" w:rsidRDefault="004C7137" w:rsidP="00CB495E">
      <w:pPr>
        <w:pStyle w:val="32"/>
        <w:keepLines w:val="0"/>
        <w:tabs>
          <w:tab w:val="left" w:pos="9639"/>
        </w:tabs>
      </w:pPr>
      <w:r>
        <w:rPr>
          <w:noProof/>
        </w:rPr>
        <w:drawing>
          <wp:inline distT="0" distB="0" distL="0" distR="0" wp14:anchorId="73774A89" wp14:editId="427369D2">
            <wp:extent cx="6485890" cy="2180590"/>
            <wp:effectExtent l="0" t="0" r="0" b="0"/>
            <wp:docPr id="28" name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05C0" w14:textId="7AD821D6" w:rsidR="00A97B4C" w:rsidRDefault="00572464" w:rsidP="00C6616F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7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>
        <w:t>Блокировка ДЗЛ от ЦКС</w:t>
      </w:r>
      <w:r w:rsidR="00A97B4C" w:rsidRPr="00A97B4C">
        <w:t xml:space="preserve"> </w:t>
      </w:r>
    </w:p>
    <w:p w14:paraId="54AFA73F" w14:textId="77777777" w:rsidR="00A97B4C" w:rsidRDefault="00A97B4C" w:rsidP="00CB495E">
      <w:pPr>
        <w:pStyle w:val="32"/>
        <w:keepLines w:val="0"/>
        <w:tabs>
          <w:tab w:val="left" w:pos="9639"/>
        </w:tabs>
      </w:pPr>
    </w:p>
    <w:p w14:paraId="23AF8845" w14:textId="244047B6" w:rsidR="00A97B4C" w:rsidRPr="00A97B4C" w:rsidRDefault="00A97B4C" w:rsidP="00C6616F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lastRenderedPageBreak/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5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 xml:space="preserve">Перечень уставок </w:t>
      </w:r>
      <w:r w:rsidR="004027C0">
        <w:rPr>
          <w:rFonts w:eastAsiaTheme="minorHAnsi" w:cs="Arial"/>
          <w:bCs/>
          <w:szCs w:val="24"/>
        </w:rPr>
        <w:t>б</w:t>
      </w:r>
      <w:r>
        <w:rPr>
          <w:rFonts w:eastAsiaTheme="minorHAnsi" w:cs="Arial"/>
          <w:bCs/>
          <w:szCs w:val="24"/>
        </w:rPr>
        <w:t>локировк</w:t>
      </w:r>
      <w:r w:rsidR="004027C0">
        <w:rPr>
          <w:rFonts w:eastAsiaTheme="minorHAnsi" w:cs="Arial"/>
          <w:bCs/>
          <w:szCs w:val="24"/>
        </w:rPr>
        <w:t>и</w:t>
      </w:r>
      <w:r>
        <w:rPr>
          <w:rFonts w:eastAsiaTheme="minorHAnsi" w:cs="Arial"/>
          <w:bCs/>
          <w:szCs w:val="24"/>
        </w:rPr>
        <w:t xml:space="preserve"> ДЗЛ от ЦКС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A97B4C" w:rsidRPr="000A4FA9" w14:paraId="7952AB3B" w14:textId="77777777" w:rsidTr="00A97B4C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200B79AA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734723E1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0B3866A1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0DC5D395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4139CB" w:rsidRPr="000A4FA9" w14:paraId="271465CE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737FE7CC" w14:textId="74718B6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ДЗЛ</w:t>
            </w:r>
          </w:p>
        </w:tc>
        <w:tc>
          <w:tcPr>
            <w:tcW w:w="1322" w:type="pct"/>
            <w:vAlign w:val="center"/>
          </w:tcPr>
          <w:p w14:paraId="0CEC7692" w14:textId="42FD357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68D8372" w14:textId="06F93B0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5DF8A665" w14:textId="225932E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4139CB" w:rsidRPr="000A4FA9" w14:paraId="13B7F6EF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54926601" w14:textId="5301F7A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Топология ЛЭП</w:t>
            </w:r>
          </w:p>
        </w:tc>
        <w:tc>
          <w:tcPr>
            <w:tcW w:w="1322" w:type="pct"/>
            <w:vAlign w:val="center"/>
          </w:tcPr>
          <w:p w14:paraId="0F6009DC" w14:textId="0D8746B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proofErr w:type="gramStart"/>
            <w:r>
              <w:rPr>
                <w:rFonts w:cs="Calibri"/>
                <w:color w:val="000000"/>
              </w:rPr>
              <w:t>Двухконц</w:t>
            </w:r>
            <w:proofErr w:type="spellEnd"/>
            <w:r>
              <w:rPr>
                <w:rFonts w:cs="Calibri"/>
                <w:color w:val="000000"/>
              </w:rPr>
              <w:t>./</w:t>
            </w:r>
            <w:proofErr w:type="spellStart"/>
            <w:proofErr w:type="gramEnd"/>
            <w:r>
              <w:rPr>
                <w:rFonts w:cs="Calibri"/>
                <w:color w:val="000000"/>
              </w:rPr>
              <w:t>Трехконц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905" w:type="pct"/>
            <w:vAlign w:val="center"/>
          </w:tcPr>
          <w:p w14:paraId="7266FA10" w14:textId="19B0D46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73941A0A" w14:textId="2FD0C81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Двухконц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</w:tr>
    </w:tbl>
    <w:p w14:paraId="7D44DA8E" w14:textId="656ACBA7" w:rsidR="00572464" w:rsidRDefault="00572464" w:rsidP="00CB495E">
      <w:pPr>
        <w:pStyle w:val="32"/>
        <w:keepLines w:val="0"/>
        <w:tabs>
          <w:tab w:val="left" w:pos="9639"/>
        </w:tabs>
        <w:ind w:firstLine="567"/>
        <w:jc w:val="both"/>
      </w:pPr>
    </w:p>
    <w:p w14:paraId="7EC9AE03" w14:textId="36D6558E" w:rsidR="00001A05" w:rsidRPr="000507AC" w:rsidRDefault="00D20BE0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13" w:name="_Toc221204116"/>
      <w:r>
        <w:rPr>
          <w:b/>
          <w:bCs/>
          <w:sz w:val="24"/>
          <w:szCs w:val="24"/>
        </w:rPr>
        <w:t>Дифференциальная токовая защита с торможением</w:t>
      </w:r>
      <w:bookmarkEnd w:id="13"/>
    </w:p>
    <w:p w14:paraId="16043291" w14:textId="41BCE5AB" w:rsidR="00921596" w:rsidRDefault="00652D01" w:rsidP="00CB495E">
      <w:pPr>
        <w:pStyle w:val="14"/>
        <w:tabs>
          <w:tab w:val="left" w:pos="9639"/>
        </w:tabs>
      </w:pPr>
      <w:r>
        <w:t xml:space="preserve">Функциональный блок </w:t>
      </w:r>
      <w:proofErr w:type="spellStart"/>
      <w:r>
        <w:t>ДТЗт</w:t>
      </w:r>
      <w:proofErr w:type="spellEnd"/>
      <w:r>
        <w:t xml:space="preserve"> предназначен для формирования </w:t>
      </w:r>
      <w:proofErr w:type="spellStart"/>
      <w:r w:rsidR="00921596">
        <w:t>пофазных</w:t>
      </w:r>
      <w:proofErr w:type="spellEnd"/>
      <w:r w:rsidR="00921596">
        <w:t xml:space="preserve"> и общего </w:t>
      </w:r>
      <w:r>
        <w:t>сигналов пуска</w:t>
      </w:r>
      <w:r w:rsidR="000774EB">
        <w:t>,</w:t>
      </w:r>
      <w:r>
        <w:t xml:space="preserve"> </w:t>
      </w:r>
      <w:r w:rsidR="004F1ADB">
        <w:t>срабатывания</w:t>
      </w:r>
      <w:r>
        <w:t xml:space="preserve"> </w:t>
      </w:r>
      <w:r w:rsidR="000774EB">
        <w:t xml:space="preserve">и блокировки </w:t>
      </w:r>
      <w:proofErr w:type="spellStart"/>
      <w:r w:rsidR="004F1ADB">
        <w:t>ДТЗт</w:t>
      </w:r>
      <w:proofErr w:type="spellEnd"/>
      <w:r w:rsidR="00921596">
        <w:t>.</w:t>
      </w:r>
      <w:r w:rsidR="004F1ADB">
        <w:t xml:space="preserve"> </w:t>
      </w:r>
    </w:p>
    <w:p w14:paraId="5C567FB6" w14:textId="77777777" w:rsidR="00C212D8" w:rsidRDefault="00921596" w:rsidP="00CB495E">
      <w:pPr>
        <w:pStyle w:val="14"/>
        <w:tabs>
          <w:tab w:val="left" w:pos="9639"/>
        </w:tabs>
      </w:pPr>
      <w:r>
        <w:t xml:space="preserve">Пуск </w:t>
      </w:r>
      <w:proofErr w:type="spellStart"/>
      <w:r>
        <w:t>ДТЗт</w:t>
      </w:r>
      <w:proofErr w:type="spellEnd"/>
      <w:r>
        <w:t xml:space="preserve"> </w:t>
      </w:r>
      <w:r w:rsidR="00C212D8">
        <w:t xml:space="preserve">осуществляется </w:t>
      </w:r>
      <w:r>
        <w:t xml:space="preserve">при срабатывании ИО </w:t>
      </w:r>
      <w:proofErr w:type="spellStart"/>
      <w:r>
        <w:t>ДТЗт</w:t>
      </w:r>
      <w:proofErr w:type="spellEnd"/>
      <w:r>
        <w:t xml:space="preserve"> с контролем срабатывания специальных ИО (МДО, БДО). </w:t>
      </w:r>
      <w:r w:rsidR="006D02F3">
        <w:t xml:space="preserve">Срабатывание </w:t>
      </w:r>
      <w:proofErr w:type="spellStart"/>
      <w:r w:rsidR="006D02F3">
        <w:t>ДТЗт</w:t>
      </w:r>
      <w:proofErr w:type="spellEnd"/>
      <w:r w:rsidR="006D02F3">
        <w:t xml:space="preserve"> </w:t>
      </w:r>
      <w:r w:rsidR="00C212D8">
        <w:t xml:space="preserve">осуществляется </w:t>
      </w:r>
      <w:r w:rsidR="006D02F3">
        <w:t xml:space="preserve">при сохранении условий пуска в течении выдержки времени </w:t>
      </w:r>
      <w:r w:rsidR="006D02F3" w:rsidRPr="00785F58">
        <w:rPr>
          <w:b/>
          <w:i/>
        </w:rPr>
        <w:t>«</w:t>
      </w:r>
      <w:proofErr w:type="spellStart"/>
      <w:r w:rsidR="006D02F3" w:rsidRPr="00785F58">
        <w:rPr>
          <w:b/>
          <w:i/>
        </w:rPr>
        <w:t>Тср</w:t>
      </w:r>
      <w:proofErr w:type="spellEnd"/>
      <w:r w:rsidR="006D02F3" w:rsidRPr="00785F58">
        <w:rPr>
          <w:b/>
          <w:i/>
        </w:rPr>
        <w:t xml:space="preserve"> </w:t>
      </w:r>
      <w:proofErr w:type="spellStart"/>
      <w:r w:rsidR="006D02F3" w:rsidRPr="00785F58">
        <w:rPr>
          <w:b/>
          <w:i/>
        </w:rPr>
        <w:t>ДТЗт</w:t>
      </w:r>
      <w:proofErr w:type="spellEnd"/>
      <w:r w:rsidR="006D02F3" w:rsidRPr="00785F58">
        <w:rPr>
          <w:b/>
          <w:i/>
        </w:rPr>
        <w:t>»</w:t>
      </w:r>
      <w:r w:rsidR="006D02F3">
        <w:rPr>
          <w:i/>
        </w:rPr>
        <w:t>.</w:t>
      </w:r>
      <w:r w:rsidR="004F1ADB">
        <w:t xml:space="preserve"> </w:t>
      </w:r>
    </w:p>
    <w:p w14:paraId="157DE7E6" w14:textId="2D974249" w:rsidR="00534B91" w:rsidRPr="006D02F3" w:rsidRDefault="00C212D8" w:rsidP="00CB495E">
      <w:pPr>
        <w:pStyle w:val="14"/>
        <w:tabs>
          <w:tab w:val="left" w:pos="9639"/>
        </w:tabs>
      </w:pPr>
      <w:r>
        <w:t xml:space="preserve">Блокировка </w:t>
      </w:r>
      <w:proofErr w:type="spellStart"/>
      <w:r>
        <w:t>ДТЗт</w:t>
      </w:r>
      <w:proofErr w:type="spellEnd"/>
      <w:r>
        <w:t xml:space="preserve"> осуществляется при срабатывании БВКЗ. Предусмотрена возможность блокировки </w:t>
      </w:r>
      <w:proofErr w:type="spellStart"/>
      <w:r>
        <w:t>ДТЗт</w:t>
      </w:r>
      <w:proofErr w:type="spellEnd"/>
      <w:r>
        <w:t xml:space="preserve"> </w:t>
      </w:r>
      <w:r w:rsidRPr="000774EB">
        <w:t>в случае выявления неисправности в токовых цепях</w:t>
      </w:r>
      <w:r>
        <w:t xml:space="preserve"> </w:t>
      </w:r>
      <w:r w:rsidRPr="00C212D8">
        <w:t>при введенном программном ключе «</w:t>
      </w:r>
      <w:r w:rsidRPr="00CB495E">
        <w:rPr>
          <w:b/>
          <w:i/>
        </w:rPr>
        <w:t xml:space="preserve">Контр. </w:t>
      </w:r>
      <w:proofErr w:type="spellStart"/>
      <w:r w:rsidRPr="00CB495E">
        <w:rPr>
          <w:b/>
          <w:i/>
        </w:rPr>
        <w:t>ДТЗт</w:t>
      </w:r>
      <w:proofErr w:type="spellEnd"/>
      <w:r w:rsidRPr="00CB495E">
        <w:rPr>
          <w:b/>
          <w:i/>
        </w:rPr>
        <w:t xml:space="preserve"> от КЦТ</w:t>
      </w:r>
      <w:r w:rsidRPr="00C212D8">
        <w:t>»</w:t>
      </w:r>
      <w:r>
        <w:t xml:space="preserve">, </w:t>
      </w:r>
      <w:r w:rsidRPr="000774EB">
        <w:t>в случае выявления неисправности ЦКС или при блокировке ДЗЛ в УТ</w:t>
      </w:r>
      <w:r>
        <w:t xml:space="preserve"> </w:t>
      </w:r>
      <w:r w:rsidRPr="000774EB">
        <w:t>при введенном программном ключе «</w:t>
      </w:r>
      <w:r w:rsidRPr="000774EB">
        <w:rPr>
          <w:b/>
          <w:i/>
        </w:rPr>
        <w:t xml:space="preserve">Контр. </w:t>
      </w:r>
      <w:proofErr w:type="spellStart"/>
      <w:r w:rsidRPr="000774EB">
        <w:rPr>
          <w:b/>
          <w:i/>
        </w:rPr>
        <w:t>ДТЗт</w:t>
      </w:r>
      <w:proofErr w:type="spellEnd"/>
      <w:r w:rsidRPr="000774EB">
        <w:rPr>
          <w:b/>
          <w:i/>
        </w:rPr>
        <w:t xml:space="preserve"> от ЦКС</w:t>
      </w:r>
      <w:r w:rsidRPr="000774EB">
        <w:t>»</w:t>
      </w:r>
      <w:r>
        <w:t xml:space="preserve">, </w:t>
      </w:r>
      <w:r w:rsidRPr="000774EB">
        <w:t xml:space="preserve">при протекании сквозных токов </w:t>
      </w:r>
      <w:r>
        <w:t xml:space="preserve">внешнего КЗ </w:t>
      </w:r>
      <w:r w:rsidRPr="000774EB">
        <w:t>через ошиновку</w:t>
      </w:r>
      <w:r>
        <w:t xml:space="preserve"> </w:t>
      </w:r>
      <w:r w:rsidRPr="000774EB">
        <w:t>при введенном программном ключе «</w:t>
      </w:r>
      <w:r w:rsidRPr="000774EB">
        <w:rPr>
          <w:b/>
          <w:i/>
        </w:rPr>
        <w:t>БСТО</w:t>
      </w:r>
      <w:r w:rsidRPr="000774EB">
        <w:t>»</w:t>
      </w:r>
      <w:r>
        <w:t>.</w:t>
      </w:r>
    </w:p>
    <w:p w14:paraId="539E62B4" w14:textId="07B2C1EC" w:rsidR="006D02F3" w:rsidRDefault="00534B91" w:rsidP="00CB495E">
      <w:pPr>
        <w:pStyle w:val="14"/>
        <w:tabs>
          <w:tab w:val="left" w:pos="9639"/>
        </w:tabs>
      </w:pPr>
      <w:r w:rsidRPr="00534B91">
        <w:t xml:space="preserve">Предусмотрена возможность контроля ОПТО при введенном программном ключе </w:t>
      </w:r>
      <w:r w:rsidRPr="00534B91">
        <w:rPr>
          <w:b/>
          <w:i/>
        </w:rPr>
        <w:t xml:space="preserve">«Контр. </w:t>
      </w:r>
      <w:proofErr w:type="spellStart"/>
      <w:r w:rsidRPr="00534B91">
        <w:rPr>
          <w:b/>
          <w:i/>
        </w:rPr>
        <w:t>ДТЗт</w:t>
      </w:r>
      <w:proofErr w:type="spellEnd"/>
      <w:r w:rsidRPr="00534B91">
        <w:rPr>
          <w:b/>
          <w:i/>
        </w:rPr>
        <w:t xml:space="preserve"> от ОПТО»</w:t>
      </w:r>
      <w:r w:rsidRPr="00534B91">
        <w:t xml:space="preserve">. ОПТО обеспечивает селективную работу </w:t>
      </w:r>
      <w:proofErr w:type="spellStart"/>
      <w:r w:rsidRPr="00534B91">
        <w:t>ДТЗт</w:t>
      </w:r>
      <w:proofErr w:type="spellEnd"/>
      <w:r w:rsidRPr="00534B91">
        <w:t xml:space="preserve"> на линиях с ответвлениями, разрешая работу</w:t>
      </w:r>
      <w:r w:rsidR="002C7F9F">
        <w:t xml:space="preserve"> </w:t>
      </w:r>
      <w:proofErr w:type="spellStart"/>
      <w:r w:rsidRPr="00534B91">
        <w:t>ДТЗт</w:t>
      </w:r>
      <w:proofErr w:type="spellEnd"/>
      <w:r w:rsidRPr="00534B91">
        <w:t xml:space="preserve"> только при КЗ на защищаемой линии.</w:t>
      </w:r>
    </w:p>
    <w:p w14:paraId="16522142" w14:textId="650B5B89" w:rsidR="00D20BE0" w:rsidRDefault="00D20BE0" w:rsidP="00CB495E">
      <w:pPr>
        <w:keepNext w:val="0"/>
        <w:tabs>
          <w:tab w:val="left" w:pos="9639"/>
        </w:tabs>
        <w:spacing w:after="200" w:line="276" w:lineRule="auto"/>
        <w:ind w:firstLine="567"/>
        <w:jc w:val="left"/>
        <w:rPr>
          <w:rFonts w:eastAsiaTheme="minorHAnsi"/>
          <w:iCs/>
          <w:noProof/>
          <w:szCs w:val="24"/>
        </w:rPr>
      </w:pPr>
    </w:p>
    <w:p w14:paraId="60BFF9B7" w14:textId="0396154F" w:rsidR="00572464" w:rsidRDefault="004C7137" w:rsidP="00CB495E">
      <w:pPr>
        <w:pStyle w:val="32"/>
        <w:keepNext/>
        <w:keepLines w:val="0"/>
        <w:tabs>
          <w:tab w:val="left" w:pos="9639"/>
        </w:tabs>
      </w:pPr>
      <w:r>
        <w:rPr>
          <w:noProof/>
        </w:rPr>
        <w:lastRenderedPageBreak/>
        <w:drawing>
          <wp:inline distT="0" distB="0" distL="0" distR="0" wp14:anchorId="717D381A" wp14:editId="6BDE376D">
            <wp:extent cx="6509385" cy="6064250"/>
            <wp:effectExtent l="0" t="0" r="5715" b="0"/>
            <wp:docPr id="30" name="Рисунок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09385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719" w:rsidDel="0012495E">
        <w:rPr>
          <w:noProof/>
        </w:rPr>
        <w:t xml:space="preserve"> </w:t>
      </w:r>
    </w:p>
    <w:p w14:paraId="3FDBCAAE" w14:textId="0BFE6613" w:rsidR="00572464" w:rsidRDefault="00572464" w:rsidP="00C6616F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8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proofErr w:type="spellStart"/>
      <w:r>
        <w:t>ДТЗт</w:t>
      </w:r>
      <w:proofErr w:type="spellEnd"/>
    </w:p>
    <w:p w14:paraId="5B7FFC8B" w14:textId="3F1FC858" w:rsidR="00652D01" w:rsidRPr="00A65091" w:rsidRDefault="00652D01" w:rsidP="00CB495E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7E0738">
        <w:rPr>
          <w:rFonts w:eastAsiaTheme="minorHAnsi" w:cs="Arial"/>
          <w:bCs/>
          <w:szCs w:val="24"/>
        </w:rPr>
        <w:t xml:space="preserve">Таблица </w:t>
      </w:r>
      <w:r w:rsidRPr="007E0738">
        <w:rPr>
          <w:rFonts w:eastAsiaTheme="minorHAnsi" w:cs="Arial"/>
          <w:bCs/>
          <w:szCs w:val="24"/>
        </w:rPr>
        <w:fldChar w:fldCharType="begin"/>
      </w:r>
      <w:r w:rsidRPr="007E0738">
        <w:rPr>
          <w:rFonts w:eastAsiaTheme="minorHAnsi" w:cs="Arial"/>
          <w:bCs/>
          <w:szCs w:val="24"/>
        </w:rPr>
        <w:instrText xml:space="preserve"> SEQ Таблица \* ARABIC </w:instrText>
      </w:r>
      <w:r w:rsidRPr="007E0738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6</w:t>
      </w:r>
      <w:r w:rsidRPr="007E0738">
        <w:rPr>
          <w:rFonts w:eastAsiaTheme="minorHAnsi" w:cs="Arial"/>
          <w:bCs/>
          <w:szCs w:val="24"/>
        </w:rPr>
        <w:fldChar w:fldCharType="end"/>
      </w:r>
      <w:r w:rsidRPr="007E0738">
        <w:rPr>
          <w:rFonts w:eastAsiaTheme="minorHAnsi" w:cs="Arial"/>
          <w:bCs/>
          <w:szCs w:val="24"/>
        </w:rPr>
        <w:t xml:space="preserve"> – Перечень уставок </w:t>
      </w:r>
      <w:proofErr w:type="spellStart"/>
      <w:r w:rsidR="00A65091">
        <w:rPr>
          <w:rFonts w:eastAsiaTheme="minorHAnsi" w:cs="Arial"/>
          <w:bCs/>
          <w:szCs w:val="24"/>
        </w:rPr>
        <w:t>ДТЗт</w:t>
      </w:r>
      <w:proofErr w:type="spellEnd"/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652D01" w:rsidRPr="000A4FA9" w14:paraId="1850205C" w14:textId="77777777" w:rsidTr="00393239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58084C77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516A679E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7A15F1EF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36EF605A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652D01" w:rsidRPr="000A4FA9" w14:paraId="23F17ABD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09079843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ДЗЛ</w:t>
            </w:r>
          </w:p>
        </w:tc>
        <w:tc>
          <w:tcPr>
            <w:tcW w:w="1322" w:type="pct"/>
            <w:vAlign w:val="center"/>
          </w:tcPr>
          <w:p w14:paraId="0368EE54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B8BBD08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6ADFBA0D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52D01" w:rsidRPr="000A4FA9" w14:paraId="1B67D4CF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01FE5B70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БСТО ДЗЛ</w:t>
            </w:r>
          </w:p>
        </w:tc>
        <w:tc>
          <w:tcPr>
            <w:tcW w:w="1322" w:type="pct"/>
            <w:vAlign w:val="center"/>
          </w:tcPr>
          <w:p w14:paraId="160682B3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12D0CA8D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6EF72C35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52D01" w:rsidRPr="000A4FA9" w14:paraId="07DD3CA0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795BBDDF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Контр. </w:t>
            </w: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  <w:r>
              <w:rPr>
                <w:rFonts w:cs="Calibri"/>
                <w:color w:val="000000"/>
              </w:rPr>
              <w:t xml:space="preserve"> от КЦТ</w:t>
            </w:r>
          </w:p>
        </w:tc>
        <w:tc>
          <w:tcPr>
            <w:tcW w:w="1322" w:type="pct"/>
            <w:vAlign w:val="center"/>
          </w:tcPr>
          <w:p w14:paraId="4F900873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3A1081B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33C0D5F7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52D01" w:rsidRPr="000A4FA9" w14:paraId="5DFB4EAD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4D6B7C13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Контр. </w:t>
            </w: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  <w:r>
              <w:rPr>
                <w:rFonts w:cs="Calibri"/>
                <w:color w:val="000000"/>
              </w:rPr>
              <w:t xml:space="preserve"> от ОПТО</w:t>
            </w:r>
          </w:p>
        </w:tc>
        <w:tc>
          <w:tcPr>
            <w:tcW w:w="1322" w:type="pct"/>
            <w:vAlign w:val="center"/>
          </w:tcPr>
          <w:p w14:paraId="2F83B65A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AF75F2D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2F0B424D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52D01" w:rsidRPr="000A4FA9" w14:paraId="6AA5C377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0D06205D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Контр. </w:t>
            </w: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  <w:r>
              <w:rPr>
                <w:rFonts w:cs="Calibri"/>
                <w:color w:val="000000"/>
              </w:rPr>
              <w:t xml:space="preserve"> от ЦКС</w:t>
            </w:r>
          </w:p>
        </w:tc>
        <w:tc>
          <w:tcPr>
            <w:tcW w:w="1322" w:type="pct"/>
            <w:vAlign w:val="center"/>
          </w:tcPr>
          <w:p w14:paraId="3F143746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059947B5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6460A4F9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52D01" w:rsidRPr="000A4FA9" w14:paraId="5451CDB0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7448925B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Тср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</w:p>
        </w:tc>
        <w:tc>
          <w:tcPr>
            <w:tcW w:w="1322" w:type="pct"/>
            <w:vAlign w:val="center"/>
          </w:tcPr>
          <w:p w14:paraId="1F239D01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0,00…60,00 с</w:t>
            </w:r>
          </w:p>
        </w:tc>
        <w:tc>
          <w:tcPr>
            <w:tcW w:w="905" w:type="pct"/>
            <w:vAlign w:val="center"/>
          </w:tcPr>
          <w:p w14:paraId="344AF13A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 c</w:t>
            </w:r>
          </w:p>
        </w:tc>
        <w:tc>
          <w:tcPr>
            <w:tcW w:w="899" w:type="pct"/>
            <w:vAlign w:val="center"/>
          </w:tcPr>
          <w:p w14:paraId="3A150AF3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 c</w:t>
            </w:r>
          </w:p>
        </w:tc>
      </w:tr>
    </w:tbl>
    <w:p w14:paraId="6F6E6181" w14:textId="32288215" w:rsidR="007512B4" w:rsidRDefault="007512B4">
      <w:pPr>
        <w:pStyle w:val="32"/>
        <w:keepLines w:val="0"/>
        <w:tabs>
          <w:tab w:val="left" w:pos="9639"/>
        </w:tabs>
        <w:ind w:firstLine="567"/>
      </w:pPr>
    </w:p>
    <w:p w14:paraId="57133BB7" w14:textId="77777777" w:rsidR="002F440E" w:rsidRDefault="002F440E" w:rsidP="00CB495E">
      <w:pPr>
        <w:pStyle w:val="32"/>
        <w:keepLines w:val="0"/>
        <w:tabs>
          <w:tab w:val="left" w:pos="9639"/>
        </w:tabs>
        <w:ind w:firstLine="567"/>
      </w:pPr>
    </w:p>
    <w:p w14:paraId="2319DE84" w14:textId="565B179E" w:rsidR="007C55D9" w:rsidRPr="000507AC" w:rsidRDefault="00D20BE0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14" w:name="_Toc221204117"/>
      <w:r>
        <w:rPr>
          <w:b/>
          <w:bCs/>
          <w:sz w:val="24"/>
          <w:szCs w:val="24"/>
        </w:rPr>
        <w:lastRenderedPageBreak/>
        <w:t>Дифференциальная токовая отсечка</w:t>
      </w:r>
      <w:bookmarkEnd w:id="14"/>
    </w:p>
    <w:p w14:paraId="092ED6EE" w14:textId="2CCE5483" w:rsidR="009B688A" w:rsidRDefault="009B688A" w:rsidP="00CB495E">
      <w:pPr>
        <w:pStyle w:val="14"/>
        <w:tabs>
          <w:tab w:val="left" w:pos="9639"/>
        </w:tabs>
      </w:pPr>
      <w:r>
        <w:t xml:space="preserve">Функциональный блок ДТО предназначен для формирования </w:t>
      </w:r>
      <w:proofErr w:type="spellStart"/>
      <w:r>
        <w:t>пофазных</w:t>
      </w:r>
      <w:proofErr w:type="spellEnd"/>
      <w:r>
        <w:t xml:space="preserve"> и общего сигналов пуска, срабатывания и блокировки ДТО. </w:t>
      </w:r>
    </w:p>
    <w:p w14:paraId="64F810D8" w14:textId="67731C0C" w:rsidR="009B688A" w:rsidRDefault="009B688A" w:rsidP="00CB495E">
      <w:pPr>
        <w:pStyle w:val="14"/>
        <w:tabs>
          <w:tab w:val="left" w:pos="9639"/>
        </w:tabs>
      </w:pPr>
      <w:r>
        <w:t xml:space="preserve">Пуск ДТО осуществляется при срабатывании ИО ДТО. Срабатывание ДТО осуществляется при сохранении условий пуска в течении выдержки времени </w:t>
      </w:r>
      <w:r w:rsidRPr="00785F58">
        <w:rPr>
          <w:b/>
          <w:i/>
        </w:rPr>
        <w:t>«</w:t>
      </w:r>
      <w:proofErr w:type="spellStart"/>
      <w:r w:rsidRPr="00785F58">
        <w:rPr>
          <w:b/>
          <w:i/>
        </w:rPr>
        <w:t>Тср</w:t>
      </w:r>
      <w:proofErr w:type="spellEnd"/>
      <w:r w:rsidRPr="00785F58">
        <w:rPr>
          <w:b/>
          <w:i/>
        </w:rPr>
        <w:t xml:space="preserve"> </w:t>
      </w:r>
      <w:r w:rsidRPr="00CB495E">
        <w:rPr>
          <w:b/>
          <w:i/>
        </w:rPr>
        <w:t>ДТО</w:t>
      </w:r>
      <w:r w:rsidRPr="00785F58">
        <w:rPr>
          <w:b/>
          <w:i/>
        </w:rPr>
        <w:t>»</w:t>
      </w:r>
      <w:r>
        <w:rPr>
          <w:i/>
        </w:rPr>
        <w:t>.</w:t>
      </w:r>
      <w:r>
        <w:t xml:space="preserve"> </w:t>
      </w:r>
    </w:p>
    <w:p w14:paraId="1BAB2B01" w14:textId="1035E645" w:rsidR="009B688A" w:rsidRPr="006D02F3" w:rsidRDefault="009B688A" w:rsidP="00CB495E">
      <w:pPr>
        <w:pStyle w:val="14"/>
        <w:tabs>
          <w:tab w:val="left" w:pos="9639"/>
        </w:tabs>
      </w:pPr>
      <w:r>
        <w:t xml:space="preserve">Блокировка ДТО осуществляется при срабатывании БВКЗ. Предусмотрена возможность блокировки ДТО </w:t>
      </w:r>
      <w:r w:rsidRPr="000774EB">
        <w:t>в случае выявления неисправности ЦКС или при блокировке ДЗЛ в УТ</w:t>
      </w:r>
      <w:r>
        <w:t xml:space="preserve"> </w:t>
      </w:r>
      <w:r w:rsidRPr="000774EB">
        <w:t>при введенном программном ключе «</w:t>
      </w:r>
      <w:r w:rsidRPr="000774EB">
        <w:rPr>
          <w:b/>
          <w:i/>
        </w:rPr>
        <w:t xml:space="preserve">Контр. </w:t>
      </w:r>
      <w:proofErr w:type="spellStart"/>
      <w:r w:rsidRPr="000774EB">
        <w:rPr>
          <w:b/>
          <w:i/>
        </w:rPr>
        <w:t>ДТЗт</w:t>
      </w:r>
      <w:proofErr w:type="spellEnd"/>
      <w:r w:rsidRPr="000774EB">
        <w:rPr>
          <w:b/>
          <w:i/>
        </w:rPr>
        <w:t xml:space="preserve"> от ЦКС</w:t>
      </w:r>
      <w:r w:rsidRPr="000774EB">
        <w:t>»</w:t>
      </w:r>
      <w:r>
        <w:t xml:space="preserve">, </w:t>
      </w:r>
      <w:r w:rsidRPr="000774EB">
        <w:t xml:space="preserve">при протекании сквозных токов </w:t>
      </w:r>
      <w:r>
        <w:t xml:space="preserve">внешнего КЗ </w:t>
      </w:r>
      <w:r w:rsidRPr="000774EB">
        <w:t>через ошиновку</w:t>
      </w:r>
      <w:r>
        <w:t xml:space="preserve"> </w:t>
      </w:r>
      <w:r w:rsidRPr="000774EB">
        <w:t>при введенном программном ключе «</w:t>
      </w:r>
      <w:r w:rsidRPr="000774EB">
        <w:rPr>
          <w:b/>
          <w:i/>
        </w:rPr>
        <w:t>БСТО</w:t>
      </w:r>
      <w:r w:rsidRPr="000774EB">
        <w:t>»</w:t>
      </w:r>
      <w:r>
        <w:t>.</w:t>
      </w:r>
    </w:p>
    <w:p w14:paraId="4CD3B97C" w14:textId="01631A0A" w:rsidR="00572464" w:rsidRDefault="004C7137" w:rsidP="00CB495E">
      <w:pPr>
        <w:keepNext w:val="0"/>
        <w:tabs>
          <w:tab w:val="left" w:pos="9639"/>
        </w:tabs>
        <w:spacing w:after="200" w:line="276" w:lineRule="auto"/>
      </w:pPr>
      <w:r>
        <w:rPr>
          <w:rFonts w:eastAsiaTheme="minorHAnsi"/>
          <w:iCs/>
          <w:noProof/>
          <w:szCs w:val="24"/>
        </w:rPr>
        <w:drawing>
          <wp:inline distT="0" distB="0" distL="0" distR="0" wp14:anchorId="51AB6032" wp14:editId="36963036">
            <wp:extent cx="6567805" cy="3975100"/>
            <wp:effectExtent l="0" t="0" r="4445" b="6350"/>
            <wp:docPr id="26" name="Рисунок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56780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719" w:rsidDel="000774EB">
        <w:t xml:space="preserve"> </w:t>
      </w:r>
    </w:p>
    <w:p w14:paraId="1424967B" w14:textId="3F0233E8" w:rsidR="00652D01" w:rsidRDefault="00572464" w:rsidP="00CB495E">
      <w:pPr>
        <w:pStyle w:val="32"/>
        <w:keepLines w:val="0"/>
        <w:tabs>
          <w:tab w:val="left" w:pos="9639"/>
        </w:tabs>
      </w:pPr>
      <w:r>
        <w:t xml:space="preserve">Рисунок </w:t>
      </w:r>
      <w:r w:rsidR="00117D1A">
        <w:rPr>
          <w:iCs w:val="0"/>
        </w:rPr>
        <w:fldChar w:fldCharType="begin"/>
      </w:r>
      <w:r w:rsidR="00117D1A">
        <w:rPr>
          <w:iCs w:val="0"/>
        </w:rPr>
        <w:instrText xml:space="preserve"> SEQ Рисунок \* ARABIC </w:instrText>
      </w:r>
      <w:r w:rsidR="00117D1A">
        <w:rPr>
          <w:iCs w:val="0"/>
        </w:rPr>
        <w:fldChar w:fldCharType="separate"/>
      </w:r>
      <w:r w:rsidR="00CB495E">
        <w:rPr>
          <w:iCs w:val="0"/>
          <w:noProof/>
        </w:rPr>
        <w:t>9</w:t>
      </w:r>
      <w:r w:rsidR="00117D1A">
        <w:rPr>
          <w:iCs w:val="0"/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>
        <w:t>ДТО</w:t>
      </w:r>
    </w:p>
    <w:p w14:paraId="5AAD9E96" w14:textId="70DE3BC4" w:rsidR="00652D01" w:rsidRPr="007E0738" w:rsidRDefault="00652D01" w:rsidP="00CB495E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7E0738">
        <w:rPr>
          <w:rFonts w:eastAsiaTheme="minorHAnsi" w:cs="Arial"/>
          <w:bCs/>
          <w:szCs w:val="24"/>
        </w:rPr>
        <w:t xml:space="preserve">Таблица </w:t>
      </w:r>
      <w:r w:rsidRPr="007E0738">
        <w:rPr>
          <w:rFonts w:eastAsiaTheme="minorHAnsi" w:cs="Arial"/>
          <w:bCs/>
          <w:szCs w:val="24"/>
        </w:rPr>
        <w:fldChar w:fldCharType="begin"/>
      </w:r>
      <w:r w:rsidRPr="007E0738">
        <w:rPr>
          <w:rFonts w:eastAsiaTheme="minorHAnsi" w:cs="Arial"/>
          <w:bCs/>
          <w:szCs w:val="24"/>
        </w:rPr>
        <w:instrText xml:space="preserve"> SEQ Таблица \* ARABIC </w:instrText>
      </w:r>
      <w:r w:rsidRPr="007E0738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7</w:t>
      </w:r>
      <w:r w:rsidRPr="007E0738">
        <w:rPr>
          <w:rFonts w:eastAsiaTheme="minorHAnsi" w:cs="Arial"/>
          <w:bCs/>
          <w:szCs w:val="24"/>
        </w:rPr>
        <w:fldChar w:fldCharType="end"/>
      </w:r>
      <w:r w:rsidRPr="007E0738">
        <w:rPr>
          <w:rFonts w:eastAsiaTheme="minorHAnsi" w:cs="Arial"/>
          <w:bCs/>
          <w:szCs w:val="24"/>
        </w:rPr>
        <w:t xml:space="preserve"> – Перечень уставок </w:t>
      </w:r>
      <w:r w:rsidR="009B688A">
        <w:rPr>
          <w:rFonts w:eastAsiaTheme="minorHAnsi" w:cs="Arial"/>
          <w:bCs/>
          <w:szCs w:val="24"/>
        </w:rPr>
        <w:t>ДТО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652D01" w:rsidRPr="000A4FA9" w14:paraId="2634B9CD" w14:textId="77777777" w:rsidTr="00393239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51A9B948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7735E25C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6939D024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69F2E47F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652D01" w:rsidRPr="000A4FA9" w14:paraId="5E5801FE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660681BE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ДЗЛ</w:t>
            </w:r>
          </w:p>
        </w:tc>
        <w:tc>
          <w:tcPr>
            <w:tcW w:w="1322" w:type="pct"/>
            <w:vAlign w:val="center"/>
          </w:tcPr>
          <w:p w14:paraId="22AC4D16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47161085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34849BC1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52D01" w:rsidRPr="000A4FA9" w14:paraId="09126BB8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71516707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БСТО ДЗЛ</w:t>
            </w:r>
          </w:p>
        </w:tc>
        <w:tc>
          <w:tcPr>
            <w:tcW w:w="1322" w:type="pct"/>
            <w:vAlign w:val="center"/>
          </w:tcPr>
          <w:p w14:paraId="5AEA7E1D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70F50110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0236BD8D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52D01" w:rsidRPr="000A4FA9" w14:paraId="0C78969A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22BB2CBE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Контр. ДТО от ЦКС</w:t>
            </w:r>
          </w:p>
        </w:tc>
        <w:tc>
          <w:tcPr>
            <w:tcW w:w="1322" w:type="pct"/>
            <w:vAlign w:val="center"/>
          </w:tcPr>
          <w:p w14:paraId="01B036A8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02D73C1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4ABE9575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652D01" w:rsidRPr="000A4FA9" w14:paraId="35DB586E" w14:textId="77777777" w:rsidTr="00393239">
        <w:trPr>
          <w:trHeight w:val="377"/>
        </w:trPr>
        <w:tc>
          <w:tcPr>
            <w:tcW w:w="1874" w:type="pct"/>
            <w:vAlign w:val="center"/>
          </w:tcPr>
          <w:p w14:paraId="09365768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Тср</w:t>
            </w:r>
            <w:proofErr w:type="spellEnd"/>
            <w:r>
              <w:rPr>
                <w:rFonts w:cs="Calibri"/>
                <w:color w:val="000000"/>
              </w:rPr>
              <w:t xml:space="preserve"> ДТО</w:t>
            </w:r>
          </w:p>
        </w:tc>
        <w:tc>
          <w:tcPr>
            <w:tcW w:w="1322" w:type="pct"/>
            <w:vAlign w:val="center"/>
          </w:tcPr>
          <w:p w14:paraId="04C3F2DF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0,00…60,00 с</w:t>
            </w:r>
          </w:p>
        </w:tc>
        <w:tc>
          <w:tcPr>
            <w:tcW w:w="905" w:type="pct"/>
            <w:vAlign w:val="center"/>
          </w:tcPr>
          <w:p w14:paraId="6C49106D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 c</w:t>
            </w:r>
          </w:p>
        </w:tc>
        <w:tc>
          <w:tcPr>
            <w:tcW w:w="899" w:type="pct"/>
            <w:vAlign w:val="center"/>
          </w:tcPr>
          <w:p w14:paraId="4A082760" w14:textId="77777777" w:rsidR="00652D01" w:rsidRPr="000A4FA9" w:rsidRDefault="00652D01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 c</w:t>
            </w:r>
          </w:p>
        </w:tc>
      </w:tr>
    </w:tbl>
    <w:p w14:paraId="717F9592" w14:textId="0C86CCA6" w:rsidR="00572464" w:rsidRDefault="00572464" w:rsidP="00CB495E">
      <w:pPr>
        <w:pStyle w:val="32"/>
        <w:keepLines w:val="0"/>
        <w:tabs>
          <w:tab w:val="left" w:pos="9639"/>
        </w:tabs>
        <w:ind w:firstLine="567"/>
      </w:pPr>
    </w:p>
    <w:p w14:paraId="2DA42F58" w14:textId="4460B4E8" w:rsidR="007C55D9" w:rsidRPr="000507AC" w:rsidRDefault="007C55D9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15" w:name="_Toc221204118"/>
      <w:r>
        <w:rPr>
          <w:b/>
          <w:bCs/>
          <w:sz w:val="24"/>
          <w:szCs w:val="24"/>
        </w:rPr>
        <w:t>Логика срабатывания ДЗЛ</w:t>
      </w:r>
      <w:bookmarkEnd w:id="15"/>
    </w:p>
    <w:p w14:paraId="37A709E9" w14:textId="16BDEAAB" w:rsidR="00534B91" w:rsidRDefault="00534B91" w:rsidP="00CB495E">
      <w:pPr>
        <w:pStyle w:val="14"/>
        <w:tabs>
          <w:tab w:val="left" w:pos="9639"/>
        </w:tabs>
      </w:pPr>
      <w:r>
        <w:t>Логика срабатывания ДЗЛ предназначена для формирования сигналов срабатывания ДЗЛ, а также сигналов блокировки ДЗЛ удаленных терминалов.</w:t>
      </w:r>
    </w:p>
    <w:p w14:paraId="0EE071EC" w14:textId="317650FE" w:rsidR="004C7388" w:rsidRDefault="004C7388" w:rsidP="00CB495E">
      <w:pPr>
        <w:pStyle w:val="14"/>
        <w:tabs>
          <w:tab w:val="left" w:pos="9639"/>
        </w:tabs>
      </w:pPr>
      <w:r w:rsidRPr="004C7388">
        <w:lastRenderedPageBreak/>
        <w:t xml:space="preserve">Действие на отключение от ДЗЛ формируется при срабатывании </w:t>
      </w:r>
      <w:proofErr w:type="spellStart"/>
      <w:r w:rsidRPr="004C7388">
        <w:t>ДТЗт</w:t>
      </w:r>
      <w:proofErr w:type="spellEnd"/>
      <w:r w:rsidRPr="004C7388">
        <w:t xml:space="preserve"> или ДТО, а также при приеме внешних сигналов срабатывания ДЗЛ от УТ ДЗЛ по ЦКС1 и ЦКС2.</w:t>
      </w:r>
    </w:p>
    <w:p w14:paraId="381BB9E3" w14:textId="3BCD8EDE" w:rsidR="00D6008F" w:rsidRDefault="00534B91" w:rsidP="00CB495E">
      <w:pPr>
        <w:pStyle w:val="14"/>
        <w:keepLines w:val="0"/>
        <w:tabs>
          <w:tab w:val="left" w:pos="9639"/>
        </w:tabs>
      </w:pPr>
      <w:r>
        <w:t xml:space="preserve">Предусмотрена возможность перевода действия ДЗЛ на сигнал по внешнему сигналу «Перевод ДЗЛ на сигнал». </w:t>
      </w:r>
    </w:p>
    <w:p w14:paraId="5BAB002A" w14:textId="20372AA2" w:rsidR="005D11FF" w:rsidRDefault="00BB40A9" w:rsidP="00CB495E">
      <w:pPr>
        <w:pStyle w:val="14"/>
        <w:keepLines w:val="0"/>
        <w:tabs>
          <w:tab w:val="left" w:pos="9639"/>
        </w:tabs>
      </w:pPr>
      <w:r w:rsidRPr="00BB40A9">
        <w:t xml:space="preserve">Блокировка ДЗЛ в удаленных терминалах осуществляется при оперативном выводе функции ДЗЛ или терминала, при вводе режима тестирования локального </w:t>
      </w:r>
      <w:r w:rsidR="00426023">
        <w:t>п/к</w:t>
      </w:r>
      <w:r>
        <w:t xml:space="preserve"> или при срабатывании БСТО при введенном программном ключе «</w:t>
      </w:r>
      <w:r w:rsidRPr="00BB40A9">
        <w:rPr>
          <w:b/>
          <w:i/>
        </w:rPr>
        <w:t>БСТО ДЗЛ</w:t>
      </w:r>
      <w:r>
        <w:t>»</w:t>
      </w:r>
      <w:r w:rsidRPr="00BB40A9">
        <w:t>. Предусмотрена возможность блокировки ДЗЛ в удаленных терминалах при переводе ДЗЛ на сигнал при введ</w:t>
      </w:r>
      <w:r w:rsidR="00E17531">
        <w:t>е</w:t>
      </w:r>
      <w:r w:rsidRPr="00BB40A9">
        <w:t>нном программном ключе «</w:t>
      </w:r>
      <w:r w:rsidRPr="00BB40A9">
        <w:rPr>
          <w:b/>
          <w:i/>
        </w:rPr>
        <w:t>Блок. ДЗЛ УТ при переводе на сигнал</w:t>
      </w:r>
      <w:r w:rsidRPr="00BB40A9">
        <w:t>»</w:t>
      </w:r>
      <w:r>
        <w:t>.</w:t>
      </w:r>
    </w:p>
    <w:p w14:paraId="3AA3F297" w14:textId="230DFB77" w:rsidR="007C55D9" w:rsidRDefault="004C7137" w:rsidP="00CB495E">
      <w:pPr>
        <w:pStyle w:val="32"/>
        <w:keepLines w:val="0"/>
        <w:tabs>
          <w:tab w:val="left" w:pos="9639"/>
        </w:tabs>
      </w:pPr>
      <w:r>
        <w:rPr>
          <w:noProof/>
        </w:rPr>
        <w:drawing>
          <wp:inline distT="0" distB="0" distL="0" distR="0" wp14:anchorId="79A5AB02" wp14:editId="639E53A6">
            <wp:extent cx="6504940" cy="3937000"/>
            <wp:effectExtent l="0" t="0" r="0" b="6350"/>
            <wp:docPr id="31" name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5735" w14:textId="3A901C74" w:rsidR="007C55D9" w:rsidRDefault="007C55D9" w:rsidP="00CB495E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10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>
        <w:t>Логика срабатывания ДЗЛ</w:t>
      </w:r>
    </w:p>
    <w:p w14:paraId="7AC529EA" w14:textId="77777777" w:rsidR="004027C0" w:rsidRDefault="004027C0" w:rsidP="00CB495E">
      <w:pPr>
        <w:pStyle w:val="32"/>
        <w:keepLines w:val="0"/>
        <w:tabs>
          <w:tab w:val="left" w:pos="9639"/>
        </w:tabs>
        <w:ind w:firstLine="567"/>
        <w:jc w:val="both"/>
      </w:pPr>
    </w:p>
    <w:p w14:paraId="78E5F05D" w14:textId="0AA97CB4" w:rsidR="004027C0" w:rsidRPr="00E17531" w:rsidRDefault="004027C0" w:rsidP="00CB495E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E17531">
        <w:rPr>
          <w:rFonts w:eastAsiaTheme="minorHAnsi" w:cs="Arial"/>
          <w:bCs/>
          <w:szCs w:val="24"/>
        </w:rPr>
        <w:t xml:space="preserve">Таблица </w:t>
      </w:r>
      <w:r w:rsidRPr="00E17531">
        <w:rPr>
          <w:rFonts w:eastAsiaTheme="minorHAnsi" w:cs="Arial"/>
          <w:bCs/>
          <w:szCs w:val="24"/>
        </w:rPr>
        <w:fldChar w:fldCharType="begin"/>
      </w:r>
      <w:r w:rsidRPr="00E17531">
        <w:rPr>
          <w:rFonts w:eastAsiaTheme="minorHAnsi" w:cs="Arial"/>
          <w:bCs/>
          <w:szCs w:val="24"/>
        </w:rPr>
        <w:instrText xml:space="preserve"> SEQ Таблица \* ARABIC </w:instrText>
      </w:r>
      <w:r w:rsidRPr="00E17531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8</w:t>
      </w:r>
      <w:r w:rsidRPr="00E17531">
        <w:rPr>
          <w:rFonts w:eastAsiaTheme="minorHAnsi" w:cs="Arial"/>
          <w:bCs/>
          <w:szCs w:val="24"/>
        </w:rPr>
        <w:fldChar w:fldCharType="end"/>
      </w:r>
      <w:r w:rsidRPr="00E17531">
        <w:rPr>
          <w:rFonts w:eastAsiaTheme="minorHAnsi" w:cs="Arial"/>
          <w:bCs/>
          <w:szCs w:val="24"/>
        </w:rPr>
        <w:t xml:space="preserve"> – Перечень уставок логики срабатывания ДЗЛ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4027C0" w:rsidRPr="000A4FA9" w14:paraId="348951DE" w14:textId="77777777" w:rsidTr="00122139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28431174" w14:textId="77777777" w:rsidR="004027C0" w:rsidRPr="000A4FA9" w:rsidRDefault="004027C0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300157BF" w14:textId="77777777" w:rsidR="004027C0" w:rsidRPr="000A4FA9" w:rsidRDefault="004027C0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3E90149A" w14:textId="77777777" w:rsidR="004027C0" w:rsidRPr="000A4FA9" w:rsidRDefault="004027C0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38732619" w14:textId="77777777" w:rsidR="004027C0" w:rsidRPr="000A4FA9" w:rsidRDefault="004027C0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4139CB" w:rsidRPr="000A4FA9" w14:paraId="504E1CEE" w14:textId="77777777" w:rsidTr="00122139">
        <w:trPr>
          <w:trHeight w:val="377"/>
        </w:trPr>
        <w:tc>
          <w:tcPr>
            <w:tcW w:w="1874" w:type="pct"/>
            <w:vAlign w:val="center"/>
          </w:tcPr>
          <w:p w14:paraId="131681C0" w14:textId="04DDFA8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ДЗЛ</w:t>
            </w:r>
          </w:p>
        </w:tc>
        <w:tc>
          <w:tcPr>
            <w:tcW w:w="1322" w:type="pct"/>
            <w:vAlign w:val="center"/>
          </w:tcPr>
          <w:p w14:paraId="617C5CE5" w14:textId="52E04E4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7B04953B" w14:textId="0226E53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79DDE2AE" w14:textId="29341B0A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4139CB" w:rsidRPr="000A4FA9" w14:paraId="35E13017" w14:textId="77777777" w:rsidTr="00122139">
        <w:trPr>
          <w:trHeight w:val="377"/>
        </w:trPr>
        <w:tc>
          <w:tcPr>
            <w:tcW w:w="1874" w:type="pct"/>
            <w:vAlign w:val="center"/>
          </w:tcPr>
          <w:p w14:paraId="5FB8A9B4" w14:textId="4EFE20F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Блок. ДЗЛ УТ при переводе на сигнал</w:t>
            </w:r>
          </w:p>
        </w:tc>
        <w:tc>
          <w:tcPr>
            <w:tcW w:w="1322" w:type="pct"/>
            <w:vAlign w:val="center"/>
          </w:tcPr>
          <w:p w14:paraId="4A535706" w14:textId="06441F9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7A3E6BF3" w14:textId="7E7BC41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47C04343" w14:textId="6D1F361E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4139CB" w:rsidRPr="000A4FA9" w14:paraId="327AD870" w14:textId="77777777" w:rsidTr="00122139">
        <w:trPr>
          <w:trHeight w:val="377"/>
        </w:trPr>
        <w:tc>
          <w:tcPr>
            <w:tcW w:w="1874" w:type="pct"/>
            <w:vAlign w:val="center"/>
          </w:tcPr>
          <w:p w14:paraId="1AFEB887" w14:textId="616C15E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Блок. ДЗЛ УТ при выводе</w:t>
            </w:r>
          </w:p>
        </w:tc>
        <w:tc>
          <w:tcPr>
            <w:tcW w:w="1322" w:type="pct"/>
            <w:vAlign w:val="center"/>
          </w:tcPr>
          <w:p w14:paraId="38F9C22C" w14:textId="0A914C9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09AF57D" w14:textId="0334C2A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33C89EA4" w14:textId="1A1C738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4139CB" w:rsidRPr="000A4FA9" w14:paraId="1CD1C5CC" w14:textId="77777777" w:rsidTr="00122139">
        <w:trPr>
          <w:trHeight w:val="377"/>
        </w:trPr>
        <w:tc>
          <w:tcPr>
            <w:tcW w:w="1874" w:type="pct"/>
            <w:vAlign w:val="center"/>
          </w:tcPr>
          <w:p w14:paraId="2DCE18E1" w14:textId="508913B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БСТО ДЗЛ</w:t>
            </w:r>
          </w:p>
        </w:tc>
        <w:tc>
          <w:tcPr>
            <w:tcW w:w="1322" w:type="pct"/>
            <w:vAlign w:val="center"/>
          </w:tcPr>
          <w:p w14:paraId="569D418F" w14:textId="35C5D56E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69E8F246" w14:textId="0199AC2A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28A353C7" w14:textId="7F6E7A8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</w:tbl>
    <w:p w14:paraId="22ED66F6" w14:textId="5D37BBA0" w:rsidR="00D91D6D" w:rsidRPr="000507AC" w:rsidRDefault="00D91D6D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16" w:name="_Toc221204119"/>
      <w:r>
        <w:rPr>
          <w:b/>
          <w:bCs/>
          <w:sz w:val="24"/>
          <w:szCs w:val="24"/>
        </w:rPr>
        <w:t>Цифровой канал связи ДЗЛ</w:t>
      </w:r>
      <w:bookmarkEnd w:id="16"/>
    </w:p>
    <w:p w14:paraId="5E73EFCA" w14:textId="7769FE55" w:rsidR="00D91D6D" w:rsidRPr="00525324" w:rsidRDefault="00D91D6D" w:rsidP="00CB495E">
      <w:pPr>
        <w:pStyle w:val="14"/>
        <w:keepLines w:val="0"/>
        <w:tabs>
          <w:tab w:val="left" w:pos="9639"/>
        </w:tabs>
      </w:pPr>
      <w:r w:rsidRPr="00FA20BA">
        <w:t xml:space="preserve">Обмен данными между </w:t>
      </w:r>
      <w:r w:rsidR="004C7388">
        <w:t xml:space="preserve">п/к </w:t>
      </w:r>
      <w:r w:rsidRPr="00FA20BA">
        <w:t xml:space="preserve">осуществляется по цифровым каналам связи. Каждый </w:t>
      </w:r>
      <w:r w:rsidR="004C7388">
        <w:t xml:space="preserve">п/к </w:t>
      </w:r>
      <w:r w:rsidRPr="00FA20BA">
        <w:t xml:space="preserve">оснащён двумя независимыми портами передачи данных, предназначенными для подключения к другим </w:t>
      </w:r>
      <w:r w:rsidR="004C7388">
        <w:t xml:space="preserve">п/к </w:t>
      </w:r>
      <w:r w:rsidRPr="00FA20BA">
        <w:t xml:space="preserve">защиты. В зависимости от конфигурации защищаемой линии (двух- или </w:t>
      </w:r>
      <w:proofErr w:type="spellStart"/>
      <w:r w:rsidRPr="00FA20BA">
        <w:t>трёхконцевой</w:t>
      </w:r>
      <w:proofErr w:type="spellEnd"/>
      <w:r w:rsidRPr="00FA20BA">
        <w:t>), структура связи реализуется по-</w:t>
      </w:r>
      <w:r w:rsidRPr="00525324">
        <w:t>разному:</w:t>
      </w:r>
    </w:p>
    <w:p w14:paraId="20C2F1C6" w14:textId="39EDE0A9" w:rsidR="00D91D6D" w:rsidRPr="00525324" w:rsidRDefault="00D91D6D" w:rsidP="00CB495E">
      <w:pPr>
        <w:pStyle w:val="14"/>
        <w:keepLines w:val="0"/>
        <w:tabs>
          <w:tab w:val="left" w:pos="9639"/>
        </w:tabs>
      </w:pPr>
      <w:r w:rsidRPr="00525324">
        <w:lastRenderedPageBreak/>
        <w:t xml:space="preserve">– для </w:t>
      </w:r>
      <w:proofErr w:type="spellStart"/>
      <w:r w:rsidRPr="00CB495E">
        <w:rPr>
          <w:rStyle w:val="afff8"/>
          <w:b w:val="0"/>
        </w:rPr>
        <w:t>двухконцевой</w:t>
      </w:r>
      <w:proofErr w:type="spellEnd"/>
      <w:r w:rsidRPr="00CB495E">
        <w:rPr>
          <w:rStyle w:val="afff8"/>
          <w:b w:val="0"/>
        </w:rPr>
        <w:t xml:space="preserve"> линии</w:t>
      </w:r>
      <w:r w:rsidRPr="00525324">
        <w:t xml:space="preserve"> один порт каждого </w:t>
      </w:r>
      <w:r w:rsidR="004C7388" w:rsidRPr="00525324">
        <w:t xml:space="preserve">п/к </w:t>
      </w:r>
      <w:r w:rsidRPr="00525324">
        <w:t xml:space="preserve">используется для подключения по </w:t>
      </w:r>
      <w:r w:rsidRPr="00CB495E">
        <w:rPr>
          <w:rStyle w:val="afff8"/>
          <w:b w:val="0"/>
        </w:rPr>
        <w:t>основному каналу связи</w:t>
      </w:r>
      <w:r w:rsidRPr="00525324">
        <w:t xml:space="preserve">, а второй — по </w:t>
      </w:r>
      <w:r w:rsidRPr="00CB495E">
        <w:rPr>
          <w:rStyle w:val="afff8"/>
          <w:b w:val="0"/>
        </w:rPr>
        <w:t>резервному</w:t>
      </w:r>
      <w:r w:rsidRPr="00525324">
        <w:t xml:space="preserve">. Связь между </w:t>
      </w:r>
      <w:r w:rsidR="004C7388" w:rsidRPr="00525324">
        <w:t xml:space="preserve">п/к </w:t>
      </w:r>
      <w:r w:rsidRPr="00525324">
        <w:t>в данном случае осуществляется по схеме «ведущий-ведущий». При этом обеспечивается автоматическое переключение между основным и резервным портами связи при потере связи по основному каналу.</w:t>
      </w:r>
    </w:p>
    <w:p w14:paraId="71C20727" w14:textId="6F7544B1" w:rsidR="00D91D6D" w:rsidRPr="00FA20BA" w:rsidRDefault="00D91D6D" w:rsidP="00CB495E">
      <w:pPr>
        <w:pStyle w:val="14"/>
        <w:keepLines w:val="0"/>
        <w:tabs>
          <w:tab w:val="left" w:pos="9639"/>
        </w:tabs>
      </w:pPr>
      <w:r w:rsidRPr="00FA20BA">
        <w:t xml:space="preserve">– для </w:t>
      </w:r>
      <w:proofErr w:type="spellStart"/>
      <w:r w:rsidRPr="00FA20BA">
        <w:t>трёхконцевой</w:t>
      </w:r>
      <w:proofErr w:type="spellEnd"/>
      <w:r w:rsidRPr="00FA20BA">
        <w:t xml:space="preserve"> линии </w:t>
      </w:r>
      <w:r w:rsidR="004C7388">
        <w:t xml:space="preserve">п/к </w:t>
      </w:r>
      <w:r w:rsidRPr="00FA20BA">
        <w:t xml:space="preserve">соединяются в кольцевую топологию, при которой каждый из них обменивается данными с двумя другими. При нормальной работе каналов связи каждый из трёх </w:t>
      </w:r>
      <w:r w:rsidR="004C7388">
        <w:t xml:space="preserve">п/к </w:t>
      </w:r>
      <w:r w:rsidRPr="00FA20BA">
        <w:t xml:space="preserve">получает цифровую информацию о токах </w:t>
      </w:r>
      <w:r w:rsidRPr="00FA20BA">
        <w:rPr>
          <w:lang w:val="en-US"/>
        </w:rPr>
        <w:t>c</w:t>
      </w:r>
      <w:r w:rsidRPr="00FA20BA">
        <w:t xml:space="preserve"> двух других концов линии и выполняет расчет дифференциальной и тормозной составляющих на основе собственного тока и токов, полученных от смежных </w:t>
      </w:r>
      <w:r w:rsidR="004C7388">
        <w:t>п/к</w:t>
      </w:r>
      <w:r w:rsidRPr="00FA20BA">
        <w:t xml:space="preserve">. При выполнении условий срабатывания каждый </w:t>
      </w:r>
      <w:r w:rsidR="004C7388">
        <w:t xml:space="preserve">п/к </w:t>
      </w:r>
      <w:r w:rsidRPr="00FA20BA">
        <w:t xml:space="preserve">действует на отключение своего выключателя. В случае разрыва связи между двумя терминалами (при сохранении связи с третьим), расчет дифференциального и тормозного токов выполняется </w:t>
      </w:r>
      <w:r w:rsidR="004C7388">
        <w:t>п/к</w:t>
      </w:r>
      <w:r w:rsidRPr="00FA20BA">
        <w:t xml:space="preserve">, сохранившим связь с обоими удаленными. При выполнении условий срабатывания действие удаленных </w:t>
      </w:r>
      <w:r w:rsidR="004C7388">
        <w:t xml:space="preserve">п/к </w:t>
      </w:r>
      <w:r w:rsidRPr="00FA20BA">
        <w:t xml:space="preserve">на отключение производится посредством передачи на них сигналов отключения </w:t>
      </w:r>
      <w:r w:rsidRPr="00FA20BA">
        <w:rPr>
          <w:i/>
          <w:iCs w:val="0"/>
        </w:rPr>
        <w:t xml:space="preserve">«Ср. ДЗЛ </w:t>
      </w:r>
      <w:proofErr w:type="spellStart"/>
      <w:r w:rsidRPr="00FA20BA">
        <w:rPr>
          <w:i/>
          <w:iCs w:val="0"/>
        </w:rPr>
        <w:t>ф.А</w:t>
      </w:r>
      <w:proofErr w:type="spellEnd"/>
      <w:r w:rsidRPr="00FA20BA">
        <w:rPr>
          <w:i/>
          <w:iCs w:val="0"/>
        </w:rPr>
        <w:t xml:space="preserve"> УТ по ЦКС»</w:t>
      </w:r>
      <w:r w:rsidRPr="00FA20BA">
        <w:t xml:space="preserve">, </w:t>
      </w:r>
      <w:r w:rsidRPr="00FA20BA">
        <w:rPr>
          <w:i/>
          <w:iCs w:val="0"/>
        </w:rPr>
        <w:t xml:space="preserve">«Ср. ДЗЛ </w:t>
      </w:r>
      <w:proofErr w:type="spellStart"/>
      <w:r w:rsidRPr="00FA20BA">
        <w:rPr>
          <w:i/>
          <w:iCs w:val="0"/>
        </w:rPr>
        <w:t>ф.В</w:t>
      </w:r>
      <w:proofErr w:type="spellEnd"/>
      <w:r w:rsidRPr="00FA20BA">
        <w:rPr>
          <w:i/>
          <w:iCs w:val="0"/>
        </w:rPr>
        <w:t xml:space="preserve"> УТ по ЦКС», «Ср. ДЗЛ </w:t>
      </w:r>
      <w:proofErr w:type="spellStart"/>
      <w:r w:rsidRPr="00FA20BA">
        <w:rPr>
          <w:i/>
          <w:iCs w:val="0"/>
        </w:rPr>
        <w:t>ф.С</w:t>
      </w:r>
      <w:proofErr w:type="spellEnd"/>
      <w:r w:rsidRPr="00FA20BA">
        <w:rPr>
          <w:i/>
          <w:iCs w:val="0"/>
        </w:rPr>
        <w:t xml:space="preserve"> УТ по ЦКС».</w:t>
      </w:r>
      <w:r w:rsidRPr="00FA20BA">
        <w:t xml:space="preserve"> </w:t>
      </w:r>
    </w:p>
    <w:p w14:paraId="40EBC555" w14:textId="29752F4D" w:rsidR="00AF5AE5" w:rsidRDefault="00D91D6D" w:rsidP="00CB495E">
      <w:pPr>
        <w:pStyle w:val="14"/>
        <w:keepLines w:val="0"/>
        <w:tabs>
          <w:tab w:val="left" w:pos="9639"/>
        </w:tabs>
      </w:pPr>
      <w:r w:rsidRPr="00FA20BA">
        <w:t xml:space="preserve">Осуществляется автоматический контроль исправности канала связи между </w:t>
      </w:r>
      <w:r w:rsidR="004C7388">
        <w:t>п/к</w:t>
      </w:r>
      <w:r w:rsidRPr="00FA20BA">
        <w:t xml:space="preserve">. При обнаружении неисправностей формируются сигналы </w:t>
      </w:r>
      <w:r w:rsidRPr="00FA20BA">
        <w:rPr>
          <w:i/>
          <w:iCs w:val="0"/>
        </w:rPr>
        <w:t>«</w:t>
      </w:r>
      <w:proofErr w:type="spellStart"/>
      <w:r w:rsidRPr="00FA20BA">
        <w:rPr>
          <w:i/>
          <w:iCs w:val="0"/>
        </w:rPr>
        <w:t>Неиспр</w:t>
      </w:r>
      <w:proofErr w:type="spellEnd"/>
      <w:r w:rsidRPr="00FA20BA">
        <w:rPr>
          <w:i/>
          <w:iCs w:val="0"/>
        </w:rPr>
        <w:t>. ЦКС1»</w:t>
      </w:r>
      <w:r w:rsidRPr="00FA20BA">
        <w:t xml:space="preserve"> и </w:t>
      </w:r>
      <w:r w:rsidRPr="00FA20BA">
        <w:rPr>
          <w:i/>
          <w:iCs w:val="0"/>
        </w:rPr>
        <w:t>«</w:t>
      </w:r>
      <w:proofErr w:type="spellStart"/>
      <w:r w:rsidRPr="00FA20BA">
        <w:rPr>
          <w:i/>
          <w:iCs w:val="0"/>
        </w:rPr>
        <w:t>Неиспр</w:t>
      </w:r>
      <w:proofErr w:type="spellEnd"/>
      <w:r w:rsidRPr="00FA20BA">
        <w:rPr>
          <w:i/>
          <w:iCs w:val="0"/>
        </w:rPr>
        <w:t>. ЦКС2»</w:t>
      </w:r>
      <w:r w:rsidRPr="00FA20BA">
        <w:t>.</w:t>
      </w:r>
    </w:p>
    <w:p w14:paraId="4271FF6F" w14:textId="77777777" w:rsidR="00A97B4C" w:rsidRDefault="00A97B4C" w:rsidP="00CB495E">
      <w:pPr>
        <w:pStyle w:val="32"/>
        <w:keepLines w:val="0"/>
        <w:tabs>
          <w:tab w:val="left" w:pos="9639"/>
        </w:tabs>
        <w:ind w:firstLine="567"/>
      </w:pPr>
    </w:p>
    <w:p w14:paraId="2A611D5E" w14:textId="5C832ACF" w:rsidR="00A97B4C" w:rsidRPr="00A97B4C" w:rsidRDefault="00A97B4C" w:rsidP="00CB495E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9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>Перечень уставок ЦКС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A97B4C" w:rsidRPr="000A4FA9" w14:paraId="7B1E6121" w14:textId="77777777" w:rsidTr="00A97B4C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6AB06308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0BD4197A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62E2228D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18547522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12495E" w:rsidRPr="000A4FA9" w14:paraId="67C1DDF9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2DD1E16D" w14:textId="7A241254" w:rsidR="0012495E" w:rsidRDefault="0012495E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Параметры настройки ЦКС1</w:t>
            </w:r>
          </w:p>
        </w:tc>
      </w:tr>
      <w:tr w:rsidR="00F315E4" w:rsidRPr="000A4FA9" w14:paraId="1B22C1B3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5F16A236" w14:textId="5AF89B87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Синх</w:t>
            </w:r>
            <w:proofErr w:type="spellEnd"/>
            <w:r>
              <w:rPr>
                <w:rFonts w:cs="Calibri"/>
                <w:color w:val="000000"/>
              </w:rPr>
              <w:t>. КС</w:t>
            </w:r>
          </w:p>
        </w:tc>
        <w:tc>
          <w:tcPr>
            <w:tcW w:w="1322" w:type="pct"/>
            <w:vAlign w:val="center"/>
          </w:tcPr>
          <w:p w14:paraId="0259D67A" w14:textId="2CF106CF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Внутренняя/Внешняя</w:t>
            </w:r>
          </w:p>
        </w:tc>
        <w:tc>
          <w:tcPr>
            <w:tcW w:w="905" w:type="pct"/>
            <w:vAlign w:val="center"/>
          </w:tcPr>
          <w:p w14:paraId="4B85A62A" w14:textId="45911FF9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61447AAA" w14:textId="63BB8BDA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Внешняя</w:t>
            </w:r>
          </w:p>
        </w:tc>
      </w:tr>
      <w:tr w:rsidR="004139CB" w:rsidRPr="000A4FA9" w14:paraId="4C79E91E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57812FA4" w14:textId="5BACACC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Скор</w:t>
            </w:r>
          </w:p>
        </w:tc>
        <w:tc>
          <w:tcPr>
            <w:tcW w:w="1322" w:type="pct"/>
            <w:vAlign w:val="center"/>
          </w:tcPr>
          <w:p w14:paraId="120D7BC6" w14:textId="0A6CBC2A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64…512 Кбит/с</w:t>
            </w:r>
          </w:p>
        </w:tc>
        <w:tc>
          <w:tcPr>
            <w:tcW w:w="905" w:type="pct"/>
            <w:vAlign w:val="center"/>
          </w:tcPr>
          <w:p w14:paraId="2A522290" w14:textId="087B4C6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64 Кбит/с</w:t>
            </w:r>
          </w:p>
        </w:tc>
        <w:tc>
          <w:tcPr>
            <w:tcW w:w="899" w:type="pct"/>
            <w:vAlign w:val="center"/>
          </w:tcPr>
          <w:p w14:paraId="2C04BAAA" w14:textId="7D2E1D1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64 Кбит/с</w:t>
            </w:r>
          </w:p>
        </w:tc>
      </w:tr>
      <w:tr w:rsidR="004139CB" w:rsidRPr="000A4FA9" w14:paraId="60962840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7BF10A2C" w14:textId="6D20201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Комп. </w:t>
            </w:r>
            <w:proofErr w:type="spellStart"/>
            <w:r>
              <w:rPr>
                <w:rFonts w:cs="Calibri"/>
                <w:color w:val="000000"/>
              </w:rPr>
              <w:t>асим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1322" w:type="pct"/>
            <w:vAlign w:val="center"/>
          </w:tcPr>
          <w:p w14:paraId="692037DD" w14:textId="047B75D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-2500…2500 мкс</w:t>
            </w:r>
          </w:p>
        </w:tc>
        <w:tc>
          <w:tcPr>
            <w:tcW w:w="905" w:type="pct"/>
            <w:vAlign w:val="center"/>
          </w:tcPr>
          <w:p w14:paraId="140BF91F" w14:textId="0F63584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1 </w:t>
            </w:r>
            <w:proofErr w:type="spellStart"/>
            <w:r>
              <w:rPr>
                <w:rFonts w:cs="Calibri"/>
                <w:color w:val="000000"/>
              </w:rPr>
              <w:t>мкc</w:t>
            </w:r>
            <w:proofErr w:type="spellEnd"/>
          </w:p>
        </w:tc>
        <w:tc>
          <w:tcPr>
            <w:tcW w:w="899" w:type="pct"/>
            <w:vAlign w:val="center"/>
          </w:tcPr>
          <w:p w14:paraId="2A60D9F4" w14:textId="713D3EC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 с</w:t>
            </w:r>
          </w:p>
        </w:tc>
      </w:tr>
      <w:tr w:rsidR="004139CB" w:rsidRPr="000A4FA9" w14:paraId="421E72C5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7B930B71" w14:textId="559D521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Реж. терм.</w:t>
            </w:r>
          </w:p>
        </w:tc>
        <w:tc>
          <w:tcPr>
            <w:tcW w:w="1322" w:type="pct"/>
            <w:vAlign w:val="center"/>
          </w:tcPr>
          <w:p w14:paraId="532AF957" w14:textId="0F6356C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Ведомый/Ведущий</w:t>
            </w:r>
          </w:p>
        </w:tc>
        <w:tc>
          <w:tcPr>
            <w:tcW w:w="905" w:type="pct"/>
            <w:vAlign w:val="center"/>
          </w:tcPr>
          <w:p w14:paraId="32AC7239" w14:textId="71051E5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1CA6B29A" w14:textId="6C6A71E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Ведущий</w:t>
            </w:r>
          </w:p>
        </w:tc>
      </w:tr>
      <w:tr w:rsidR="004139CB" w:rsidRPr="000A4FA9" w14:paraId="096EFA4F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2525CB95" w14:textId="4A9FC97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ID </w:t>
            </w:r>
            <w:proofErr w:type="spellStart"/>
            <w:r>
              <w:rPr>
                <w:rFonts w:cs="Calibri"/>
                <w:color w:val="000000"/>
              </w:rPr>
              <w:t>Tx</w:t>
            </w:r>
            <w:proofErr w:type="spellEnd"/>
          </w:p>
        </w:tc>
        <w:tc>
          <w:tcPr>
            <w:tcW w:w="1322" w:type="pct"/>
            <w:vAlign w:val="center"/>
          </w:tcPr>
          <w:p w14:paraId="35FFC8B4" w14:textId="6EFF9B8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0…15</w:t>
            </w:r>
          </w:p>
        </w:tc>
        <w:tc>
          <w:tcPr>
            <w:tcW w:w="905" w:type="pct"/>
            <w:vAlign w:val="center"/>
          </w:tcPr>
          <w:p w14:paraId="30C3765C" w14:textId="5EFECC6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899" w:type="pct"/>
            <w:vAlign w:val="center"/>
          </w:tcPr>
          <w:p w14:paraId="55A08083" w14:textId="6FF49283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</w:tr>
      <w:tr w:rsidR="004139CB" w:rsidRPr="000A4FA9" w14:paraId="30432246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01855E94" w14:textId="14A5988A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ID </w:t>
            </w:r>
            <w:proofErr w:type="spellStart"/>
            <w:r>
              <w:rPr>
                <w:rFonts w:cs="Calibri"/>
                <w:color w:val="000000"/>
              </w:rPr>
              <w:t>Rx</w:t>
            </w:r>
            <w:proofErr w:type="spellEnd"/>
          </w:p>
        </w:tc>
        <w:tc>
          <w:tcPr>
            <w:tcW w:w="1322" w:type="pct"/>
            <w:vAlign w:val="center"/>
          </w:tcPr>
          <w:p w14:paraId="7489F7E1" w14:textId="2FD99DCE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0…15</w:t>
            </w:r>
          </w:p>
        </w:tc>
        <w:tc>
          <w:tcPr>
            <w:tcW w:w="905" w:type="pct"/>
            <w:vAlign w:val="center"/>
          </w:tcPr>
          <w:p w14:paraId="6BF761B5" w14:textId="4A87C01A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899" w:type="pct"/>
            <w:vAlign w:val="center"/>
          </w:tcPr>
          <w:p w14:paraId="0C6C4296" w14:textId="54E17E3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</w:tr>
      <w:tr w:rsidR="0012495E" w:rsidRPr="000A4FA9" w14:paraId="522BB794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4539B6EF" w14:textId="13980AB6" w:rsidR="0012495E" w:rsidRDefault="0012495E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Параметры настройки ЦКС2</w:t>
            </w:r>
          </w:p>
        </w:tc>
      </w:tr>
      <w:tr w:rsidR="00F315E4" w:rsidRPr="000A4FA9" w14:paraId="34E874B8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6422FCD6" w14:textId="1E10B669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Синх</w:t>
            </w:r>
            <w:proofErr w:type="spellEnd"/>
            <w:r>
              <w:rPr>
                <w:rFonts w:cs="Calibri"/>
                <w:color w:val="000000"/>
              </w:rPr>
              <w:t>. КС</w:t>
            </w:r>
          </w:p>
        </w:tc>
        <w:tc>
          <w:tcPr>
            <w:tcW w:w="1322" w:type="pct"/>
            <w:vAlign w:val="center"/>
          </w:tcPr>
          <w:p w14:paraId="2D4A8D76" w14:textId="02329F3C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Внутренняя/Внешняя</w:t>
            </w:r>
          </w:p>
        </w:tc>
        <w:tc>
          <w:tcPr>
            <w:tcW w:w="905" w:type="pct"/>
            <w:vAlign w:val="center"/>
          </w:tcPr>
          <w:p w14:paraId="2021BB0A" w14:textId="6B13600A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491139EF" w14:textId="61585605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Внешняя</w:t>
            </w:r>
          </w:p>
        </w:tc>
      </w:tr>
      <w:tr w:rsidR="00F315E4" w:rsidRPr="000A4FA9" w14:paraId="1803457C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722E90EA" w14:textId="16355D0C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Скор</w:t>
            </w:r>
          </w:p>
        </w:tc>
        <w:tc>
          <w:tcPr>
            <w:tcW w:w="1322" w:type="pct"/>
            <w:vAlign w:val="center"/>
          </w:tcPr>
          <w:p w14:paraId="7F7A4D47" w14:textId="1087C764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64…512 Кбит/с</w:t>
            </w:r>
          </w:p>
        </w:tc>
        <w:tc>
          <w:tcPr>
            <w:tcW w:w="905" w:type="pct"/>
            <w:vAlign w:val="center"/>
          </w:tcPr>
          <w:p w14:paraId="11F388C5" w14:textId="40E8ABF3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64 Кбит/с</w:t>
            </w:r>
          </w:p>
        </w:tc>
        <w:tc>
          <w:tcPr>
            <w:tcW w:w="899" w:type="pct"/>
            <w:vAlign w:val="center"/>
          </w:tcPr>
          <w:p w14:paraId="46D2974D" w14:textId="1D0232D3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64 Кбит/с</w:t>
            </w:r>
          </w:p>
        </w:tc>
      </w:tr>
      <w:tr w:rsidR="00F315E4" w:rsidRPr="000A4FA9" w14:paraId="276B1E3F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508D57B9" w14:textId="183F4C6F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Комп. </w:t>
            </w:r>
            <w:proofErr w:type="spellStart"/>
            <w:r>
              <w:rPr>
                <w:rFonts w:cs="Calibri"/>
                <w:color w:val="000000"/>
              </w:rPr>
              <w:t>асим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1322" w:type="pct"/>
            <w:vAlign w:val="center"/>
          </w:tcPr>
          <w:p w14:paraId="596B3E74" w14:textId="43E6598C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-2500…2500 мкс</w:t>
            </w:r>
          </w:p>
        </w:tc>
        <w:tc>
          <w:tcPr>
            <w:tcW w:w="905" w:type="pct"/>
            <w:vAlign w:val="center"/>
          </w:tcPr>
          <w:p w14:paraId="0247D7B7" w14:textId="404CE2CA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1 </w:t>
            </w:r>
            <w:proofErr w:type="spellStart"/>
            <w:r>
              <w:rPr>
                <w:rFonts w:cs="Calibri"/>
                <w:color w:val="000000"/>
              </w:rPr>
              <w:t>мкc</w:t>
            </w:r>
            <w:proofErr w:type="spellEnd"/>
          </w:p>
        </w:tc>
        <w:tc>
          <w:tcPr>
            <w:tcW w:w="899" w:type="pct"/>
            <w:vAlign w:val="center"/>
          </w:tcPr>
          <w:p w14:paraId="192B265B" w14:textId="3C941CC3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 с</w:t>
            </w:r>
          </w:p>
        </w:tc>
      </w:tr>
      <w:tr w:rsidR="00F315E4" w:rsidRPr="000A4FA9" w14:paraId="75A6F676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1E72F17F" w14:textId="4F640535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Реж. терм.</w:t>
            </w:r>
          </w:p>
        </w:tc>
        <w:tc>
          <w:tcPr>
            <w:tcW w:w="1322" w:type="pct"/>
            <w:vAlign w:val="center"/>
          </w:tcPr>
          <w:p w14:paraId="3AA7690F" w14:textId="01DB4FE0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Ведомый/Ведущий</w:t>
            </w:r>
          </w:p>
        </w:tc>
        <w:tc>
          <w:tcPr>
            <w:tcW w:w="905" w:type="pct"/>
            <w:vAlign w:val="center"/>
          </w:tcPr>
          <w:p w14:paraId="437628B6" w14:textId="26EECB03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270493CD" w14:textId="488ED77F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Ведущий</w:t>
            </w:r>
          </w:p>
        </w:tc>
      </w:tr>
      <w:tr w:rsidR="00F315E4" w:rsidRPr="000A4FA9" w14:paraId="6D39959F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214A08A7" w14:textId="4B2895A6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ID </w:t>
            </w:r>
            <w:proofErr w:type="spellStart"/>
            <w:r>
              <w:rPr>
                <w:rFonts w:cs="Calibri"/>
                <w:color w:val="000000"/>
              </w:rPr>
              <w:t>Tx</w:t>
            </w:r>
            <w:proofErr w:type="spellEnd"/>
          </w:p>
        </w:tc>
        <w:tc>
          <w:tcPr>
            <w:tcW w:w="1322" w:type="pct"/>
            <w:vAlign w:val="center"/>
          </w:tcPr>
          <w:p w14:paraId="303AA4D8" w14:textId="07CC8BF6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0…15</w:t>
            </w:r>
          </w:p>
        </w:tc>
        <w:tc>
          <w:tcPr>
            <w:tcW w:w="905" w:type="pct"/>
            <w:vAlign w:val="center"/>
          </w:tcPr>
          <w:p w14:paraId="54D2B275" w14:textId="2E3129DE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899" w:type="pct"/>
            <w:vAlign w:val="center"/>
          </w:tcPr>
          <w:p w14:paraId="321510FD" w14:textId="77C00046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</w:tr>
      <w:tr w:rsidR="00F315E4" w:rsidRPr="000A4FA9" w14:paraId="59D3B5FA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53740F4F" w14:textId="6F01E183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ID </w:t>
            </w:r>
            <w:proofErr w:type="spellStart"/>
            <w:r>
              <w:rPr>
                <w:rFonts w:cs="Calibri"/>
                <w:color w:val="000000"/>
              </w:rPr>
              <w:t>Rx</w:t>
            </w:r>
            <w:proofErr w:type="spellEnd"/>
          </w:p>
        </w:tc>
        <w:tc>
          <w:tcPr>
            <w:tcW w:w="1322" w:type="pct"/>
            <w:vAlign w:val="center"/>
          </w:tcPr>
          <w:p w14:paraId="267C1AEC" w14:textId="3191A8EA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0…15</w:t>
            </w:r>
          </w:p>
        </w:tc>
        <w:tc>
          <w:tcPr>
            <w:tcW w:w="905" w:type="pct"/>
            <w:vAlign w:val="center"/>
          </w:tcPr>
          <w:p w14:paraId="0221A5AE" w14:textId="63B66C03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899" w:type="pct"/>
            <w:vAlign w:val="center"/>
          </w:tcPr>
          <w:p w14:paraId="5FDDC4CC" w14:textId="76DE0104" w:rsidR="00F315E4" w:rsidRDefault="00F315E4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</w:tr>
    </w:tbl>
    <w:p w14:paraId="031BB84E" w14:textId="4BFC051C" w:rsidR="00A97B4C" w:rsidRDefault="00A97B4C">
      <w:pPr>
        <w:pStyle w:val="14"/>
        <w:keepLines w:val="0"/>
        <w:tabs>
          <w:tab w:val="left" w:pos="9639"/>
        </w:tabs>
      </w:pPr>
    </w:p>
    <w:p w14:paraId="1E5CDC0A" w14:textId="1D40D206" w:rsidR="004C7137" w:rsidRDefault="004C7137">
      <w:pPr>
        <w:pStyle w:val="14"/>
        <w:keepLines w:val="0"/>
        <w:tabs>
          <w:tab w:val="left" w:pos="9639"/>
        </w:tabs>
      </w:pPr>
    </w:p>
    <w:p w14:paraId="5AC60359" w14:textId="2C7673A7" w:rsidR="004C7137" w:rsidRDefault="004C7137">
      <w:pPr>
        <w:pStyle w:val="14"/>
        <w:keepLines w:val="0"/>
        <w:tabs>
          <w:tab w:val="left" w:pos="9639"/>
        </w:tabs>
      </w:pPr>
    </w:p>
    <w:p w14:paraId="573F9FF0" w14:textId="20536CA9" w:rsidR="004C7137" w:rsidRDefault="004C7137">
      <w:pPr>
        <w:pStyle w:val="14"/>
        <w:keepLines w:val="0"/>
        <w:tabs>
          <w:tab w:val="left" w:pos="9639"/>
        </w:tabs>
      </w:pPr>
    </w:p>
    <w:p w14:paraId="3B7C6590" w14:textId="77777777" w:rsidR="004C7137" w:rsidRPr="00FA20BA" w:rsidRDefault="004C7137" w:rsidP="00CB495E">
      <w:pPr>
        <w:pStyle w:val="14"/>
        <w:keepLines w:val="0"/>
        <w:tabs>
          <w:tab w:val="left" w:pos="9639"/>
        </w:tabs>
      </w:pPr>
    </w:p>
    <w:p w14:paraId="13500F25" w14:textId="2A29F86D" w:rsidR="00E81F39" w:rsidRPr="000507AC" w:rsidRDefault="00E81F39" w:rsidP="00CB495E">
      <w:pPr>
        <w:pStyle w:val="ab"/>
        <w:keepLines w:val="0"/>
        <w:tabs>
          <w:tab w:val="left" w:pos="9639"/>
        </w:tabs>
        <w:ind w:firstLine="567"/>
        <w:outlineLvl w:val="2"/>
        <w:rPr>
          <w:b/>
          <w:bCs/>
          <w:sz w:val="24"/>
          <w:szCs w:val="24"/>
        </w:rPr>
      </w:pPr>
      <w:bookmarkStart w:id="17" w:name="_Toc221204120"/>
      <w:r>
        <w:rPr>
          <w:b/>
          <w:bCs/>
          <w:sz w:val="24"/>
          <w:szCs w:val="24"/>
        </w:rPr>
        <w:lastRenderedPageBreak/>
        <w:t>Особенности организации цифрового канала связи ДЗЛ</w:t>
      </w:r>
      <w:bookmarkEnd w:id="17"/>
    </w:p>
    <w:p w14:paraId="20AB3348" w14:textId="5DE5B817" w:rsidR="00E81F39" w:rsidRDefault="00E81F39" w:rsidP="00CB495E">
      <w:pPr>
        <w:pStyle w:val="14"/>
        <w:tabs>
          <w:tab w:val="left" w:pos="9639"/>
        </w:tabs>
      </w:pPr>
      <w:r>
        <w:t>При организации связи между п/к ДЗЛ по выделенному оптическому каналу связи предпочтительным является использование пары волокон, когда одна жила используется для передачи данных в одном направлении канала, а вторая жила – в противоположном. При организации ВОЛС большой протяженности рекомендуется применение оптических усилителей для обеспечения системного запаса по затуханию, при этом максимальная длина ВОЛС определяется типом применяемого оптического усилителя.</w:t>
      </w:r>
    </w:p>
    <w:p w14:paraId="219CED73" w14:textId="091D8318" w:rsidR="00E81F39" w:rsidRDefault="00E81F39" w:rsidP="00CB495E">
      <w:pPr>
        <w:pStyle w:val="14"/>
        <w:tabs>
          <w:tab w:val="left" w:pos="9639"/>
        </w:tabs>
      </w:pPr>
      <w:r>
        <w:t>При организации связи между п/к ДЗЛ с использованием оборудования ЦСПИ по мультиплексированному каналу связи подключение п/к ДЗЛ к мультиплексору должно осуществляться по оптическому интерфейсу C37.94. При наличии оптического интерфейса C37.94 в мультиплексоре возможен вариант подключения п/к ДЗЛ напрямую к мультиплексору по ВОЛС на расстоянии до 2 км. В случае использования электрических интерфейсов E1, X.21 или G.703.1 в мультиплексоре рекомендуется применение специального конвертора между п/к ДЗЛ и мультиплексором для преобразования оптических сигналов в электрические.</w:t>
      </w:r>
    </w:p>
    <w:p w14:paraId="2AD057AD" w14:textId="77777777" w:rsidR="00E81F39" w:rsidRDefault="00E81F39" w:rsidP="00CB495E">
      <w:pPr>
        <w:pStyle w:val="14"/>
        <w:tabs>
          <w:tab w:val="left" w:pos="9639"/>
        </w:tabs>
      </w:pPr>
      <w:r>
        <w:t xml:space="preserve">Варианты организации одного канала связи между п/к ДЗЛ приведены на рисунках ниже. Работа второго канала может организовываться аналогично первому, либо возможен вариант работы одного канала по выделенному оптическому каналу связи, а другого – через ЦСПИ. </w:t>
      </w:r>
    </w:p>
    <w:p w14:paraId="4C3AD927" w14:textId="0775022F" w:rsidR="00E81F39" w:rsidRDefault="00E81F39" w:rsidP="00CB495E">
      <w:pPr>
        <w:pStyle w:val="14"/>
        <w:tabs>
          <w:tab w:val="left" w:pos="9639"/>
        </w:tabs>
      </w:pPr>
      <w:r>
        <w:t>При выполнении защит линии с использованием трех п/к ДЗЛ допускается использовать один КС для обеспечения взаимодействия двух п/к ДЗЛ и рекомендуется подключение трех п/к ДЗЛ в кольцо для повышения надежности.</w:t>
      </w:r>
    </w:p>
    <w:p w14:paraId="3C3ABAF4" w14:textId="77777777" w:rsidR="00BB40A9" w:rsidRDefault="009D3D9B" w:rsidP="00CB495E">
      <w:pPr>
        <w:pStyle w:val="32"/>
        <w:keepLines w:val="0"/>
        <w:tabs>
          <w:tab w:val="left" w:pos="9639"/>
        </w:tabs>
        <w:spacing w:line="480" w:lineRule="auto"/>
      </w:pPr>
      <w:r w:rsidRPr="009D3D9B">
        <w:rPr>
          <w:noProof/>
        </w:rPr>
        <w:drawing>
          <wp:inline distT="0" distB="0" distL="0" distR="0" wp14:anchorId="36037BB1" wp14:editId="232A1BE0">
            <wp:extent cx="6480175" cy="10744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AD27" w14:textId="0F490865" w:rsidR="00E81F39" w:rsidRDefault="00E81F39" w:rsidP="00CB495E">
      <w:pPr>
        <w:pStyle w:val="32"/>
        <w:keepLines w:val="0"/>
        <w:tabs>
          <w:tab w:val="left" w:pos="9639"/>
        </w:tabs>
        <w:spacing w:line="480" w:lineRule="auto"/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11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 w:rsidRPr="00E81F39">
        <w:t>Организации связи между двумя п/к ДЗЛ по выделенному оптическому каналу связи с использованием двух жил оптоволокна</w:t>
      </w:r>
    </w:p>
    <w:p w14:paraId="7CAF23CA" w14:textId="77777777" w:rsidR="00BB40A9" w:rsidRDefault="009D3D9B" w:rsidP="00CB495E">
      <w:pPr>
        <w:pStyle w:val="32"/>
        <w:tabs>
          <w:tab w:val="left" w:pos="9639"/>
        </w:tabs>
        <w:spacing w:line="480" w:lineRule="auto"/>
      </w:pPr>
      <w:r w:rsidRPr="009D3D9B">
        <w:rPr>
          <w:noProof/>
        </w:rPr>
        <w:drawing>
          <wp:inline distT="0" distB="0" distL="0" distR="0" wp14:anchorId="1A807B3C" wp14:editId="213D206B">
            <wp:extent cx="6480175" cy="10820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5058" w14:textId="5BC487D2" w:rsidR="00E81F39" w:rsidRDefault="00E81F39" w:rsidP="00CB495E">
      <w:pPr>
        <w:pStyle w:val="32"/>
        <w:tabs>
          <w:tab w:val="left" w:pos="9639"/>
        </w:tabs>
        <w:spacing w:line="480" w:lineRule="auto"/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12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 w:rsidRPr="00E81F39">
        <w:t>Организации связи между двумя п/к ДЗЛ по выделенному оптическому каналу связи через оптические усилители</w:t>
      </w:r>
    </w:p>
    <w:p w14:paraId="0917225E" w14:textId="77777777" w:rsidR="00E81F39" w:rsidRDefault="00E81F39" w:rsidP="00CB495E">
      <w:pPr>
        <w:pStyle w:val="14"/>
        <w:tabs>
          <w:tab w:val="left" w:pos="9639"/>
        </w:tabs>
        <w:ind w:firstLine="0"/>
      </w:pPr>
    </w:p>
    <w:p w14:paraId="5D166212" w14:textId="77777777" w:rsidR="00BB40A9" w:rsidRDefault="009D3D9B" w:rsidP="00CB495E">
      <w:pPr>
        <w:pStyle w:val="32"/>
        <w:keepLines w:val="0"/>
        <w:tabs>
          <w:tab w:val="left" w:pos="9639"/>
        </w:tabs>
        <w:spacing w:line="480" w:lineRule="auto"/>
      </w:pPr>
      <w:r w:rsidRPr="009D3D9B">
        <w:rPr>
          <w:noProof/>
        </w:rPr>
        <w:lastRenderedPageBreak/>
        <w:drawing>
          <wp:inline distT="0" distB="0" distL="0" distR="0" wp14:anchorId="7CC4D1B8" wp14:editId="7812A925">
            <wp:extent cx="6480175" cy="10795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2DCB" w14:textId="392F4E0A" w:rsidR="00E81F39" w:rsidRDefault="00E81F39" w:rsidP="00CB495E">
      <w:pPr>
        <w:pStyle w:val="32"/>
        <w:keepLines w:val="0"/>
        <w:tabs>
          <w:tab w:val="left" w:pos="9639"/>
        </w:tabs>
        <w:spacing w:line="480" w:lineRule="auto"/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13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 w:rsidRPr="00E81F39">
        <w:t>Организации связи между двумя п/к ДЗЛ через ЦСПИ</w:t>
      </w:r>
    </w:p>
    <w:p w14:paraId="1BBA7CCC" w14:textId="77777777" w:rsidR="00E81F39" w:rsidRDefault="00E81F39" w:rsidP="00CB495E">
      <w:pPr>
        <w:pStyle w:val="14"/>
        <w:tabs>
          <w:tab w:val="left" w:pos="9639"/>
        </w:tabs>
        <w:ind w:firstLine="0"/>
      </w:pPr>
    </w:p>
    <w:p w14:paraId="3F9E1AC6" w14:textId="77777777" w:rsidR="00BB40A9" w:rsidRDefault="009D3D9B" w:rsidP="00CB495E">
      <w:pPr>
        <w:pStyle w:val="32"/>
        <w:keepLines w:val="0"/>
        <w:tabs>
          <w:tab w:val="left" w:pos="9639"/>
        </w:tabs>
        <w:spacing w:line="480" w:lineRule="auto"/>
      </w:pPr>
      <w:r w:rsidRPr="009D3D9B">
        <w:rPr>
          <w:noProof/>
        </w:rPr>
        <w:drawing>
          <wp:inline distT="0" distB="0" distL="0" distR="0" wp14:anchorId="46179E4A" wp14:editId="709DA28E">
            <wp:extent cx="6480175" cy="186372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58F6" w14:textId="55E77F82" w:rsidR="00E81F39" w:rsidRDefault="00E81F39" w:rsidP="00CB495E">
      <w:pPr>
        <w:pStyle w:val="32"/>
        <w:keepLines w:val="0"/>
        <w:tabs>
          <w:tab w:val="left" w:pos="9639"/>
        </w:tabs>
        <w:spacing w:line="480" w:lineRule="auto"/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14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 w:rsidR="009D3D9B" w:rsidRPr="009D3D9B">
        <w:t>Организации связи между двумя п/к ДЗЛ через ЦСПИ с использованием преобразователей интерфейса</w:t>
      </w:r>
    </w:p>
    <w:p w14:paraId="1E5AB162" w14:textId="77777777" w:rsidR="00E81F39" w:rsidRDefault="00E81F39" w:rsidP="00CB495E">
      <w:pPr>
        <w:pStyle w:val="14"/>
        <w:tabs>
          <w:tab w:val="left" w:pos="9639"/>
        </w:tabs>
        <w:ind w:firstLine="0"/>
      </w:pPr>
    </w:p>
    <w:p w14:paraId="2F52D308" w14:textId="77777777" w:rsidR="00BB40A9" w:rsidRDefault="009D3D9B" w:rsidP="00CB495E">
      <w:pPr>
        <w:pStyle w:val="32"/>
        <w:keepLines w:val="0"/>
        <w:tabs>
          <w:tab w:val="left" w:pos="9639"/>
        </w:tabs>
        <w:spacing w:line="480" w:lineRule="auto"/>
      </w:pPr>
      <w:r w:rsidRPr="009D3D9B">
        <w:rPr>
          <w:noProof/>
        </w:rPr>
        <w:drawing>
          <wp:inline distT="0" distB="0" distL="0" distR="0" wp14:anchorId="63CB9D1F" wp14:editId="39420AB9">
            <wp:extent cx="6480175" cy="281749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3D51" w14:textId="3AAF7505" w:rsidR="00E81F39" w:rsidRDefault="00E81F39" w:rsidP="00CB495E">
      <w:pPr>
        <w:pStyle w:val="32"/>
        <w:keepLines w:val="0"/>
        <w:tabs>
          <w:tab w:val="left" w:pos="9639"/>
        </w:tabs>
        <w:spacing w:line="480" w:lineRule="auto"/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15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 w:rsidR="009D3D9B" w:rsidRPr="009D3D9B">
        <w:t>Организации связи между тремя п/к ДЗЛ по выделенному оптическому каналу связи с использованием двух жил оптоволокна</w:t>
      </w:r>
    </w:p>
    <w:p w14:paraId="0B282585" w14:textId="77777777" w:rsidR="00E81F39" w:rsidRDefault="00E81F39" w:rsidP="00CB495E">
      <w:pPr>
        <w:pStyle w:val="14"/>
        <w:tabs>
          <w:tab w:val="left" w:pos="9639"/>
        </w:tabs>
        <w:ind w:firstLine="0"/>
      </w:pPr>
    </w:p>
    <w:p w14:paraId="6B3432ED" w14:textId="77777777" w:rsidR="00BB40A9" w:rsidRDefault="009D3D9B" w:rsidP="00CB495E">
      <w:pPr>
        <w:pStyle w:val="32"/>
        <w:keepNext/>
        <w:keepLines w:val="0"/>
        <w:tabs>
          <w:tab w:val="left" w:pos="9639"/>
        </w:tabs>
        <w:spacing w:line="480" w:lineRule="auto"/>
      </w:pPr>
      <w:r w:rsidRPr="009D3D9B">
        <w:rPr>
          <w:noProof/>
        </w:rPr>
        <w:lastRenderedPageBreak/>
        <w:drawing>
          <wp:inline distT="0" distB="0" distL="0" distR="0" wp14:anchorId="1185F904" wp14:editId="4F0C0782">
            <wp:extent cx="5779008" cy="189537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06515" cy="190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A95B" w14:textId="2E2DD15D" w:rsidR="00E81F39" w:rsidRDefault="00E81F39" w:rsidP="00CB495E">
      <w:pPr>
        <w:pStyle w:val="32"/>
        <w:keepNext/>
        <w:keepLines w:val="0"/>
        <w:tabs>
          <w:tab w:val="left" w:pos="9639"/>
        </w:tabs>
        <w:spacing w:line="480" w:lineRule="auto"/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16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 w:rsidR="009D3D9B" w:rsidRPr="009D3D9B">
        <w:t>Организации связи между тремя п/к ДЗЛ через ЦСПИ</w:t>
      </w:r>
    </w:p>
    <w:p w14:paraId="2EE189C9" w14:textId="091CD9DA" w:rsidR="00E81F39" w:rsidRDefault="009D3D9B" w:rsidP="00CB495E">
      <w:pPr>
        <w:pStyle w:val="14"/>
        <w:tabs>
          <w:tab w:val="left" w:pos="9639"/>
        </w:tabs>
      </w:pPr>
      <w:r>
        <w:t xml:space="preserve">В случае обнаружения неисправности одного из каналов связи с удаленным п/к ДЗЛ защита переключается на другой канал связи. При возникновении КЗ на защищаемой линии и одновременном повреждении одного из подключенных к п/к ДЗЛ каналов связи применяемый алгоритм резервирования каналов связи обеспечивает время срабатывания защиты не более 40 </w:t>
      </w:r>
      <w:proofErr w:type="spellStart"/>
      <w:r>
        <w:t>мс</w:t>
      </w:r>
      <w:proofErr w:type="spellEnd"/>
      <w:r>
        <w:t>.</w:t>
      </w:r>
    </w:p>
    <w:p w14:paraId="0161B36B" w14:textId="714260FB" w:rsidR="00E81F39" w:rsidRPr="000507AC" w:rsidRDefault="009D3D9B" w:rsidP="00CB495E">
      <w:pPr>
        <w:pStyle w:val="ab"/>
        <w:keepLines w:val="0"/>
        <w:tabs>
          <w:tab w:val="left" w:pos="9639"/>
        </w:tabs>
        <w:ind w:firstLine="567"/>
        <w:outlineLvl w:val="2"/>
        <w:rPr>
          <w:b/>
          <w:bCs/>
          <w:sz w:val="24"/>
          <w:szCs w:val="24"/>
        </w:rPr>
      </w:pPr>
      <w:bookmarkStart w:id="18" w:name="_Toc221204121"/>
      <w:r>
        <w:rPr>
          <w:b/>
          <w:bCs/>
          <w:sz w:val="24"/>
          <w:szCs w:val="24"/>
        </w:rPr>
        <w:t>Требования к цифровому каналу связи ДЗЛ</w:t>
      </w:r>
      <w:bookmarkEnd w:id="18"/>
    </w:p>
    <w:p w14:paraId="08C8FB75" w14:textId="2C1A9610" w:rsidR="00E81F39" w:rsidRDefault="009D3D9B" w:rsidP="00CB495E">
      <w:pPr>
        <w:pStyle w:val="14"/>
        <w:tabs>
          <w:tab w:val="left" w:pos="9639"/>
        </w:tabs>
      </w:pPr>
      <w:r>
        <w:t>Для корректной работы ДЗЛ канал связи (с учетом работы оборудования ЦСПИ) должен соответствовать следующим требованиям:</w:t>
      </w:r>
    </w:p>
    <w:p w14:paraId="28234FB5" w14:textId="77777777" w:rsidR="009D3D9B" w:rsidRDefault="009D3D9B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 w:rsidRPr="009D3D9B">
        <w:rPr>
          <w:sz w:val="24"/>
          <w:szCs w:val="24"/>
        </w:rPr>
        <w:t xml:space="preserve">максимальная допустимая задержка передачи данных в одном направлении не более 30 </w:t>
      </w:r>
      <w:proofErr w:type="spellStart"/>
      <w:r w:rsidRPr="009D3D9B">
        <w:rPr>
          <w:sz w:val="24"/>
          <w:szCs w:val="24"/>
        </w:rPr>
        <w:t>мс</w:t>
      </w:r>
      <w:proofErr w:type="spellEnd"/>
      <w:r w:rsidRPr="009D3D9B">
        <w:rPr>
          <w:sz w:val="24"/>
          <w:szCs w:val="24"/>
        </w:rPr>
        <w:t>;</w:t>
      </w:r>
    </w:p>
    <w:p w14:paraId="17029728" w14:textId="77777777" w:rsidR="009D3D9B" w:rsidRPr="009D3D9B" w:rsidRDefault="009D3D9B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</w:pPr>
      <w:r w:rsidRPr="009D3D9B">
        <w:rPr>
          <w:sz w:val="24"/>
          <w:szCs w:val="24"/>
        </w:rPr>
        <w:t>максимальная допустимая асимметрия задержки передачи данных (разность времени передачи</w:t>
      </w:r>
      <w:r>
        <w:rPr>
          <w:sz w:val="24"/>
          <w:szCs w:val="24"/>
        </w:rPr>
        <w:t xml:space="preserve"> </w:t>
      </w:r>
      <w:r w:rsidRPr="009D3D9B">
        <w:rPr>
          <w:sz w:val="24"/>
          <w:szCs w:val="24"/>
        </w:rPr>
        <w:t xml:space="preserve">данных в прямом и обратном направлениях) не более 0,5 </w:t>
      </w:r>
      <w:proofErr w:type="spellStart"/>
      <w:r w:rsidRPr="009D3D9B">
        <w:rPr>
          <w:sz w:val="24"/>
          <w:szCs w:val="24"/>
        </w:rPr>
        <w:t>мс</w:t>
      </w:r>
      <w:proofErr w:type="spellEnd"/>
      <w:r w:rsidRPr="009D3D9B">
        <w:rPr>
          <w:sz w:val="24"/>
          <w:szCs w:val="24"/>
        </w:rPr>
        <w:t>;</w:t>
      </w:r>
    </w:p>
    <w:p w14:paraId="12FBBACF" w14:textId="332469FB" w:rsidR="009D3D9B" w:rsidRPr="009D3D9B" w:rsidRDefault="009D3D9B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 w:rsidRPr="009D3D9B">
        <w:rPr>
          <w:sz w:val="24"/>
          <w:szCs w:val="24"/>
        </w:rPr>
        <w:t>одновременное в обоих направлениях (на прием и на передачу) переключение КС на резервный маршрут при потере основного маршрута или обеспечение статического маршрута без автоматического переключения при передаче данных через мультиплексированные КС.</w:t>
      </w:r>
    </w:p>
    <w:p w14:paraId="1C2CD375" w14:textId="2B7A6046" w:rsidR="00E81F39" w:rsidRPr="000507AC" w:rsidRDefault="009D3D9B" w:rsidP="00CB495E">
      <w:pPr>
        <w:pStyle w:val="ab"/>
        <w:keepLines w:val="0"/>
        <w:tabs>
          <w:tab w:val="left" w:pos="9639"/>
        </w:tabs>
        <w:ind w:firstLine="567"/>
        <w:outlineLvl w:val="2"/>
        <w:rPr>
          <w:b/>
          <w:bCs/>
          <w:sz w:val="24"/>
          <w:szCs w:val="24"/>
        </w:rPr>
      </w:pPr>
      <w:bookmarkStart w:id="19" w:name="_Toc221204122"/>
      <w:r>
        <w:rPr>
          <w:b/>
          <w:bCs/>
          <w:sz w:val="24"/>
          <w:szCs w:val="24"/>
        </w:rPr>
        <w:t>Параметры настройки цифрового канала связи ДЗЛ</w:t>
      </w:r>
      <w:bookmarkEnd w:id="19"/>
    </w:p>
    <w:p w14:paraId="4A340EE3" w14:textId="7485B50C" w:rsidR="00F315E4" w:rsidRDefault="00F315E4" w:rsidP="00CB495E">
      <w:pPr>
        <w:pStyle w:val="14"/>
        <w:tabs>
          <w:tab w:val="left" w:pos="9639"/>
        </w:tabs>
      </w:pPr>
      <w:r>
        <w:t>Параметр «</w:t>
      </w:r>
      <w:proofErr w:type="spellStart"/>
      <w:r w:rsidRPr="00CB495E">
        <w:rPr>
          <w:rFonts w:cs="Calibri"/>
          <w:b/>
          <w:i/>
          <w:color w:val="000000"/>
        </w:rPr>
        <w:t>Синх</w:t>
      </w:r>
      <w:proofErr w:type="spellEnd"/>
      <w:r w:rsidRPr="00CB495E">
        <w:rPr>
          <w:rFonts w:cs="Calibri"/>
          <w:b/>
          <w:i/>
          <w:color w:val="000000"/>
        </w:rPr>
        <w:t>. КС</w:t>
      </w:r>
      <w:r>
        <w:t>» задает источник синхронизации передаваемых данных в КС и должен быть определен исходя из его типа (выделенный или мультиплексированный). Для синхронизации данных может быть использован синхросигнал от внутреннего тактового генератора (Внутренняя) либо синхронизирующий сигнал, выделяемый из принимаемых данных локального п/к ДЗЛ (Внешняя). В случае применения мультиплексированных КС параметр «</w:t>
      </w:r>
      <w:proofErr w:type="spellStart"/>
      <w:r w:rsidRPr="009E2EEF">
        <w:rPr>
          <w:rFonts w:cs="Calibri"/>
          <w:b/>
          <w:i/>
          <w:color w:val="000000"/>
        </w:rPr>
        <w:t>Синх</w:t>
      </w:r>
      <w:proofErr w:type="spellEnd"/>
      <w:r w:rsidRPr="009E2EEF">
        <w:rPr>
          <w:rFonts w:cs="Calibri"/>
          <w:b/>
          <w:i/>
          <w:color w:val="000000"/>
        </w:rPr>
        <w:t>. КС</w:t>
      </w:r>
      <w:r>
        <w:t xml:space="preserve">» должен устанавливаться в значение </w:t>
      </w:r>
      <w:r w:rsidRPr="00CB495E">
        <w:rPr>
          <w:i/>
        </w:rPr>
        <w:t>Внешняя</w:t>
      </w:r>
      <w:r>
        <w:t xml:space="preserve"> независимо от способа подключения к мультиплексору. Обязательным требованием к мультиплексированному КС является синхронность по каналу передачи и каналу приема, что должно обеспечиваться соответствующими настройками оборудования связи. В случае применения выделенных КС отсутствует необходимость использовать внешнюю синхронизацию по причине отсутствия дополнительных устройств в канале связи, с которыми необходимо синхронизировать данные. Поэтому параметр «</w:t>
      </w:r>
      <w:proofErr w:type="spellStart"/>
      <w:r w:rsidRPr="009E2EEF">
        <w:rPr>
          <w:rFonts w:cs="Calibri"/>
          <w:b/>
          <w:i/>
          <w:color w:val="000000"/>
        </w:rPr>
        <w:t>Синх</w:t>
      </w:r>
      <w:proofErr w:type="spellEnd"/>
      <w:r w:rsidRPr="009E2EEF">
        <w:rPr>
          <w:rFonts w:cs="Calibri"/>
          <w:b/>
          <w:i/>
          <w:color w:val="000000"/>
        </w:rPr>
        <w:t>. КС</w:t>
      </w:r>
      <w:r>
        <w:t xml:space="preserve">» должен быть установлен в значение </w:t>
      </w:r>
      <w:r w:rsidRPr="00CB495E">
        <w:rPr>
          <w:i/>
        </w:rPr>
        <w:t>Внутренняя</w:t>
      </w:r>
      <w:r>
        <w:t>. При использовании кодирования, предусмотренного стандартом С37.94 на выделенном канале связи возможно использование как внутренней, так и внешней синхронизации. Таким образом один из п/к ДЗЛ может быть источником сигнала синхронизации, а другой п/к ДЗЛ может быть приемником сигнала синхронизации.</w:t>
      </w:r>
    </w:p>
    <w:p w14:paraId="565CB6B5" w14:textId="78B4C69B" w:rsidR="00E81F39" w:rsidRDefault="004E08AF" w:rsidP="00CB495E">
      <w:pPr>
        <w:pStyle w:val="14"/>
        <w:tabs>
          <w:tab w:val="left" w:pos="9639"/>
        </w:tabs>
      </w:pPr>
      <w:r>
        <w:lastRenderedPageBreak/>
        <w:t xml:space="preserve">Параметр </w:t>
      </w:r>
      <w:r w:rsidRPr="004E08AF">
        <w:rPr>
          <w:b/>
          <w:i/>
        </w:rPr>
        <w:t>«Скор»</w:t>
      </w:r>
      <w:r>
        <w:t xml:space="preserve"> на выделенных КС устанавливает логическую скорость при использовании внутренней синхронизации. При использовании внешней синхронизации параметр игнорируется.</w:t>
      </w:r>
      <w:r w:rsidR="004C7388">
        <w:t xml:space="preserve"> </w:t>
      </w:r>
      <w:r>
        <w:t xml:space="preserve">При использовании мультиплексированного КС параметр </w:t>
      </w:r>
      <w:r w:rsidRPr="004E08AF">
        <w:rPr>
          <w:b/>
          <w:i/>
        </w:rPr>
        <w:t>«Скор»</w:t>
      </w:r>
      <w:r>
        <w:t xml:space="preserve"> игнорируется и может быть выставлен любым, так как скорость передачи данных выставляется непосредственно в мультиплексоре установкой числа N, которое определяет количество 64-килобитных каналов, используемых для формирования общей скорости передачи.</w:t>
      </w:r>
      <w:r w:rsidR="004C7388">
        <w:t xml:space="preserve"> </w:t>
      </w:r>
      <w:r>
        <w:t xml:space="preserve">По умолчанию параметр </w:t>
      </w:r>
      <w:r w:rsidRPr="004E08AF">
        <w:rPr>
          <w:b/>
          <w:i/>
        </w:rPr>
        <w:t>«Скор»</w:t>
      </w:r>
      <w:r>
        <w:t xml:space="preserve"> равен 64 </w:t>
      </w:r>
      <w:proofErr w:type="spellStart"/>
      <w:r>
        <w:t>кБит</w:t>
      </w:r>
      <w:proofErr w:type="spellEnd"/>
      <w:r>
        <w:t xml:space="preserve">/с. При наличии двух плеч на присоединение параметр </w:t>
      </w:r>
      <w:r w:rsidRPr="004E08AF">
        <w:rPr>
          <w:b/>
          <w:i/>
        </w:rPr>
        <w:t>«Скор»</w:t>
      </w:r>
      <w:r>
        <w:t xml:space="preserve"> должен быть равен не менее 128 </w:t>
      </w:r>
      <w:proofErr w:type="spellStart"/>
      <w:r>
        <w:t>кБит</w:t>
      </w:r>
      <w:proofErr w:type="spellEnd"/>
      <w:r>
        <w:t>/с.</w:t>
      </w:r>
    </w:p>
    <w:p w14:paraId="3EDC03A0" w14:textId="2E632E66" w:rsidR="00E81F39" w:rsidRDefault="004E08AF" w:rsidP="00CB495E">
      <w:pPr>
        <w:pStyle w:val="14"/>
        <w:tabs>
          <w:tab w:val="left" w:pos="9639"/>
        </w:tabs>
      </w:pPr>
      <w:r>
        <w:t xml:space="preserve">Параметр </w:t>
      </w:r>
      <w:r w:rsidR="00A2075D" w:rsidRPr="00A2075D">
        <w:rPr>
          <w:b/>
          <w:i/>
        </w:rPr>
        <w:t xml:space="preserve">«Комп. </w:t>
      </w:r>
      <w:proofErr w:type="spellStart"/>
      <w:r w:rsidR="00A2075D" w:rsidRPr="00A2075D">
        <w:rPr>
          <w:b/>
          <w:i/>
        </w:rPr>
        <w:t>асим</w:t>
      </w:r>
      <w:proofErr w:type="spellEnd"/>
      <w:r w:rsidR="00A2075D" w:rsidRPr="00A2075D">
        <w:rPr>
          <w:b/>
          <w:i/>
        </w:rPr>
        <w:t>.»</w:t>
      </w:r>
      <w:r>
        <w:t xml:space="preserve"> необходим для компенсации постоянной составляющей асимметрии КС.</w:t>
      </w:r>
      <w:r w:rsidR="00A2075D">
        <w:t xml:space="preserve"> </w:t>
      </w:r>
      <w:r>
        <w:t xml:space="preserve">На выделенных КС параметр </w:t>
      </w:r>
      <w:r w:rsidR="00A2075D" w:rsidRPr="00A2075D">
        <w:rPr>
          <w:b/>
          <w:i/>
        </w:rPr>
        <w:t xml:space="preserve">«Комп. </w:t>
      </w:r>
      <w:proofErr w:type="spellStart"/>
      <w:r w:rsidR="00A2075D" w:rsidRPr="00A2075D">
        <w:rPr>
          <w:b/>
          <w:i/>
        </w:rPr>
        <w:t>асим</w:t>
      </w:r>
      <w:proofErr w:type="spellEnd"/>
      <w:r w:rsidR="00A2075D" w:rsidRPr="00A2075D">
        <w:rPr>
          <w:b/>
          <w:i/>
        </w:rPr>
        <w:t>.»</w:t>
      </w:r>
      <w:r w:rsidR="00A2075D">
        <w:rPr>
          <w:b/>
          <w:i/>
        </w:rPr>
        <w:t xml:space="preserve"> </w:t>
      </w:r>
      <w:r w:rsidR="00A2075D">
        <w:t xml:space="preserve">устанавливается </w:t>
      </w:r>
      <w:r>
        <w:t>равным 0, так как длина ВОЛС в прямом и обратном направлении, как правило, одинакова. Поэтому выделенные КС принципиально симметричны.</w:t>
      </w:r>
      <w:r w:rsidR="00A2075D">
        <w:t xml:space="preserve"> Для мультиплексированных КС необходимо задать режим п/к ДЗЛ уставкой </w:t>
      </w:r>
      <w:r w:rsidR="00A2075D" w:rsidRPr="00A2075D">
        <w:rPr>
          <w:b/>
          <w:i/>
        </w:rPr>
        <w:t>«</w:t>
      </w:r>
      <w:r w:rsidR="00A2075D" w:rsidRPr="00A2075D">
        <w:rPr>
          <w:rFonts w:cs="Calibri"/>
          <w:b/>
          <w:i/>
          <w:color w:val="000000"/>
        </w:rPr>
        <w:t>Реж. терм.</w:t>
      </w:r>
      <w:r w:rsidR="00A2075D" w:rsidRPr="00A2075D">
        <w:rPr>
          <w:b/>
          <w:i/>
        </w:rPr>
        <w:t>»</w:t>
      </w:r>
      <w:r w:rsidR="00A2075D">
        <w:t xml:space="preserve"> При этом необходимо правильно устанавливать режим каждого п/к ДЗЛ. Например, в случае установки в обоих п/к ДЗЛ режима «Ведущий» каждый п/к ДЗЛ использует собственное установленное время для компенсации асимметрии. В случае установки одинакового режима в обоих п/к ДЗЛ компенсация асимметрии будет работать неправильно.</w:t>
      </w:r>
      <w:r w:rsidR="004C7388">
        <w:t xml:space="preserve"> </w:t>
      </w:r>
      <w:r w:rsidR="00A2075D">
        <w:t xml:space="preserve">П/к ДЗЛ с режимом «Ведущий» использует заданное значение параметра </w:t>
      </w:r>
      <w:r w:rsidR="00A2075D" w:rsidRPr="00A2075D">
        <w:rPr>
          <w:b/>
          <w:i/>
        </w:rPr>
        <w:t xml:space="preserve">«Комп. </w:t>
      </w:r>
      <w:proofErr w:type="spellStart"/>
      <w:r w:rsidR="00A2075D" w:rsidRPr="00A2075D">
        <w:rPr>
          <w:b/>
          <w:i/>
        </w:rPr>
        <w:t>асим</w:t>
      </w:r>
      <w:proofErr w:type="spellEnd"/>
      <w:r w:rsidR="00A2075D" w:rsidRPr="00A2075D">
        <w:rPr>
          <w:b/>
          <w:i/>
        </w:rPr>
        <w:t>.»</w:t>
      </w:r>
      <w:r w:rsidR="00A2075D">
        <w:rPr>
          <w:b/>
          <w:i/>
        </w:rPr>
        <w:t xml:space="preserve"> </w:t>
      </w:r>
      <w:r w:rsidR="00A2075D">
        <w:t>и передает данное значение в удаленный п/к ДЗЛ.</w:t>
      </w:r>
      <w:r w:rsidR="004C7388">
        <w:t xml:space="preserve"> </w:t>
      </w:r>
      <w:r w:rsidR="00A2075D">
        <w:t xml:space="preserve">П/к ДЗЛ с режимом «Ведомый» игнорирует значение параметра </w:t>
      </w:r>
      <w:r w:rsidR="00A2075D" w:rsidRPr="00A2075D">
        <w:rPr>
          <w:b/>
          <w:i/>
        </w:rPr>
        <w:t xml:space="preserve">«Комп. </w:t>
      </w:r>
      <w:proofErr w:type="spellStart"/>
      <w:r w:rsidR="00A2075D" w:rsidRPr="00A2075D">
        <w:rPr>
          <w:b/>
          <w:i/>
        </w:rPr>
        <w:t>асим</w:t>
      </w:r>
      <w:proofErr w:type="spellEnd"/>
      <w:r w:rsidR="00A2075D" w:rsidRPr="00A2075D">
        <w:rPr>
          <w:b/>
          <w:i/>
        </w:rPr>
        <w:t>.»</w:t>
      </w:r>
      <w:r w:rsidR="00A2075D">
        <w:t xml:space="preserve"> и использует принятое значение от удаленного п/к ДЗЛ с противоположным знаком. Рекомендации по определению параметра компенсации асимметрии КС приведены в </w:t>
      </w:r>
      <w:r w:rsidR="00A2075D" w:rsidRPr="00DE3B81">
        <w:t>приложении А.</w:t>
      </w:r>
    </w:p>
    <w:p w14:paraId="492BF74B" w14:textId="1CAACFD7" w:rsidR="00A2075D" w:rsidRDefault="00A2075D">
      <w:pPr>
        <w:pStyle w:val="14"/>
        <w:tabs>
          <w:tab w:val="left" w:pos="9639"/>
        </w:tabs>
      </w:pPr>
      <w:r>
        <w:t xml:space="preserve">Параметры </w:t>
      </w:r>
      <w:r w:rsidRPr="00A2075D">
        <w:rPr>
          <w:b/>
          <w:i/>
        </w:rPr>
        <w:t>«</w:t>
      </w:r>
      <w:r>
        <w:rPr>
          <w:b/>
          <w:i/>
          <w:lang w:val="en-US"/>
        </w:rPr>
        <w:t>ID</w:t>
      </w:r>
      <w:r w:rsidRPr="00A2075D">
        <w:rPr>
          <w:b/>
          <w:i/>
        </w:rPr>
        <w:t xml:space="preserve"> </w:t>
      </w:r>
      <w:r>
        <w:rPr>
          <w:b/>
          <w:i/>
          <w:lang w:val="en-US"/>
        </w:rPr>
        <w:t>Tx</w:t>
      </w:r>
      <w:r w:rsidRPr="00A2075D">
        <w:rPr>
          <w:b/>
          <w:i/>
        </w:rPr>
        <w:t>»</w:t>
      </w:r>
      <w:r>
        <w:t xml:space="preserve"> и </w:t>
      </w:r>
      <w:r w:rsidRPr="00A2075D">
        <w:rPr>
          <w:b/>
          <w:i/>
        </w:rPr>
        <w:t>«</w:t>
      </w:r>
      <w:r>
        <w:rPr>
          <w:b/>
          <w:i/>
          <w:lang w:val="en-US"/>
        </w:rPr>
        <w:t>ID</w:t>
      </w:r>
      <w:r w:rsidRPr="00A2075D">
        <w:rPr>
          <w:b/>
          <w:i/>
        </w:rPr>
        <w:t xml:space="preserve"> </w:t>
      </w:r>
      <w:r>
        <w:rPr>
          <w:b/>
          <w:i/>
          <w:lang w:val="en-US"/>
        </w:rPr>
        <w:t>Rx</w:t>
      </w:r>
      <w:r w:rsidRPr="00A2075D">
        <w:rPr>
          <w:b/>
          <w:i/>
        </w:rPr>
        <w:t>»</w:t>
      </w:r>
      <w:r>
        <w:t xml:space="preserve"> предназначены для исключения ошибок при подключении каналов связи вследствие неправильной коммутации потоков данных. Использование уникальных идентификаторов для каждого КС (для приема и передачи данных) позволяет выявить подобные ошибки и исключить неправильную работу функции ДЗЛ. П/к ДЗЛ проверяет соответствие установленного параметра </w:t>
      </w:r>
      <w:r w:rsidRPr="00A2075D">
        <w:rPr>
          <w:b/>
          <w:i/>
        </w:rPr>
        <w:t>«</w:t>
      </w:r>
      <w:r>
        <w:rPr>
          <w:b/>
          <w:i/>
          <w:lang w:val="en-US"/>
        </w:rPr>
        <w:t>ID</w:t>
      </w:r>
      <w:r w:rsidRPr="00A2075D">
        <w:rPr>
          <w:b/>
          <w:i/>
        </w:rPr>
        <w:t xml:space="preserve"> </w:t>
      </w:r>
      <w:r>
        <w:rPr>
          <w:b/>
          <w:i/>
          <w:lang w:val="en-US"/>
        </w:rPr>
        <w:t>Rx</w:t>
      </w:r>
      <w:r w:rsidRPr="00A2075D">
        <w:rPr>
          <w:b/>
          <w:i/>
        </w:rPr>
        <w:t>»</w:t>
      </w:r>
      <w:r>
        <w:t xml:space="preserve"> и принимаемого идентификатора в данных от удаленного п/к ДЗЛ. В случае их несоответствия формируется сигнал неисправности канала связи.</w:t>
      </w:r>
    </w:p>
    <w:p w14:paraId="5FF423AD" w14:textId="7EEA8A4B" w:rsidR="004C7137" w:rsidRDefault="004C7137">
      <w:pPr>
        <w:pStyle w:val="14"/>
        <w:tabs>
          <w:tab w:val="left" w:pos="9639"/>
        </w:tabs>
      </w:pPr>
    </w:p>
    <w:p w14:paraId="06C86E70" w14:textId="77777777" w:rsidR="004C7137" w:rsidRDefault="004C7137" w:rsidP="00CB495E">
      <w:pPr>
        <w:pStyle w:val="14"/>
        <w:tabs>
          <w:tab w:val="left" w:pos="9639"/>
        </w:tabs>
      </w:pPr>
    </w:p>
    <w:p w14:paraId="7EEF7F51" w14:textId="31815D1A" w:rsidR="00FA20BA" w:rsidRPr="000507AC" w:rsidRDefault="00FA20BA" w:rsidP="00CB495E">
      <w:pPr>
        <w:pStyle w:val="ab"/>
        <w:keepLines w:val="0"/>
        <w:tabs>
          <w:tab w:val="left" w:pos="9639"/>
        </w:tabs>
        <w:ind w:firstLine="567"/>
        <w:outlineLvl w:val="2"/>
        <w:rPr>
          <w:b/>
          <w:bCs/>
          <w:sz w:val="24"/>
          <w:szCs w:val="24"/>
        </w:rPr>
      </w:pPr>
      <w:bookmarkStart w:id="20" w:name="_Toc221204123"/>
      <w:r>
        <w:rPr>
          <w:b/>
          <w:bCs/>
          <w:sz w:val="24"/>
          <w:szCs w:val="24"/>
        </w:rPr>
        <w:t>Диагностика состояния цифрового канала связи</w:t>
      </w:r>
      <w:bookmarkEnd w:id="20"/>
    </w:p>
    <w:p w14:paraId="07430BF9" w14:textId="63F41975" w:rsidR="00FA20BA" w:rsidRDefault="00C7425F" w:rsidP="00CB495E">
      <w:pPr>
        <w:pStyle w:val="14"/>
        <w:tabs>
          <w:tab w:val="left" w:pos="9639"/>
        </w:tabs>
      </w:pPr>
      <w:r>
        <w:t>Каждый п/к ДЗЛ осуществляет автоматический непрерывный контроль состояния каналов связи. Для каждого канала связи</w:t>
      </w:r>
      <w:r w:rsidR="00525324">
        <w:t xml:space="preserve"> (ЦКС1 и ЦКС2)</w:t>
      </w:r>
      <w:r>
        <w:t xml:space="preserve"> осуществляется регистрация в энергонезависимой памяти терминала и отображение на ИЧМ терминала диагностических сигналов для контроля исправности, а также проверки правильности задания параметров настройки. </w:t>
      </w:r>
    </w:p>
    <w:p w14:paraId="1A67D3D5" w14:textId="2E1C7818" w:rsidR="00C7425F" w:rsidRPr="00C7425F" w:rsidRDefault="00C7425F" w:rsidP="00CB495E">
      <w:pPr>
        <w:pStyle w:val="14"/>
        <w:tabs>
          <w:tab w:val="left" w:pos="9639"/>
        </w:tabs>
      </w:pPr>
      <w:r>
        <w:t xml:space="preserve">В таблице ниже приведен перечень </w:t>
      </w:r>
      <w:r>
        <w:rPr>
          <w:rFonts w:cs="Arial"/>
          <w:bCs/>
        </w:rPr>
        <w:t>диагностических сигналов ЦКС1, для ЦКС2 перечень аналогичный.</w:t>
      </w:r>
    </w:p>
    <w:p w14:paraId="559FCD22" w14:textId="4A1E7EF0" w:rsidR="00C7425F" w:rsidRPr="009333D0" w:rsidRDefault="00C7425F" w:rsidP="00CB495E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10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>Перечень диагностических сигналов ЦКС1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65"/>
        <w:gridCol w:w="3592"/>
        <w:gridCol w:w="1869"/>
        <w:gridCol w:w="2001"/>
      </w:tblGrid>
      <w:tr w:rsidR="00C7425F" w:rsidRPr="00C7425F" w14:paraId="1FF446DC" w14:textId="77777777" w:rsidTr="00C7425F">
        <w:trPr>
          <w:trHeight w:val="828"/>
          <w:tblHeader/>
        </w:trPr>
        <w:tc>
          <w:tcPr>
            <w:tcW w:w="13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9A66FC4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Обозначение</w:t>
            </w:r>
          </w:p>
        </w:tc>
        <w:tc>
          <w:tcPr>
            <w:tcW w:w="17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711A7CE7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Описание</w:t>
            </w:r>
          </w:p>
        </w:tc>
        <w:tc>
          <w:tcPr>
            <w:tcW w:w="9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2036ADCB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Знач. при исправном состоянии</w:t>
            </w:r>
          </w:p>
        </w:tc>
        <w:tc>
          <w:tcPr>
            <w:tcW w:w="9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vAlign w:val="center"/>
            <w:hideMark/>
          </w:tcPr>
          <w:p w14:paraId="6CB61298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Знач. при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неисправ</w:t>
            </w:r>
            <w:proofErr w:type="spellEnd"/>
            <w:r w:rsidRPr="00C7425F">
              <w:rPr>
                <w:rFonts w:cs="Calibri"/>
                <w:color w:val="000000"/>
                <w:szCs w:val="24"/>
              </w:rPr>
              <w:t>. состоянии</w:t>
            </w:r>
          </w:p>
        </w:tc>
      </w:tr>
      <w:tr w:rsidR="00C7425F" w:rsidRPr="00C7425F" w14:paraId="2B3D2E93" w14:textId="77777777" w:rsidTr="00C7425F">
        <w:trPr>
          <w:trHeight w:val="6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4F204A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ЦКС1: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Приним</w:t>
            </w:r>
            <w:proofErr w:type="spellEnd"/>
            <w:r w:rsidRPr="00C7425F">
              <w:rPr>
                <w:rFonts w:cs="Calibri"/>
                <w:color w:val="000000"/>
                <w:szCs w:val="24"/>
              </w:rPr>
              <w:t>. ID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6A3D4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Принимаемый идентификатор устройства ЦКС1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7DA0E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=ID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Rx</w:t>
            </w:r>
            <w:proofErr w:type="spellEnd"/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14FD10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≠ ID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Rx</w:t>
            </w:r>
            <w:proofErr w:type="spellEnd"/>
          </w:p>
        </w:tc>
      </w:tr>
      <w:tr w:rsidR="00C7425F" w:rsidRPr="00C7425F" w14:paraId="2EE5E138" w14:textId="77777777" w:rsidTr="00C7425F">
        <w:trPr>
          <w:trHeight w:val="9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0761F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ЦКС1: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t_ПЕР</w:t>
            </w:r>
            <w:proofErr w:type="spellEnd"/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30705C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Текущее значение времени задержки передачи данных по ЦКС1, мкс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533EE1" w14:textId="04F6535F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0-30000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A02631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&gt;30000</w:t>
            </w:r>
          </w:p>
        </w:tc>
      </w:tr>
      <w:tr w:rsidR="00C7425F" w:rsidRPr="00C7425F" w14:paraId="43500AD2" w14:textId="77777777" w:rsidTr="00C7425F">
        <w:trPr>
          <w:trHeight w:val="9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FDFCC2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lastRenderedPageBreak/>
              <w:t xml:space="preserve">ЦКС1: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t_АС</w:t>
            </w:r>
            <w:proofErr w:type="spellEnd"/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D66909" w14:textId="108921D8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Измеренное значение времени асимметрии задержки передачи данных по ЦКС1</w:t>
            </w:r>
            <w:r w:rsidR="0032522C">
              <w:rPr>
                <w:rFonts w:cs="Calibri"/>
                <w:color w:val="000000"/>
                <w:szCs w:val="24"/>
              </w:rPr>
              <w:t xml:space="preserve"> (при наличии внешней синхронизации)</w:t>
            </w:r>
            <w:r w:rsidRPr="00C7425F">
              <w:rPr>
                <w:rFonts w:cs="Calibri"/>
                <w:color w:val="000000"/>
                <w:szCs w:val="24"/>
              </w:rPr>
              <w:t>, мкс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8277C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5F6FC8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gramStart"/>
            <w:r w:rsidRPr="00C7425F">
              <w:rPr>
                <w:rFonts w:cs="Calibri"/>
                <w:color w:val="000000"/>
                <w:szCs w:val="24"/>
              </w:rPr>
              <w:t>&gt;|</w:t>
            </w:r>
            <w:proofErr w:type="gramEnd"/>
            <w:r w:rsidRPr="00C7425F">
              <w:rPr>
                <w:rFonts w:cs="Calibri"/>
                <w:color w:val="000000"/>
                <w:szCs w:val="24"/>
              </w:rPr>
              <w:t>±500|</w:t>
            </w:r>
          </w:p>
        </w:tc>
      </w:tr>
      <w:tr w:rsidR="0032522C" w:rsidRPr="00C7425F" w14:paraId="0E6A2C56" w14:textId="77777777" w:rsidTr="00C7425F">
        <w:trPr>
          <w:trHeight w:val="9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3E62EE" w14:textId="46EA6302" w:rsidR="0032522C" w:rsidRPr="00C7425F" w:rsidRDefault="0032522C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ЦКС1: </w:t>
            </w:r>
            <w:r>
              <w:rPr>
                <w:rFonts w:cs="Calibri"/>
                <w:color w:val="000000"/>
                <w:szCs w:val="24"/>
              </w:rPr>
              <w:t xml:space="preserve">Сбой </w:t>
            </w:r>
            <w:proofErr w:type="spellStart"/>
            <w:r>
              <w:rPr>
                <w:rFonts w:cs="Calibri"/>
                <w:color w:val="000000"/>
                <w:szCs w:val="24"/>
              </w:rPr>
              <w:t>синхр</w:t>
            </w:r>
            <w:proofErr w:type="spellEnd"/>
            <w:r>
              <w:rPr>
                <w:rFonts w:cs="Calibri"/>
                <w:color w:val="000000"/>
                <w:szCs w:val="24"/>
              </w:rPr>
              <w:t>.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662CD6" w14:textId="11FA8B9D" w:rsidR="0032522C" w:rsidRPr="00C7425F" w:rsidRDefault="0032522C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 xml:space="preserve">Неисправность внешнего источника синхронизации 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D2E8A0" w14:textId="0ED10172" w:rsidR="0032522C" w:rsidRPr="00C7425F" w:rsidRDefault="0032522C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F334EFE" w14:textId="57C89E2A" w:rsidR="0032522C" w:rsidRPr="00C7425F" w:rsidRDefault="0032522C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1</w:t>
            </w:r>
          </w:p>
        </w:tc>
      </w:tr>
      <w:tr w:rsidR="0032522C" w:rsidRPr="00C7425F" w14:paraId="71285C0E" w14:textId="77777777" w:rsidTr="00C7425F">
        <w:trPr>
          <w:trHeight w:val="9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9D0939" w14:textId="7F9C6197" w:rsidR="0032522C" w:rsidRPr="00C7425F" w:rsidRDefault="0032522C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ЦКС1: </w:t>
            </w:r>
            <w:r>
              <w:rPr>
                <w:rFonts w:cs="Calibri"/>
                <w:color w:val="000000"/>
                <w:szCs w:val="24"/>
              </w:rPr>
              <w:t xml:space="preserve">Уд. сбой </w:t>
            </w:r>
            <w:proofErr w:type="spellStart"/>
            <w:r>
              <w:rPr>
                <w:rFonts w:cs="Calibri"/>
                <w:color w:val="000000"/>
                <w:szCs w:val="24"/>
              </w:rPr>
              <w:t>синхр</w:t>
            </w:r>
            <w:proofErr w:type="spellEnd"/>
            <w:r>
              <w:rPr>
                <w:rFonts w:cs="Calibri"/>
                <w:color w:val="000000"/>
                <w:szCs w:val="24"/>
              </w:rPr>
              <w:t>.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779DEF" w14:textId="4C4A31B8" w:rsidR="0032522C" w:rsidRDefault="0032522C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 xml:space="preserve">Неисправность внешнего источника синхронизации </w:t>
            </w:r>
            <w:r w:rsidRPr="00C7425F">
              <w:rPr>
                <w:rFonts w:cs="Calibri"/>
                <w:color w:val="000000"/>
                <w:szCs w:val="24"/>
              </w:rPr>
              <w:t>на удаленном устройстве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F2A593" w14:textId="7EFED0D3" w:rsidR="0032522C" w:rsidRPr="00C7425F" w:rsidRDefault="0032522C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C6EABE" w14:textId="2494898E" w:rsidR="0032522C" w:rsidRPr="00C7425F" w:rsidRDefault="0032522C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1</w:t>
            </w:r>
          </w:p>
        </w:tc>
      </w:tr>
      <w:tr w:rsidR="00C7425F" w:rsidRPr="00C7425F" w14:paraId="057E2EA7" w14:textId="77777777" w:rsidTr="00C7425F">
        <w:trPr>
          <w:trHeight w:val="6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BF8D9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ЦКС1: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Отсут</w:t>
            </w:r>
            <w:proofErr w:type="spellEnd"/>
            <w:r w:rsidRPr="00C7425F">
              <w:rPr>
                <w:rFonts w:cs="Calibri"/>
                <w:color w:val="000000"/>
                <w:szCs w:val="24"/>
              </w:rPr>
              <w:t>. приема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67F82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Отсутствие приема данных по ЦКС1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96A6F9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064F6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1</w:t>
            </w:r>
          </w:p>
        </w:tc>
      </w:tr>
      <w:tr w:rsidR="00C7425F" w:rsidRPr="00C7425F" w14:paraId="5B3EDFD1" w14:textId="77777777" w:rsidTr="00C7425F">
        <w:trPr>
          <w:trHeight w:val="6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064C1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ЦКС1: Уд.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отсут</w:t>
            </w:r>
            <w:proofErr w:type="spellEnd"/>
            <w:r w:rsidRPr="00C7425F">
              <w:rPr>
                <w:rFonts w:cs="Calibri"/>
                <w:color w:val="000000"/>
                <w:szCs w:val="24"/>
              </w:rPr>
              <w:t>. приема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B620C5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Отсутствие приема данных по ЦКС1 на удаленном устройстве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140B8B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0BB581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1</w:t>
            </w:r>
          </w:p>
        </w:tc>
      </w:tr>
      <w:tr w:rsidR="00C7425F" w:rsidRPr="00C7425F" w14:paraId="3A50A67B" w14:textId="77777777" w:rsidTr="00C7425F">
        <w:trPr>
          <w:trHeight w:val="6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D397C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ЦКС1: Неверный ID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2F461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Прием данных с неверным адресом источника по ЦКС1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D61F22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75126D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1</w:t>
            </w:r>
          </w:p>
        </w:tc>
      </w:tr>
      <w:tr w:rsidR="00C7425F" w:rsidRPr="00C7425F" w14:paraId="0F55C25E" w14:textId="77777777" w:rsidTr="00C7425F">
        <w:trPr>
          <w:trHeight w:val="6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0F9014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ЦКС1: Сбой данных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72F79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Неверная контрольная сумма принятых данных по ЦКС1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85177C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2EAC8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1</w:t>
            </w:r>
          </w:p>
        </w:tc>
      </w:tr>
      <w:tr w:rsidR="00C7425F" w:rsidRPr="00C7425F" w14:paraId="5485B338" w14:textId="77777777" w:rsidTr="00C7425F">
        <w:trPr>
          <w:trHeight w:val="6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0E3D1A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ЦКС1: Сбой передачи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B0E0D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Недопустимая задержка передачи данных по ЦКС1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66C903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A4C16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1</w:t>
            </w:r>
          </w:p>
        </w:tc>
      </w:tr>
      <w:tr w:rsidR="00C7425F" w:rsidRPr="00C7425F" w14:paraId="0569DC72" w14:textId="77777777" w:rsidTr="00C7425F">
        <w:trPr>
          <w:trHeight w:val="6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395345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 xml:space="preserve">ЦКС1: </w:t>
            </w:r>
            <w:proofErr w:type="spellStart"/>
            <w:r w:rsidRPr="00C7425F">
              <w:rPr>
                <w:rFonts w:cs="Calibri"/>
                <w:color w:val="000000"/>
                <w:szCs w:val="24"/>
              </w:rPr>
              <w:t>Сч</w:t>
            </w:r>
            <w:proofErr w:type="spellEnd"/>
            <w:r w:rsidRPr="00C7425F">
              <w:rPr>
                <w:rFonts w:cs="Calibri"/>
                <w:color w:val="000000"/>
                <w:szCs w:val="24"/>
              </w:rPr>
              <w:t>. ошибок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C556F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Текущее количество ошибок в ЦКС1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A65539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0--10000, не изменяется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2033A4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 w:rsidRPr="00C7425F">
              <w:rPr>
                <w:rFonts w:cs="Calibri"/>
                <w:color w:val="000000"/>
                <w:szCs w:val="24"/>
              </w:rPr>
              <w:t>Увелич</w:t>
            </w:r>
            <w:proofErr w:type="spellEnd"/>
            <w:r w:rsidRPr="00C7425F">
              <w:rPr>
                <w:rFonts w:cs="Calibri"/>
                <w:color w:val="000000"/>
                <w:szCs w:val="24"/>
              </w:rPr>
              <w:t>. на 1</w:t>
            </w:r>
          </w:p>
        </w:tc>
      </w:tr>
      <w:tr w:rsidR="00C7425F" w:rsidRPr="00C7425F" w14:paraId="76986A84" w14:textId="77777777" w:rsidTr="00C7425F">
        <w:trPr>
          <w:trHeight w:val="308"/>
        </w:trPr>
        <w:tc>
          <w:tcPr>
            <w:tcW w:w="1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3AA7EE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ЦКС1: Неисправность КС</w:t>
            </w:r>
          </w:p>
        </w:tc>
        <w:tc>
          <w:tcPr>
            <w:tcW w:w="17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492DDD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Неисправное состояние ЦКС1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17518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0</w:t>
            </w:r>
          </w:p>
        </w:tc>
        <w:tc>
          <w:tcPr>
            <w:tcW w:w="9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A5CC38" w14:textId="77777777" w:rsidR="00C7425F" w:rsidRPr="00C7425F" w:rsidRDefault="00C7425F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C7425F">
              <w:rPr>
                <w:rFonts w:cs="Calibri"/>
                <w:color w:val="000000"/>
                <w:szCs w:val="24"/>
              </w:rPr>
              <w:t>1</w:t>
            </w:r>
          </w:p>
        </w:tc>
      </w:tr>
    </w:tbl>
    <w:p w14:paraId="76E7698A" w14:textId="1DD9FC2A" w:rsidR="004027C0" w:rsidRDefault="004027C0" w:rsidP="00CB495E">
      <w:pPr>
        <w:pStyle w:val="14"/>
        <w:tabs>
          <w:tab w:val="left" w:pos="9639"/>
        </w:tabs>
      </w:pPr>
      <w:r>
        <w:t xml:space="preserve">Параметр </w:t>
      </w:r>
      <w:proofErr w:type="spellStart"/>
      <w:r w:rsidRPr="004027C0">
        <w:rPr>
          <w:rFonts w:cs="Calibri"/>
          <w:i/>
          <w:color w:val="000000"/>
        </w:rPr>
        <w:t>Приним</w:t>
      </w:r>
      <w:proofErr w:type="spellEnd"/>
      <w:r w:rsidRPr="004027C0">
        <w:rPr>
          <w:rFonts w:cs="Calibri"/>
          <w:i/>
          <w:color w:val="000000"/>
        </w:rPr>
        <w:t>. ID</w:t>
      </w:r>
      <w:r>
        <w:t xml:space="preserve"> показывает идентификатор устройства КС, получаемый в данных от удаленного п/к ДЗЛ.</w:t>
      </w:r>
      <w:r w:rsidR="00BB40A9">
        <w:t xml:space="preserve"> При исправном состоянии указанный параметр соответствует заданному значению </w:t>
      </w:r>
      <w:r w:rsidR="00BB40A9" w:rsidRPr="00A2075D">
        <w:rPr>
          <w:b/>
          <w:i/>
        </w:rPr>
        <w:t>«</w:t>
      </w:r>
      <w:r w:rsidR="00BB40A9">
        <w:rPr>
          <w:b/>
          <w:i/>
          <w:lang w:val="en-US"/>
        </w:rPr>
        <w:t>ID</w:t>
      </w:r>
      <w:r w:rsidR="00BB40A9" w:rsidRPr="00A2075D">
        <w:rPr>
          <w:b/>
          <w:i/>
        </w:rPr>
        <w:t xml:space="preserve"> </w:t>
      </w:r>
      <w:r w:rsidR="00BB40A9">
        <w:rPr>
          <w:b/>
          <w:i/>
          <w:lang w:val="en-US"/>
        </w:rPr>
        <w:t>Rx</w:t>
      </w:r>
      <w:r w:rsidR="00BB40A9" w:rsidRPr="00A2075D">
        <w:rPr>
          <w:b/>
          <w:i/>
        </w:rPr>
        <w:t>»</w:t>
      </w:r>
      <w:r w:rsidR="00BB40A9">
        <w:rPr>
          <w:b/>
          <w:i/>
        </w:rPr>
        <w:t>.</w:t>
      </w:r>
    </w:p>
    <w:p w14:paraId="3DE55702" w14:textId="360E640E" w:rsidR="004027C0" w:rsidRDefault="004027C0" w:rsidP="00CB495E">
      <w:pPr>
        <w:pStyle w:val="14"/>
        <w:tabs>
          <w:tab w:val="left" w:pos="9639"/>
        </w:tabs>
      </w:pPr>
      <w:r>
        <w:t xml:space="preserve">Параметр </w:t>
      </w:r>
      <w:proofErr w:type="spellStart"/>
      <w:r w:rsidRPr="004027C0">
        <w:rPr>
          <w:rFonts w:cs="Calibri"/>
          <w:i/>
          <w:color w:val="000000"/>
        </w:rPr>
        <w:t>t_ПЕР</w:t>
      </w:r>
      <w:proofErr w:type="spellEnd"/>
      <w:r>
        <w:t xml:space="preserve"> показывает измеряемое время задержки передачи данных в одном направлении, определяемое скоростью передачи данных, длиной канала связи, а также для мультиплексированных КС количеством мультиплексоров и способом переприема данных в них.</w:t>
      </w:r>
      <w:r w:rsidR="00BB40A9">
        <w:t xml:space="preserve"> При исправном состоянии указанный параметр не превышает 30 </w:t>
      </w:r>
      <w:proofErr w:type="spellStart"/>
      <w:r w:rsidR="00BB40A9">
        <w:t>мс</w:t>
      </w:r>
      <w:proofErr w:type="spellEnd"/>
      <w:r w:rsidR="00BB40A9">
        <w:t xml:space="preserve">. </w:t>
      </w:r>
    </w:p>
    <w:p w14:paraId="7DC644F1" w14:textId="54A7E3E6" w:rsidR="004027C0" w:rsidRDefault="004027C0" w:rsidP="00CB495E">
      <w:pPr>
        <w:pStyle w:val="14"/>
        <w:tabs>
          <w:tab w:val="left" w:pos="9639"/>
        </w:tabs>
      </w:pPr>
      <w:r>
        <w:t xml:space="preserve">Параметр </w:t>
      </w:r>
      <w:proofErr w:type="spellStart"/>
      <w:r w:rsidR="00440563" w:rsidRPr="00440563">
        <w:rPr>
          <w:rFonts w:cs="Calibri"/>
          <w:i/>
          <w:color w:val="000000"/>
        </w:rPr>
        <w:t>t_АС</w:t>
      </w:r>
      <w:proofErr w:type="spellEnd"/>
      <w:r w:rsidR="00440563">
        <w:t xml:space="preserve"> </w:t>
      </w:r>
      <w:r>
        <w:t>показывает измеряемое время асимметрии задержки передачи данных в прямом и обратном направлении.</w:t>
      </w:r>
      <w:r w:rsidR="00E17531">
        <w:t xml:space="preserve"> При отсутствии сигнала 1PPS хотя бы в одном из п/к ДЗЛ указанный параметр должен устанавливаться равным нулю, что не является признаком симметричности КС.</w:t>
      </w:r>
      <w:r>
        <w:t xml:space="preserve"> Измерение может осуществляться только при наличии сигналов 1PPS от устройств синхронизации GPS/ГЛОНАСС в обоих п/к ДЗЛ.</w:t>
      </w:r>
      <w:r w:rsidR="00BB40A9">
        <w:t xml:space="preserve"> При исправном состоянии указанный параметр не превышает 0,5 </w:t>
      </w:r>
      <w:proofErr w:type="spellStart"/>
      <w:r w:rsidR="00BB40A9">
        <w:t>мс</w:t>
      </w:r>
      <w:proofErr w:type="spellEnd"/>
      <w:r w:rsidR="00BB40A9">
        <w:t xml:space="preserve">. </w:t>
      </w:r>
      <w:r>
        <w:t xml:space="preserve">Значения </w:t>
      </w:r>
      <w:r w:rsidR="00440563">
        <w:t>отображаются</w:t>
      </w:r>
      <w:r>
        <w:t xml:space="preserve"> с учетом выставленной уставки компенсации асимметрии </w:t>
      </w:r>
      <w:r w:rsidR="00440563" w:rsidRPr="00A2075D">
        <w:rPr>
          <w:b/>
          <w:i/>
        </w:rPr>
        <w:t xml:space="preserve">«Комп. </w:t>
      </w:r>
      <w:proofErr w:type="spellStart"/>
      <w:r w:rsidR="00440563" w:rsidRPr="00A2075D">
        <w:rPr>
          <w:b/>
          <w:i/>
        </w:rPr>
        <w:t>асим</w:t>
      </w:r>
      <w:proofErr w:type="spellEnd"/>
      <w:r w:rsidR="00440563" w:rsidRPr="00A2075D">
        <w:rPr>
          <w:b/>
          <w:i/>
        </w:rPr>
        <w:t>.»</w:t>
      </w:r>
      <w:r w:rsidR="00440563">
        <w:rPr>
          <w:b/>
          <w:i/>
        </w:rPr>
        <w:t>.</w:t>
      </w:r>
    </w:p>
    <w:p w14:paraId="20B64750" w14:textId="798B6CCB" w:rsidR="004027C0" w:rsidRDefault="004027C0" w:rsidP="00CB495E">
      <w:pPr>
        <w:pStyle w:val="14"/>
        <w:tabs>
          <w:tab w:val="left" w:pos="9639"/>
        </w:tabs>
      </w:pPr>
      <w:r>
        <w:t xml:space="preserve">Сигнал неисправности </w:t>
      </w:r>
      <w:r w:rsidR="00440563">
        <w:t>«</w:t>
      </w:r>
      <w:proofErr w:type="spellStart"/>
      <w:r w:rsidR="00440563" w:rsidRPr="00440563">
        <w:rPr>
          <w:rFonts w:cs="Calibri"/>
          <w:i/>
          <w:color w:val="000000"/>
        </w:rPr>
        <w:t>Отсут</w:t>
      </w:r>
      <w:proofErr w:type="spellEnd"/>
      <w:r w:rsidR="00BB40A9">
        <w:rPr>
          <w:rFonts w:cs="Calibri"/>
          <w:i/>
          <w:color w:val="000000"/>
        </w:rPr>
        <w:t>. п</w:t>
      </w:r>
      <w:r w:rsidR="00440563" w:rsidRPr="00440563">
        <w:rPr>
          <w:rFonts w:cs="Calibri"/>
          <w:i/>
          <w:color w:val="000000"/>
        </w:rPr>
        <w:t>риема</w:t>
      </w:r>
      <w:r w:rsidR="00BB40A9">
        <w:rPr>
          <w:rFonts w:cs="Calibri"/>
          <w:i/>
          <w:color w:val="000000"/>
        </w:rPr>
        <w:t>»</w:t>
      </w:r>
      <w:r w:rsidR="00440563">
        <w:t xml:space="preserve"> </w:t>
      </w:r>
      <w:r>
        <w:t xml:space="preserve">формируется при отсутствии данных на приемнике порта локального п/к ДЗЛ от удаленного устройства (п/к ДЗЛ или оборудования ЦСПИ). </w:t>
      </w:r>
    </w:p>
    <w:p w14:paraId="5C5F99A6" w14:textId="76ABFBD7" w:rsidR="004027C0" w:rsidRDefault="004027C0" w:rsidP="00CB495E">
      <w:pPr>
        <w:pStyle w:val="14"/>
        <w:tabs>
          <w:tab w:val="left" w:pos="9639"/>
        </w:tabs>
      </w:pPr>
      <w:r>
        <w:t xml:space="preserve">Сигнал неисправности </w:t>
      </w:r>
      <w:r w:rsidR="00440563">
        <w:t>«</w:t>
      </w:r>
      <w:r w:rsidR="00440563" w:rsidRPr="00440563">
        <w:rPr>
          <w:rFonts w:cs="Calibri"/>
          <w:i/>
          <w:color w:val="000000"/>
        </w:rPr>
        <w:t xml:space="preserve">Уд. </w:t>
      </w:r>
      <w:proofErr w:type="spellStart"/>
      <w:r w:rsidR="00440563" w:rsidRPr="00440563">
        <w:rPr>
          <w:rFonts w:cs="Calibri"/>
          <w:i/>
          <w:color w:val="000000"/>
        </w:rPr>
        <w:t>отсут</w:t>
      </w:r>
      <w:proofErr w:type="spellEnd"/>
      <w:r w:rsidR="00440563" w:rsidRPr="00440563">
        <w:rPr>
          <w:rFonts w:cs="Calibri"/>
          <w:i/>
          <w:color w:val="000000"/>
        </w:rPr>
        <w:t>. приема</w:t>
      </w:r>
      <w:r w:rsidR="00BB40A9">
        <w:rPr>
          <w:rFonts w:cs="Calibri"/>
          <w:i/>
          <w:color w:val="000000"/>
        </w:rPr>
        <w:t>»</w:t>
      </w:r>
      <w:r w:rsidR="00440563">
        <w:t xml:space="preserve"> </w:t>
      </w:r>
      <w:r>
        <w:t>формируется при отсутствии данных на приемнике порта удаленного устройства (п/к ДЗЛ или оборудования ЦСПИ) от локального п/к ДЗЛ.</w:t>
      </w:r>
    </w:p>
    <w:p w14:paraId="583838A2" w14:textId="1789A041" w:rsidR="004027C0" w:rsidRDefault="004027C0" w:rsidP="00CB495E">
      <w:pPr>
        <w:pStyle w:val="14"/>
        <w:tabs>
          <w:tab w:val="left" w:pos="9639"/>
        </w:tabs>
      </w:pPr>
      <w:r>
        <w:t xml:space="preserve">Сигнал неисправности </w:t>
      </w:r>
      <w:r w:rsidR="00440563">
        <w:t>«</w:t>
      </w:r>
      <w:r w:rsidR="00440563" w:rsidRPr="00440563">
        <w:rPr>
          <w:rFonts w:cs="Calibri"/>
          <w:i/>
          <w:color w:val="000000"/>
        </w:rPr>
        <w:t>Неверный ID</w:t>
      </w:r>
      <w:r w:rsidR="00440563">
        <w:rPr>
          <w:rFonts w:cs="Calibri"/>
          <w:i/>
          <w:color w:val="000000"/>
        </w:rPr>
        <w:t>»</w:t>
      </w:r>
      <w:r>
        <w:t xml:space="preserve"> формируется при несоответствии принимаемого идентификатора КС удаленного п/к ДЗЛ заданному значению</w:t>
      </w:r>
      <w:r w:rsidR="00440563">
        <w:t xml:space="preserve"> </w:t>
      </w:r>
      <w:r w:rsidR="00440563" w:rsidRPr="00A2075D">
        <w:rPr>
          <w:b/>
          <w:i/>
        </w:rPr>
        <w:t>«</w:t>
      </w:r>
      <w:r w:rsidR="00440563">
        <w:rPr>
          <w:b/>
          <w:i/>
          <w:lang w:val="en-US"/>
        </w:rPr>
        <w:t>ID</w:t>
      </w:r>
      <w:r w:rsidR="00440563" w:rsidRPr="00A2075D">
        <w:rPr>
          <w:b/>
          <w:i/>
        </w:rPr>
        <w:t xml:space="preserve"> </w:t>
      </w:r>
      <w:r w:rsidR="00440563">
        <w:rPr>
          <w:b/>
          <w:i/>
          <w:lang w:val="en-US"/>
        </w:rPr>
        <w:t>Rx</w:t>
      </w:r>
      <w:r w:rsidR="00440563" w:rsidRPr="00A2075D">
        <w:rPr>
          <w:b/>
          <w:i/>
        </w:rPr>
        <w:t>»</w:t>
      </w:r>
      <w:r w:rsidR="00440563">
        <w:rPr>
          <w:b/>
          <w:i/>
        </w:rPr>
        <w:t>.</w:t>
      </w:r>
    </w:p>
    <w:p w14:paraId="198BB848" w14:textId="21443FB4" w:rsidR="004027C0" w:rsidRDefault="004027C0" w:rsidP="00CB495E">
      <w:pPr>
        <w:pStyle w:val="14"/>
        <w:tabs>
          <w:tab w:val="left" w:pos="9639"/>
        </w:tabs>
      </w:pPr>
      <w:r>
        <w:lastRenderedPageBreak/>
        <w:t xml:space="preserve">Сигнал неисправности </w:t>
      </w:r>
      <w:r w:rsidR="00440563">
        <w:t>«</w:t>
      </w:r>
      <w:r w:rsidRPr="00440563">
        <w:rPr>
          <w:i/>
        </w:rPr>
        <w:t>Сбой данных</w:t>
      </w:r>
      <w:r w:rsidR="00440563">
        <w:rPr>
          <w:i/>
        </w:rPr>
        <w:t>»</w:t>
      </w:r>
      <w:r>
        <w:t xml:space="preserve"> формируется при неверной контрольной сумме принятых данных, что означает</w:t>
      </w:r>
      <w:r w:rsidR="00440563">
        <w:t xml:space="preserve"> </w:t>
      </w:r>
      <w:r>
        <w:t>превышение вероятности битовых ошибок в канале связи над требуемым значением для штатной работы п/к ДЗЛ (для канала связи через ЦСПИ -</w:t>
      </w:r>
      <w:r w:rsidR="00440563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>).</w:t>
      </w:r>
    </w:p>
    <w:p w14:paraId="6F143F02" w14:textId="430E8CEB" w:rsidR="004027C0" w:rsidRDefault="004027C0" w:rsidP="00CB495E">
      <w:pPr>
        <w:pStyle w:val="14"/>
        <w:tabs>
          <w:tab w:val="left" w:pos="9639"/>
        </w:tabs>
      </w:pPr>
      <w:r>
        <w:t xml:space="preserve">Сигнал неисправности </w:t>
      </w:r>
      <w:r w:rsidR="00440563">
        <w:t>«</w:t>
      </w:r>
      <w:r w:rsidRPr="00440563">
        <w:rPr>
          <w:i/>
        </w:rPr>
        <w:t>Сбой передачи</w:t>
      </w:r>
      <w:r w:rsidR="00440563">
        <w:rPr>
          <w:i/>
        </w:rPr>
        <w:t>»</w:t>
      </w:r>
      <w:r>
        <w:t xml:space="preserve"> формируется при превышении времени задержки передачи данных максимально допустимого значения, равного 30 </w:t>
      </w:r>
      <w:proofErr w:type="spellStart"/>
      <w:r>
        <w:t>мс</w:t>
      </w:r>
      <w:proofErr w:type="spellEnd"/>
      <w:r>
        <w:t>.</w:t>
      </w:r>
    </w:p>
    <w:p w14:paraId="2B127B75" w14:textId="74AB752C" w:rsidR="004027C0" w:rsidRDefault="004027C0" w:rsidP="00CB495E">
      <w:pPr>
        <w:pStyle w:val="14"/>
        <w:tabs>
          <w:tab w:val="left" w:pos="9639"/>
        </w:tabs>
      </w:pPr>
      <w:r>
        <w:t>Сигнал</w:t>
      </w:r>
      <w:r w:rsidR="00440563">
        <w:t xml:space="preserve"> «</w:t>
      </w:r>
      <w:proofErr w:type="spellStart"/>
      <w:r w:rsidRPr="00440563">
        <w:rPr>
          <w:i/>
        </w:rPr>
        <w:t>Сч</w:t>
      </w:r>
      <w:proofErr w:type="spellEnd"/>
      <w:r w:rsidRPr="00440563">
        <w:rPr>
          <w:i/>
        </w:rPr>
        <w:t xml:space="preserve">. </w:t>
      </w:r>
      <w:r w:rsidR="00440563" w:rsidRPr="00440563">
        <w:rPr>
          <w:i/>
        </w:rPr>
        <w:t>О</w:t>
      </w:r>
      <w:r w:rsidRPr="00440563">
        <w:rPr>
          <w:i/>
        </w:rPr>
        <w:t>шибок</w:t>
      </w:r>
      <w:r w:rsidR="00440563">
        <w:rPr>
          <w:i/>
        </w:rPr>
        <w:t>»</w:t>
      </w:r>
      <w:r>
        <w:t xml:space="preserve"> не является признаком неисправности и показывает общее количество ошибок в КС, возникших до текущего момента времени. При фиксации одной из ошибок в КС значение счетчика ошибок увеличивается на единицу. Значение счетчика ошибок не </w:t>
      </w:r>
      <w:r w:rsidR="00440563">
        <w:t>сбрасывается</w:t>
      </w:r>
      <w:r>
        <w:t xml:space="preserve"> при перерыве питания терминала.</w:t>
      </w:r>
    </w:p>
    <w:p w14:paraId="5949CAA2" w14:textId="24DCF1D8" w:rsidR="00FA20BA" w:rsidRDefault="004027C0" w:rsidP="00CB495E">
      <w:pPr>
        <w:pStyle w:val="14"/>
        <w:tabs>
          <w:tab w:val="left" w:pos="9639"/>
        </w:tabs>
      </w:pPr>
      <w:r>
        <w:t>Общий сигнал неисправности КС формируется при фиксации одной из неисправностей в КС (</w:t>
      </w:r>
      <w:r w:rsidR="00440563">
        <w:t>«</w:t>
      </w:r>
      <w:proofErr w:type="spellStart"/>
      <w:r w:rsidRPr="00440563">
        <w:rPr>
          <w:i/>
        </w:rPr>
        <w:t>Отсут</w:t>
      </w:r>
      <w:proofErr w:type="spellEnd"/>
      <w:r w:rsidRPr="00440563">
        <w:rPr>
          <w:i/>
        </w:rPr>
        <w:t>. приема</w:t>
      </w:r>
      <w:r w:rsidR="00440563">
        <w:rPr>
          <w:i/>
        </w:rPr>
        <w:t>»</w:t>
      </w:r>
      <w:r w:rsidR="00440563" w:rsidRPr="00440563">
        <w:rPr>
          <w:i/>
        </w:rPr>
        <w:t xml:space="preserve">, </w:t>
      </w:r>
      <w:r w:rsidR="00440563">
        <w:rPr>
          <w:i/>
        </w:rPr>
        <w:t>«</w:t>
      </w:r>
      <w:r w:rsidRPr="00440563">
        <w:rPr>
          <w:i/>
        </w:rPr>
        <w:t xml:space="preserve">Уд. </w:t>
      </w:r>
      <w:proofErr w:type="spellStart"/>
      <w:r w:rsidRPr="00440563">
        <w:rPr>
          <w:i/>
        </w:rPr>
        <w:t>отсут</w:t>
      </w:r>
      <w:proofErr w:type="spellEnd"/>
      <w:r w:rsidRPr="00440563">
        <w:rPr>
          <w:i/>
        </w:rPr>
        <w:t xml:space="preserve">. </w:t>
      </w:r>
      <w:r w:rsidR="00440563" w:rsidRPr="00440563">
        <w:rPr>
          <w:i/>
        </w:rPr>
        <w:t>П</w:t>
      </w:r>
      <w:r w:rsidRPr="00440563">
        <w:rPr>
          <w:i/>
        </w:rPr>
        <w:t>риема</w:t>
      </w:r>
      <w:r w:rsidR="00440563">
        <w:rPr>
          <w:i/>
        </w:rPr>
        <w:t>»</w:t>
      </w:r>
      <w:r w:rsidRPr="00440563">
        <w:rPr>
          <w:i/>
        </w:rPr>
        <w:t xml:space="preserve">, </w:t>
      </w:r>
      <w:r w:rsidR="00440563">
        <w:rPr>
          <w:i/>
        </w:rPr>
        <w:t>«</w:t>
      </w:r>
      <w:r w:rsidRPr="00440563">
        <w:rPr>
          <w:i/>
        </w:rPr>
        <w:t>Неверный ID</w:t>
      </w:r>
      <w:r w:rsidR="00440563">
        <w:rPr>
          <w:i/>
        </w:rPr>
        <w:t>»</w:t>
      </w:r>
      <w:r w:rsidRPr="00440563">
        <w:rPr>
          <w:i/>
        </w:rPr>
        <w:t>,</w:t>
      </w:r>
      <w:r w:rsidR="00440563" w:rsidRPr="00440563">
        <w:rPr>
          <w:i/>
        </w:rPr>
        <w:t xml:space="preserve"> </w:t>
      </w:r>
      <w:r w:rsidR="00440563">
        <w:rPr>
          <w:i/>
        </w:rPr>
        <w:t>«</w:t>
      </w:r>
      <w:r w:rsidRPr="00440563">
        <w:rPr>
          <w:i/>
        </w:rPr>
        <w:t>Сбой данных</w:t>
      </w:r>
      <w:r w:rsidR="00440563">
        <w:rPr>
          <w:i/>
        </w:rPr>
        <w:t>»</w:t>
      </w:r>
      <w:r w:rsidRPr="00440563">
        <w:rPr>
          <w:i/>
        </w:rPr>
        <w:t xml:space="preserve">, </w:t>
      </w:r>
      <w:r w:rsidR="00440563">
        <w:rPr>
          <w:i/>
        </w:rPr>
        <w:t>«</w:t>
      </w:r>
      <w:r w:rsidRPr="00440563">
        <w:rPr>
          <w:i/>
        </w:rPr>
        <w:t>Сбой передачи</w:t>
      </w:r>
      <w:r w:rsidR="00440563">
        <w:rPr>
          <w:i/>
        </w:rPr>
        <w:t>»</w:t>
      </w:r>
      <w:r w:rsidR="0032522C">
        <w:rPr>
          <w:i/>
        </w:rPr>
        <w:t>,</w:t>
      </w:r>
      <w:r w:rsidR="0032522C" w:rsidRPr="0032522C">
        <w:rPr>
          <w:rFonts w:cs="Calibri"/>
          <w:color w:val="000000"/>
        </w:rPr>
        <w:t xml:space="preserve"> </w:t>
      </w:r>
      <w:r w:rsidR="0032522C">
        <w:rPr>
          <w:rFonts w:cs="Calibri"/>
          <w:color w:val="000000"/>
        </w:rPr>
        <w:t>«</w:t>
      </w:r>
      <w:r w:rsidR="0032522C" w:rsidRPr="00CB495E">
        <w:rPr>
          <w:rFonts w:cs="Calibri"/>
          <w:i/>
          <w:iCs w:val="0"/>
          <w:color w:val="000000"/>
        </w:rPr>
        <w:t xml:space="preserve">Сбой </w:t>
      </w:r>
      <w:proofErr w:type="spellStart"/>
      <w:r w:rsidR="0032522C" w:rsidRPr="00CB495E">
        <w:rPr>
          <w:rFonts w:cs="Calibri"/>
          <w:i/>
          <w:iCs w:val="0"/>
          <w:color w:val="000000"/>
        </w:rPr>
        <w:t>синхр</w:t>
      </w:r>
      <w:proofErr w:type="spellEnd"/>
      <w:r w:rsidR="0032522C">
        <w:rPr>
          <w:rFonts w:cs="Calibri"/>
          <w:color w:val="000000"/>
        </w:rPr>
        <w:t>.»,</w:t>
      </w:r>
      <w:r w:rsidR="0032522C" w:rsidRPr="0032522C">
        <w:rPr>
          <w:rFonts w:cs="Calibri"/>
          <w:color w:val="000000"/>
        </w:rPr>
        <w:t xml:space="preserve"> </w:t>
      </w:r>
      <w:r w:rsidR="0032522C">
        <w:rPr>
          <w:rFonts w:cs="Calibri"/>
          <w:color w:val="000000"/>
        </w:rPr>
        <w:t>«</w:t>
      </w:r>
      <w:r w:rsidR="0032522C" w:rsidRPr="00CB495E">
        <w:rPr>
          <w:rFonts w:cs="Calibri"/>
          <w:i/>
          <w:iCs w:val="0"/>
          <w:color w:val="000000"/>
        </w:rPr>
        <w:t xml:space="preserve">Уд. сбой </w:t>
      </w:r>
      <w:proofErr w:type="spellStart"/>
      <w:r w:rsidR="0032522C" w:rsidRPr="00CB495E">
        <w:rPr>
          <w:rFonts w:cs="Calibri"/>
          <w:i/>
          <w:iCs w:val="0"/>
          <w:color w:val="000000"/>
        </w:rPr>
        <w:t>синхр</w:t>
      </w:r>
      <w:proofErr w:type="spellEnd"/>
      <w:r w:rsidR="0032522C">
        <w:rPr>
          <w:rFonts w:cs="Calibri"/>
          <w:color w:val="000000"/>
        </w:rPr>
        <w:t>.»</w:t>
      </w:r>
      <w:r>
        <w:t xml:space="preserve">) в течение фиксированной выдержки времени 50 </w:t>
      </w:r>
      <w:proofErr w:type="spellStart"/>
      <w:r>
        <w:t>мс</w:t>
      </w:r>
      <w:proofErr w:type="spellEnd"/>
      <w:r>
        <w:t xml:space="preserve"> или при наличии соответс</w:t>
      </w:r>
      <w:r w:rsidR="00440563">
        <w:t>т</w:t>
      </w:r>
      <w:r>
        <w:t>вующего входного внешнего сигнала неисправности КС</w:t>
      </w:r>
      <w:r w:rsidR="00440563">
        <w:t>.</w:t>
      </w:r>
    </w:p>
    <w:p w14:paraId="0673F46D" w14:textId="2941F7A9" w:rsidR="00AF5AE5" w:rsidRPr="000507AC" w:rsidRDefault="00AF5AE5" w:rsidP="00CB495E">
      <w:pPr>
        <w:pStyle w:val="ab"/>
        <w:keepLines w:val="0"/>
        <w:tabs>
          <w:tab w:val="left" w:pos="9639"/>
        </w:tabs>
        <w:ind w:firstLine="567"/>
        <w:outlineLvl w:val="0"/>
        <w:rPr>
          <w:b/>
          <w:bCs/>
          <w:sz w:val="28"/>
          <w:szCs w:val="28"/>
        </w:rPr>
      </w:pPr>
      <w:bookmarkStart w:id="21" w:name="_Toc221204124"/>
      <w:r>
        <w:rPr>
          <w:b/>
          <w:bCs/>
          <w:sz w:val="28"/>
          <w:szCs w:val="28"/>
        </w:rPr>
        <w:t>Орган отстройки от повреждения за трансформатором ответвления</w:t>
      </w:r>
      <w:bookmarkEnd w:id="21"/>
    </w:p>
    <w:p w14:paraId="099C68CB" w14:textId="77777777" w:rsidR="00AF5AE5" w:rsidRDefault="00AF5AE5" w:rsidP="00CB495E">
      <w:pPr>
        <w:pStyle w:val="14"/>
        <w:keepLines w:val="0"/>
        <w:tabs>
          <w:tab w:val="left" w:pos="9639"/>
        </w:tabs>
      </w:pPr>
      <w:r w:rsidRPr="00FD744C">
        <w:t xml:space="preserve">Для предотвращения ложного срабатывания </w:t>
      </w:r>
      <w:proofErr w:type="spellStart"/>
      <w:r>
        <w:t>ДТЗт</w:t>
      </w:r>
      <w:proofErr w:type="spellEnd"/>
      <w:r w:rsidRPr="00FD744C">
        <w:t xml:space="preserve"> </w:t>
      </w:r>
      <w:r>
        <w:t xml:space="preserve">при КЗ за трансформатором ответвления предусмотрен функциональный блок отстройки от повреждений за трансформаторами ответвлений (ОПТО). </w:t>
      </w:r>
      <w:r>
        <w:br/>
        <w:t>В качестве измерительных органов ОПТО применяются три междуфазных прямонаправленных реле сопротивления и РНМНП-Р, блокируемое при выявлении броска намагничивающего тока. При введенном программном ключе</w:t>
      </w:r>
      <w:r w:rsidRPr="00FD744C">
        <w:rPr>
          <w:rStyle w:val="43"/>
        </w:rPr>
        <w:t xml:space="preserve"> </w:t>
      </w:r>
      <w:r w:rsidRPr="00E8307F">
        <w:rPr>
          <w:rStyle w:val="43"/>
        </w:rPr>
        <w:t xml:space="preserve">«Контр. </w:t>
      </w:r>
      <w:proofErr w:type="spellStart"/>
      <w:r w:rsidRPr="00E8307F">
        <w:rPr>
          <w:rStyle w:val="43"/>
        </w:rPr>
        <w:t>ДТЗт</w:t>
      </w:r>
      <w:proofErr w:type="spellEnd"/>
      <w:r w:rsidRPr="00E8307F">
        <w:rPr>
          <w:rStyle w:val="43"/>
        </w:rPr>
        <w:t xml:space="preserve"> от ОПТО»</w:t>
      </w:r>
      <w:r>
        <w:t xml:space="preserve"> срабатывание </w:t>
      </w:r>
      <w:proofErr w:type="spellStart"/>
      <w:r>
        <w:t>ДТЗт</w:t>
      </w:r>
      <w:proofErr w:type="spellEnd"/>
      <w:r>
        <w:t xml:space="preserve"> разрешается только при срабатывании одного из реле сопротивления или РНМНП-Р, что свидетельствует о наличии КЗ на линии, а не за трансформатором ответвления.</w:t>
      </w:r>
    </w:p>
    <w:p w14:paraId="506CFA07" w14:textId="77777777" w:rsidR="00AF5AE5" w:rsidRDefault="00AF5AE5" w:rsidP="00CB495E">
      <w:pPr>
        <w:pStyle w:val="14"/>
        <w:keepLines w:val="0"/>
        <w:tabs>
          <w:tab w:val="left" w:pos="9639"/>
        </w:tabs>
      </w:pPr>
      <w:r w:rsidRPr="00CE7009">
        <w:t>Характеристика</w:t>
      </w:r>
      <w:r>
        <w:t xml:space="preserve"> срабатывания РС задается уставками </w:t>
      </w:r>
      <w:r w:rsidRPr="00091A98">
        <w:rPr>
          <w:b/>
          <w:bCs/>
          <w:i/>
          <w:iCs w:val="0"/>
        </w:rPr>
        <w:t>«</w:t>
      </w:r>
      <w:r w:rsidRPr="00091A98">
        <w:rPr>
          <w:b/>
          <w:bCs/>
          <w:i/>
          <w:iCs w:val="0"/>
          <w:lang w:val="en-US"/>
        </w:rPr>
        <w:t>R</w:t>
      </w:r>
      <w:r>
        <w:rPr>
          <w:b/>
          <w:bCs/>
          <w:i/>
          <w:iCs w:val="0"/>
        </w:rPr>
        <w:t>ср</w:t>
      </w:r>
      <w:r w:rsidRPr="00091A98">
        <w:rPr>
          <w:b/>
          <w:bCs/>
          <w:i/>
          <w:iCs w:val="0"/>
        </w:rPr>
        <w:t xml:space="preserve"> </w:t>
      </w:r>
      <w:r>
        <w:rPr>
          <w:b/>
          <w:bCs/>
          <w:i/>
          <w:iCs w:val="0"/>
        </w:rPr>
        <w:t>РС-ОПТО»</w:t>
      </w:r>
      <w:r>
        <w:t xml:space="preserve">, </w:t>
      </w:r>
      <w:r w:rsidRPr="00091A98">
        <w:rPr>
          <w:b/>
          <w:bCs/>
          <w:i/>
          <w:iCs w:val="0"/>
        </w:rPr>
        <w:t>«</w:t>
      </w:r>
      <w:proofErr w:type="spellStart"/>
      <w:r>
        <w:rPr>
          <w:b/>
          <w:bCs/>
          <w:i/>
          <w:iCs w:val="0"/>
        </w:rPr>
        <w:t>Хср</w:t>
      </w:r>
      <w:proofErr w:type="spellEnd"/>
      <w:r w:rsidRPr="00091A98">
        <w:rPr>
          <w:b/>
          <w:bCs/>
          <w:i/>
          <w:iCs w:val="0"/>
        </w:rPr>
        <w:t xml:space="preserve"> </w:t>
      </w:r>
      <w:r>
        <w:rPr>
          <w:b/>
          <w:bCs/>
          <w:i/>
          <w:iCs w:val="0"/>
        </w:rPr>
        <w:t>РС-ОПТО»</w:t>
      </w:r>
      <w:r w:rsidRPr="004C75F8">
        <w:t xml:space="preserve"> </w:t>
      </w:r>
      <w:r>
        <w:t xml:space="preserve">и </w:t>
      </w:r>
      <w:r>
        <w:br/>
      </w:r>
      <w:r w:rsidRPr="00091A98">
        <w:rPr>
          <w:b/>
          <w:bCs/>
          <w:i/>
          <w:iCs w:val="0"/>
        </w:rPr>
        <w:t>«</w:t>
      </w:r>
      <w:r>
        <w:rPr>
          <w:b/>
          <w:bCs/>
          <w:i/>
          <w:iCs w:val="0"/>
        </w:rPr>
        <w:t>Ф1</w:t>
      </w:r>
      <w:r w:rsidRPr="00091A98">
        <w:rPr>
          <w:b/>
          <w:bCs/>
          <w:i/>
          <w:iCs w:val="0"/>
        </w:rPr>
        <w:t xml:space="preserve"> </w:t>
      </w:r>
      <w:r>
        <w:rPr>
          <w:b/>
          <w:bCs/>
          <w:i/>
          <w:iCs w:val="0"/>
        </w:rPr>
        <w:t xml:space="preserve">РС-ОПТО». </w:t>
      </w:r>
      <w:r w:rsidRPr="005B73FA">
        <w:t xml:space="preserve">Углы </w:t>
      </w:r>
      <w:r>
        <w:t xml:space="preserve">наклона характеристики срабатывания </w:t>
      </w:r>
      <w:r w:rsidRPr="005B73FA">
        <w:t>о</w:t>
      </w:r>
      <w:r>
        <w:t xml:space="preserve">ргана направленности, обеспечивающего направленность РС, задаются уставками </w:t>
      </w:r>
      <w:r w:rsidRPr="002825AE">
        <w:rPr>
          <w:rStyle w:val="43"/>
        </w:rPr>
        <w:t>«Ф2 ОН-ОПТО»</w:t>
      </w:r>
      <w:r>
        <w:t xml:space="preserve"> и </w:t>
      </w:r>
      <w:r w:rsidRPr="002825AE">
        <w:rPr>
          <w:rStyle w:val="43"/>
        </w:rPr>
        <w:t>«Ф3 ОН-ОПТО»</w:t>
      </w:r>
      <w:r>
        <w:t>. Также для РС в составе ОПТО предусмотрена возможность выреза в характеристике срабатывания для отстройки от нагрузки.   Характеристика срабатывания измерительного органа отстройки от нагрузки определяется уставками</w:t>
      </w:r>
      <w:r w:rsidRPr="00585C07">
        <w:t xml:space="preserve"> </w:t>
      </w:r>
      <w:r>
        <w:br/>
      </w:r>
      <w:r w:rsidRPr="00585C07">
        <w:rPr>
          <w:b/>
          <w:bCs/>
          <w:i/>
          <w:iCs w:val="0"/>
        </w:rPr>
        <w:t>«</w:t>
      </w:r>
      <w:r w:rsidRPr="00585C07">
        <w:rPr>
          <w:b/>
          <w:bCs/>
          <w:i/>
          <w:iCs w:val="0"/>
          <w:lang w:val="en-US"/>
        </w:rPr>
        <w:t>R</w:t>
      </w:r>
      <w:proofErr w:type="spellStart"/>
      <w:r w:rsidRPr="00585C07">
        <w:rPr>
          <w:b/>
          <w:bCs/>
          <w:i/>
          <w:iCs w:val="0"/>
        </w:rPr>
        <w:t>нг</w:t>
      </w:r>
      <w:proofErr w:type="spellEnd"/>
      <w:r w:rsidRPr="00585C07">
        <w:rPr>
          <w:b/>
          <w:bCs/>
          <w:i/>
          <w:iCs w:val="0"/>
        </w:rPr>
        <w:t xml:space="preserve"> </w:t>
      </w:r>
      <w:r>
        <w:rPr>
          <w:b/>
          <w:bCs/>
          <w:i/>
          <w:iCs w:val="0"/>
        </w:rPr>
        <w:t>ОПТО</w:t>
      </w:r>
      <w:r w:rsidRPr="00585C07">
        <w:rPr>
          <w:b/>
          <w:bCs/>
          <w:i/>
          <w:iCs w:val="0"/>
        </w:rPr>
        <w:t>»</w:t>
      </w:r>
      <w:r>
        <w:t xml:space="preserve"> и </w:t>
      </w:r>
      <w:r w:rsidRPr="00585C07">
        <w:rPr>
          <w:b/>
          <w:bCs/>
          <w:i/>
          <w:iCs w:val="0"/>
        </w:rPr>
        <w:t>«</w:t>
      </w:r>
      <w:proofErr w:type="spellStart"/>
      <w:r w:rsidRPr="00585C07">
        <w:rPr>
          <w:b/>
          <w:bCs/>
          <w:i/>
          <w:iCs w:val="0"/>
        </w:rPr>
        <w:t>Фнг</w:t>
      </w:r>
      <w:proofErr w:type="spellEnd"/>
      <w:r w:rsidRPr="00585C07">
        <w:rPr>
          <w:b/>
          <w:bCs/>
          <w:i/>
          <w:iCs w:val="0"/>
        </w:rPr>
        <w:t xml:space="preserve"> </w:t>
      </w:r>
      <w:r>
        <w:rPr>
          <w:b/>
          <w:bCs/>
          <w:i/>
          <w:iCs w:val="0"/>
        </w:rPr>
        <w:t>ОПТО»</w:t>
      </w:r>
      <w:r>
        <w:t xml:space="preserve">. </w:t>
      </w:r>
    </w:p>
    <w:p w14:paraId="7FC0C6EA" w14:textId="77777777" w:rsidR="00AF5AE5" w:rsidRPr="00585C07" w:rsidRDefault="00AF5AE5" w:rsidP="00CB495E">
      <w:pPr>
        <w:pStyle w:val="14"/>
        <w:keepLines w:val="0"/>
        <w:tabs>
          <w:tab w:val="left" w:pos="9639"/>
        </w:tabs>
      </w:pPr>
      <w:r>
        <w:t>Работа ОПТО может быть заблокирована при выявлении н</w:t>
      </w:r>
      <w:r w:rsidRPr="00CC27EC">
        <w:t>еисправности в цепях</w:t>
      </w:r>
      <w:r>
        <w:t xml:space="preserve"> напряжения при введенном программном ключе «</w:t>
      </w:r>
      <w:r>
        <w:rPr>
          <w:b/>
          <w:bCs/>
          <w:i/>
        </w:rPr>
        <w:t>БНН ОПТО</w:t>
      </w:r>
      <w:r w:rsidRPr="004D0CD1">
        <w:rPr>
          <w:b/>
          <w:bCs/>
          <w:i/>
        </w:rPr>
        <w:t>»</w:t>
      </w:r>
      <w:r w:rsidRPr="000C120C">
        <w:t>.</w:t>
      </w:r>
    </w:p>
    <w:p w14:paraId="3186F348" w14:textId="6CD340A2" w:rsidR="00572464" w:rsidRPr="001C3B72" w:rsidRDefault="00AF5AE5" w:rsidP="00CB495E">
      <w:pPr>
        <w:pStyle w:val="14"/>
        <w:keepLines w:val="0"/>
        <w:tabs>
          <w:tab w:val="left" w:pos="9639"/>
        </w:tabs>
        <w:rPr>
          <w:i/>
        </w:rPr>
      </w:pPr>
      <w:r>
        <w:t xml:space="preserve">Вывод ОПТО из работы осуществляется программным переключателем </w:t>
      </w:r>
      <w:r w:rsidRPr="00AF5AE5">
        <w:rPr>
          <w:b/>
          <w:i/>
        </w:rPr>
        <w:t>«ОПТО»</w:t>
      </w:r>
      <w:r>
        <w:t xml:space="preserve">. При введенном положении программного переключателя </w:t>
      </w:r>
      <w:r w:rsidRPr="00AF5AE5">
        <w:rPr>
          <w:b/>
          <w:i/>
        </w:rPr>
        <w:t>«ОПТО»</w:t>
      </w:r>
      <w:r>
        <w:t xml:space="preserve"> вывод ОПТО из работы осуществляется при наличии сигнала «</w:t>
      </w:r>
      <w:r w:rsidRPr="00A11369">
        <w:rPr>
          <w:i/>
        </w:rPr>
        <w:t>Вывод ОПТО</w:t>
      </w:r>
      <w:r>
        <w:t>» или «</w:t>
      </w:r>
      <w:r w:rsidRPr="00A11369">
        <w:rPr>
          <w:i/>
        </w:rPr>
        <w:t>Вывод терминала</w:t>
      </w:r>
      <w:r>
        <w:t>».</w:t>
      </w:r>
      <w:r w:rsidR="00572464" w:rsidRPr="00572464">
        <w:rPr>
          <w:i/>
        </w:rPr>
        <w:t xml:space="preserve"> </w:t>
      </w:r>
    </w:p>
    <w:p w14:paraId="212FEA9F" w14:textId="24477E00" w:rsidR="00572464" w:rsidRDefault="007C55D9" w:rsidP="00CB495E">
      <w:pPr>
        <w:pStyle w:val="32"/>
        <w:keepLines w:val="0"/>
        <w:tabs>
          <w:tab w:val="left" w:pos="9639"/>
        </w:tabs>
      </w:pPr>
      <w:r>
        <w:rPr>
          <w:noProof/>
        </w:rPr>
        <w:lastRenderedPageBreak/>
        <w:drawing>
          <wp:inline distT="0" distB="0" distL="0" distR="0" wp14:anchorId="65B98829" wp14:editId="3C0575A0">
            <wp:extent cx="6480175" cy="3949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724C" w14:textId="15ED4DB5" w:rsidR="00AF5AE5" w:rsidRDefault="00572464" w:rsidP="00CB495E">
      <w:pPr>
        <w:pStyle w:val="32"/>
        <w:keepLines w:val="0"/>
        <w:tabs>
          <w:tab w:val="left" w:pos="9639"/>
        </w:tabs>
      </w:pPr>
      <w:r>
        <w:t xml:space="preserve">Рисунок </w:t>
      </w:r>
      <w:r w:rsidR="0043466E">
        <w:fldChar w:fldCharType="begin"/>
      </w:r>
      <w:r w:rsidR="0043466E">
        <w:instrText xml:space="preserve"> SEQ Рисунок \* ARABIC </w:instrText>
      </w:r>
      <w:r w:rsidR="0043466E">
        <w:fldChar w:fldCharType="separate"/>
      </w:r>
      <w:r w:rsidR="00CB495E">
        <w:rPr>
          <w:noProof/>
        </w:rPr>
        <w:t>17</w:t>
      </w:r>
      <w:r w:rsidR="0043466E">
        <w:rPr>
          <w:noProof/>
        </w:rPr>
        <w:fldChar w:fldCharType="end"/>
      </w:r>
      <w:r>
        <w:t xml:space="preserve"> –</w:t>
      </w:r>
      <w:r w:rsidRPr="005A00EF">
        <w:rPr>
          <w:i/>
        </w:rPr>
        <w:t xml:space="preserve"> </w:t>
      </w:r>
      <w:r w:rsidR="007C55D9">
        <w:t>ОПТО</w:t>
      </w:r>
    </w:p>
    <w:p w14:paraId="61B37104" w14:textId="77777777" w:rsidR="00A97B4C" w:rsidRDefault="00A97B4C" w:rsidP="00CB495E">
      <w:pPr>
        <w:pStyle w:val="32"/>
        <w:keepLines w:val="0"/>
        <w:tabs>
          <w:tab w:val="left" w:pos="9639"/>
        </w:tabs>
      </w:pPr>
    </w:p>
    <w:p w14:paraId="3C038CE1" w14:textId="6C2588BB" w:rsidR="00A97B4C" w:rsidRPr="00A97B4C" w:rsidRDefault="00A97B4C" w:rsidP="00CB495E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11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>Перечень уставок ОПТО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871"/>
        <w:gridCol w:w="2730"/>
        <w:gridCol w:w="1869"/>
        <w:gridCol w:w="1857"/>
      </w:tblGrid>
      <w:tr w:rsidR="00A97B4C" w:rsidRPr="000A4FA9" w14:paraId="2E2D209D" w14:textId="77777777" w:rsidTr="00A97B4C">
        <w:trPr>
          <w:trHeight w:val="377"/>
          <w:tblHeader/>
        </w:trPr>
        <w:tc>
          <w:tcPr>
            <w:tcW w:w="1874" w:type="pct"/>
            <w:shd w:val="clear" w:color="000000" w:fill="D9D9D9"/>
            <w:vAlign w:val="center"/>
            <w:hideMark/>
          </w:tcPr>
          <w:p w14:paraId="6F407930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1322" w:type="pct"/>
            <w:shd w:val="clear" w:color="000000" w:fill="D9D9D9"/>
            <w:vAlign w:val="center"/>
            <w:hideMark/>
          </w:tcPr>
          <w:p w14:paraId="17762465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905" w:type="pct"/>
            <w:shd w:val="clear" w:color="000000" w:fill="D9D9D9"/>
            <w:vAlign w:val="center"/>
            <w:hideMark/>
          </w:tcPr>
          <w:p w14:paraId="2A5EF735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899" w:type="pct"/>
            <w:shd w:val="clear" w:color="000000" w:fill="D9D9D9"/>
            <w:vAlign w:val="center"/>
            <w:hideMark/>
          </w:tcPr>
          <w:p w14:paraId="183E6ECB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4139CB" w:rsidRPr="000A4FA9" w14:paraId="1B24308E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1448E9B9" w14:textId="2795BCE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ОПТО</w:t>
            </w:r>
          </w:p>
        </w:tc>
        <w:tc>
          <w:tcPr>
            <w:tcW w:w="1322" w:type="pct"/>
            <w:vAlign w:val="center"/>
          </w:tcPr>
          <w:p w14:paraId="4C3B2B02" w14:textId="367DE1A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14EDCC89" w14:textId="1647CDA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01CC7153" w14:textId="5BA8E8F7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4139CB" w:rsidRPr="000A4FA9" w14:paraId="2C1F2166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5667824A" w14:textId="79FE242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Rср</w:t>
            </w:r>
            <w:proofErr w:type="spellEnd"/>
            <w:r>
              <w:rPr>
                <w:rFonts w:cs="Calibri"/>
                <w:color w:val="000000"/>
              </w:rPr>
              <w:t xml:space="preserve"> РС-ОПТО</w:t>
            </w:r>
          </w:p>
        </w:tc>
        <w:tc>
          <w:tcPr>
            <w:tcW w:w="1322" w:type="pct"/>
            <w:vAlign w:val="center"/>
          </w:tcPr>
          <w:p w14:paraId="5BFE4565" w14:textId="25BD862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0,01…5,00Zном</w:t>
            </w:r>
          </w:p>
        </w:tc>
        <w:tc>
          <w:tcPr>
            <w:tcW w:w="905" w:type="pct"/>
            <w:vAlign w:val="center"/>
          </w:tcPr>
          <w:p w14:paraId="44B91ED7" w14:textId="72D0FAA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0,0005</w:t>
            </w:r>
          </w:p>
        </w:tc>
        <w:tc>
          <w:tcPr>
            <w:tcW w:w="899" w:type="pct"/>
            <w:vAlign w:val="center"/>
          </w:tcPr>
          <w:p w14:paraId="0CE0EE35" w14:textId="562CF37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0,05</w:t>
            </w:r>
          </w:p>
        </w:tc>
      </w:tr>
      <w:tr w:rsidR="004139CB" w:rsidRPr="000A4FA9" w14:paraId="5F704ACC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41511E18" w14:textId="158526ED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Xср</w:t>
            </w:r>
            <w:proofErr w:type="spellEnd"/>
            <w:r>
              <w:rPr>
                <w:rFonts w:cs="Calibri"/>
                <w:color w:val="000000"/>
              </w:rPr>
              <w:t xml:space="preserve"> РС-ОПТО</w:t>
            </w:r>
          </w:p>
        </w:tc>
        <w:tc>
          <w:tcPr>
            <w:tcW w:w="1322" w:type="pct"/>
            <w:vAlign w:val="center"/>
          </w:tcPr>
          <w:p w14:paraId="5FFC68F7" w14:textId="30330DE4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0,01…5,00Zном</w:t>
            </w:r>
          </w:p>
        </w:tc>
        <w:tc>
          <w:tcPr>
            <w:tcW w:w="905" w:type="pct"/>
            <w:vAlign w:val="center"/>
          </w:tcPr>
          <w:p w14:paraId="7153BB4C" w14:textId="31A8BBB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0,0005</w:t>
            </w:r>
          </w:p>
        </w:tc>
        <w:tc>
          <w:tcPr>
            <w:tcW w:w="899" w:type="pct"/>
            <w:vAlign w:val="center"/>
          </w:tcPr>
          <w:p w14:paraId="34453E35" w14:textId="31365E28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0,05</w:t>
            </w:r>
          </w:p>
        </w:tc>
      </w:tr>
      <w:tr w:rsidR="004139CB" w:rsidRPr="000A4FA9" w14:paraId="16EFFDD9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71F26240" w14:textId="0DC6F5F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Ф1 РС-ОПТО</w:t>
            </w:r>
          </w:p>
        </w:tc>
        <w:tc>
          <w:tcPr>
            <w:tcW w:w="1322" w:type="pct"/>
            <w:vAlign w:val="center"/>
          </w:tcPr>
          <w:p w14:paraId="7AB031E6" w14:textId="24D762A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30,00…85,00º</w:t>
            </w:r>
          </w:p>
        </w:tc>
        <w:tc>
          <w:tcPr>
            <w:tcW w:w="905" w:type="pct"/>
            <w:vAlign w:val="center"/>
          </w:tcPr>
          <w:p w14:paraId="5477401C" w14:textId="75F114B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1º</w:t>
            </w:r>
          </w:p>
        </w:tc>
        <w:tc>
          <w:tcPr>
            <w:tcW w:w="899" w:type="pct"/>
            <w:vAlign w:val="center"/>
          </w:tcPr>
          <w:p w14:paraId="7DE3603D" w14:textId="3CB454B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70º</w:t>
            </w:r>
          </w:p>
        </w:tc>
      </w:tr>
      <w:tr w:rsidR="004139CB" w:rsidRPr="000A4FA9" w14:paraId="56398E3E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0FEA20B6" w14:textId="6D23F9ED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Ф2 ОН-ОПТО</w:t>
            </w:r>
          </w:p>
        </w:tc>
        <w:tc>
          <w:tcPr>
            <w:tcW w:w="1322" w:type="pct"/>
            <w:vAlign w:val="center"/>
          </w:tcPr>
          <w:p w14:paraId="23F5A668" w14:textId="1837F16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-80,00…0,00º</w:t>
            </w:r>
          </w:p>
        </w:tc>
        <w:tc>
          <w:tcPr>
            <w:tcW w:w="905" w:type="pct"/>
            <w:vAlign w:val="center"/>
          </w:tcPr>
          <w:p w14:paraId="21FDB7C7" w14:textId="3535FE6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1º</w:t>
            </w:r>
          </w:p>
        </w:tc>
        <w:tc>
          <w:tcPr>
            <w:tcW w:w="899" w:type="pct"/>
            <w:vAlign w:val="center"/>
          </w:tcPr>
          <w:p w14:paraId="1D801886" w14:textId="736C748D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-30º</w:t>
            </w:r>
          </w:p>
        </w:tc>
      </w:tr>
      <w:tr w:rsidR="004139CB" w:rsidRPr="000A4FA9" w14:paraId="7797BB76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7A3ECF28" w14:textId="22C0309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Ф3 ОН-ОПТО</w:t>
            </w:r>
          </w:p>
        </w:tc>
        <w:tc>
          <w:tcPr>
            <w:tcW w:w="1322" w:type="pct"/>
            <w:vAlign w:val="center"/>
          </w:tcPr>
          <w:p w14:paraId="569E272B" w14:textId="42151C4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90,00…180º</w:t>
            </w:r>
          </w:p>
        </w:tc>
        <w:tc>
          <w:tcPr>
            <w:tcW w:w="905" w:type="pct"/>
            <w:vAlign w:val="center"/>
          </w:tcPr>
          <w:p w14:paraId="0C517D5B" w14:textId="3EEB6AB9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1º</w:t>
            </w:r>
          </w:p>
        </w:tc>
        <w:tc>
          <w:tcPr>
            <w:tcW w:w="899" w:type="pct"/>
            <w:vAlign w:val="center"/>
          </w:tcPr>
          <w:p w14:paraId="2D42D2A4" w14:textId="686A1040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110º</w:t>
            </w:r>
          </w:p>
        </w:tc>
      </w:tr>
      <w:tr w:rsidR="004139CB" w:rsidRPr="000A4FA9" w14:paraId="1AD533C1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12FF8E90" w14:textId="47FE474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Rнг</w:t>
            </w:r>
            <w:proofErr w:type="spellEnd"/>
            <w:r>
              <w:rPr>
                <w:rFonts w:cs="Calibri"/>
                <w:color w:val="000000"/>
              </w:rPr>
              <w:t xml:space="preserve"> ОПТО</w:t>
            </w:r>
          </w:p>
        </w:tc>
        <w:tc>
          <w:tcPr>
            <w:tcW w:w="1322" w:type="pct"/>
            <w:vAlign w:val="center"/>
          </w:tcPr>
          <w:p w14:paraId="710CE4FB" w14:textId="0102764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0,01…5,00Zном</w:t>
            </w:r>
          </w:p>
        </w:tc>
        <w:tc>
          <w:tcPr>
            <w:tcW w:w="905" w:type="pct"/>
            <w:vAlign w:val="center"/>
          </w:tcPr>
          <w:p w14:paraId="16B953A4" w14:textId="5680F7D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0,0005</w:t>
            </w:r>
          </w:p>
        </w:tc>
        <w:tc>
          <w:tcPr>
            <w:tcW w:w="899" w:type="pct"/>
            <w:vAlign w:val="center"/>
          </w:tcPr>
          <w:p w14:paraId="5ECA8821" w14:textId="2CB179E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0,05</w:t>
            </w:r>
          </w:p>
        </w:tc>
      </w:tr>
      <w:tr w:rsidR="004139CB" w:rsidRPr="000A4FA9" w14:paraId="0EA64489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002F3DD2" w14:textId="2F9D9291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Фнг</w:t>
            </w:r>
            <w:proofErr w:type="spellEnd"/>
            <w:r>
              <w:rPr>
                <w:rFonts w:cs="Calibri"/>
                <w:color w:val="000000"/>
              </w:rPr>
              <w:t xml:space="preserve"> ОПТО</w:t>
            </w:r>
          </w:p>
        </w:tc>
        <w:tc>
          <w:tcPr>
            <w:tcW w:w="1322" w:type="pct"/>
            <w:vAlign w:val="center"/>
          </w:tcPr>
          <w:p w14:paraId="2F635870" w14:textId="4B0C98B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0,00…60,00º</w:t>
            </w:r>
          </w:p>
        </w:tc>
        <w:tc>
          <w:tcPr>
            <w:tcW w:w="905" w:type="pct"/>
            <w:vAlign w:val="center"/>
          </w:tcPr>
          <w:p w14:paraId="11448E8B" w14:textId="3D4CA995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1º</w:t>
            </w:r>
          </w:p>
        </w:tc>
        <w:tc>
          <w:tcPr>
            <w:tcW w:w="899" w:type="pct"/>
            <w:vAlign w:val="center"/>
          </w:tcPr>
          <w:p w14:paraId="0E1D21CC" w14:textId="41129CE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20º</w:t>
            </w:r>
          </w:p>
        </w:tc>
      </w:tr>
      <w:tr w:rsidR="004139CB" w:rsidRPr="000A4FA9" w14:paraId="38848D71" w14:textId="77777777" w:rsidTr="00A97B4C">
        <w:trPr>
          <w:trHeight w:val="377"/>
        </w:trPr>
        <w:tc>
          <w:tcPr>
            <w:tcW w:w="1874" w:type="pct"/>
            <w:vAlign w:val="center"/>
          </w:tcPr>
          <w:p w14:paraId="1BA002CE" w14:textId="021B5492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БНН ОПТО</w:t>
            </w:r>
          </w:p>
        </w:tc>
        <w:tc>
          <w:tcPr>
            <w:tcW w:w="1322" w:type="pct"/>
            <w:vAlign w:val="center"/>
          </w:tcPr>
          <w:p w14:paraId="649853CD" w14:textId="6D880D0C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905" w:type="pct"/>
            <w:vAlign w:val="center"/>
          </w:tcPr>
          <w:p w14:paraId="42D3DDCD" w14:textId="1769856B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899" w:type="pct"/>
            <w:vAlign w:val="center"/>
          </w:tcPr>
          <w:p w14:paraId="54F0E4C0" w14:textId="46300E3F" w:rsidR="004139CB" w:rsidRPr="000A4FA9" w:rsidRDefault="004139CB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</w:tbl>
    <w:p w14:paraId="010A626F" w14:textId="066EDDBF" w:rsidR="00E81F39" w:rsidRDefault="00E81F39" w:rsidP="00CB495E">
      <w:pPr>
        <w:keepNext w:val="0"/>
        <w:tabs>
          <w:tab w:val="left" w:pos="9639"/>
        </w:tabs>
        <w:spacing w:after="200" w:line="276" w:lineRule="auto"/>
        <w:ind w:firstLine="567"/>
        <w:jc w:val="left"/>
        <w:rPr>
          <w:rFonts w:eastAsiaTheme="minorHAnsi"/>
          <w:iCs/>
          <w:szCs w:val="24"/>
        </w:rPr>
      </w:pPr>
      <w:r>
        <w:br w:type="page"/>
      </w:r>
    </w:p>
    <w:p w14:paraId="2E39F97E" w14:textId="333AF869" w:rsidR="00D91D6D" w:rsidRPr="00CC6351" w:rsidRDefault="00D91D6D" w:rsidP="00CB495E">
      <w:pPr>
        <w:pStyle w:val="ab"/>
        <w:keepNext/>
        <w:keepLines w:val="0"/>
        <w:tabs>
          <w:tab w:val="left" w:pos="9639"/>
        </w:tabs>
        <w:ind w:firstLine="567"/>
        <w:outlineLvl w:val="0"/>
        <w:rPr>
          <w:sz w:val="24"/>
          <w:szCs w:val="24"/>
        </w:rPr>
      </w:pPr>
      <w:bookmarkStart w:id="22" w:name="_Toc221204125"/>
      <w:r>
        <w:rPr>
          <w:b/>
          <w:bCs/>
          <w:sz w:val="28"/>
          <w:szCs w:val="28"/>
        </w:rPr>
        <w:lastRenderedPageBreak/>
        <w:t>Бланк уставок</w:t>
      </w:r>
      <w:bookmarkEnd w:id="22"/>
    </w:p>
    <w:p w14:paraId="7985D243" w14:textId="2A65A29A" w:rsidR="00B64320" w:rsidRPr="009333D0" w:rsidRDefault="00B64320" w:rsidP="00CB495E">
      <w:pPr>
        <w:widowControl w:val="0"/>
        <w:tabs>
          <w:tab w:val="left" w:pos="9639"/>
        </w:tabs>
        <w:spacing w:before="120" w:after="120" w:line="276" w:lineRule="auto"/>
        <w:jc w:val="both"/>
        <w:rPr>
          <w:rFonts w:eastAsiaTheme="minorHAnsi" w:cs="Arial"/>
          <w:bCs/>
          <w:szCs w:val="24"/>
        </w:rPr>
      </w:pPr>
      <w:r w:rsidRPr="000A7734">
        <w:rPr>
          <w:rFonts w:eastAsiaTheme="minorHAnsi" w:cs="Arial"/>
          <w:bCs/>
          <w:szCs w:val="24"/>
        </w:rPr>
        <w:t xml:space="preserve">Таблица </w:t>
      </w:r>
      <w:r w:rsidRPr="000A7734">
        <w:rPr>
          <w:rFonts w:eastAsiaTheme="minorHAnsi" w:cs="Arial"/>
          <w:bCs/>
          <w:szCs w:val="24"/>
        </w:rPr>
        <w:fldChar w:fldCharType="begin"/>
      </w:r>
      <w:r w:rsidRPr="000A7734">
        <w:rPr>
          <w:rFonts w:eastAsiaTheme="minorHAnsi" w:cs="Arial"/>
          <w:bCs/>
          <w:szCs w:val="24"/>
        </w:rPr>
        <w:instrText xml:space="preserve"> SEQ Таблица \* ARABIC </w:instrText>
      </w:r>
      <w:r w:rsidRPr="000A7734">
        <w:rPr>
          <w:rFonts w:eastAsiaTheme="minorHAnsi" w:cs="Arial"/>
          <w:bCs/>
          <w:szCs w:val="24"/>
        </w:rPr>
        <w:fldChar w:fldCharType="separate"/>
      </w:r>
      <w:r w:rsidR="00CB495E">
        <w:rPr>
          <w:rFonts w:eastAsiaTheme="minorHAnsi" w:cs="Arial"/>
          <w:bCs/>
          <w:noProof/>
          <w:szCs w:val="24"/>
        </w:rPr>
        <w:t>12</w:t>
      </w:r>
      <w:r w:rsidRPr="000A7734">
        <w:rPr>
          <w:rFonts w:eastAsiaTheme="minorHAnsi" w:cs="Arial"/>
          <w:bCs/>
          <w:szCs w:val="24"/>
        </w:rPr>
        <w:fldChar w:fldCharType="end"/>
      </w:r>
      <w:r w:rsidRPr="00CD19D1">
        <w:rPr>
          <w:rFonts w:eastAsiaTheme="minorHAnsi" w:cs="Arial"/>
          <w:bCs/>
          <w:szCs w:val="24"/>
        </w:rPr>
        <w:t xml:space="preserve"> – </w:t>
      </w:r>
      <w:r>
        <w:rPr>
          <w:rFonts w:eastAsiaTheme="minorHAnsi" w:cs="Arial"/>
          <w:bCs/>
          <w:szCs w:val="24"/>
        </w:rPr>
        <w:t>Перечень уставок ДЗЛ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5"/>
        <w:gridCol w:w="4354"/>
        <w:gridCol w:w="1006"/>
        <w:gridCol w:w="2282"/>
      </w:tblGrid>
      <w:tr w:rsidR="00A97B4C" w:rsidRPr="000A4FA9" w14:paraId="32A51E3B" w14:textId="77777777" w:rsidTr="00CB495E">
        <w:trPr>
          <w:trHeight w:val="377"/>
          <w:tblHeader/>
        </w:trPr>
        <w:tc>
          <w:tcPr>
            <w:tcW w:w="1300" w:type="pct"/>
            <w:shd w:val="clear" w:color="000000" w:fill="D9D9D9"/>
            <w:vAlign w:val="center"/>
            <w:hideMark/>
          </w:tcPr>
          <w:p w14:paraId="4BFF824B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Наименование уставки</w:t>
            </w:r>
          </w:p>
        </w:tc>
        <w:tc>
          <w:tcPr>
            <w:tcW w:w="2108" w:type="pct"/>
            <w:shd w:val="clear" w:color="000000" w:fill="D9D9D9"/>
            <w:vAlign w:val="center"/>
            <w:hideMark/>
          </w:tcPr>
          <w:p w14:paraId="24365BE0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Диапазон</w:t>
            </w:r>
          </w:p>
        </w:tc>
        <w:tc>
          <w:tcPr>
            <w:tcW w:w="487" w:type="pct"/>
            <w:shd w:val="clear" w:color="000000" w:fill="D9D9D9"/>
            <w:vAlign w:val="center"/>
            <w:hideMark/>
          </w:tcPr>
          <w:p w14:paraId="546F780A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Шаг</w:t>
            </w:r>
          </w:p>
        </w:tc>
        <w:tc>
          <w:tcPr>
            <w:tcW w:w="1105" w:type="pct"/>
            <w:shd w:val="clear" w:color="000000" w:fill="D9D9D9"/>
            <w:vAlign w:val="center"/>
            <w:hideMark/>
          </w:tcPr>
          <w:p w14:paraId="535D0567" w14:textId="77777777" w:rsidR="00A97B4C" w:rsidRPr="000A4FA9" w:rsidRDefault="00A97B4C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 w:rsidRPr="000A4FA9">
              <w:rPr>
                <w:rFonts w:cs="Calibri"/>
                <w:color w:val="000000"/>
                <w:szCs w:val="24"/>
              </w:rPr>
              <w:t>Значение по умолчанию</w:t>
            </w:r>
          </w:p>
        </w:tc>
      </w:tr>
      <w:tr w:rsidR="00153FB6" w:rsidRPr="000A4FA9" w14:paraId="62B3B81F" w14:textId="77777777" w:rsidTr="00CB495E">
        <w:trPr>
          <w:trHeight w:val="377"/>
        </w:trPr>
        <w:tc>
          <w:tcPr>
            <w:tcW w:w="5000" w:type="pct"/>
            <w:gridSpan w:val="4"/>
            <w:shd w:val="clear" w:color="000000" w:fill="D9D9D9"/>
            <w:vAlign w:val="center"/>
          </w:tcPr>
          <w:p w14:paraId="4071A42A" w14:textId="59E045D7" w:rsidR="00153FB6" w:rsidRPr="000A4FA9" w:rsidRDefault="00153FB6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Общие </w:t>
            </w:r>
          </w:p>
        </w:tc>
      </w:tr>
      <w:tr w:rsidR="00153FB6" w:rsidRPr="000A4FA9" w14:paraId="73D9720A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16DE06DD" w14:textId="35FC8B50" w:rsidR="00153FB6" w:rsidRPr="00550B7B" w:rsidRDefault="00153FB6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 w:rsidRPr="00550B7B">
              <w:rPr>
                <w:rFonts w:cs="Calibri"/>
                <w:color w:val="000000"/>
              </w:rPr>
              <w:t>РежСинхИзм</w:t>
            </w:r>
            <w:proofErr w:type="spellEnd"/>
          </w:p>
        </w:tc>
        <w:tc>
          <w:tcPr>
            <w:tcW w:w="2108" w:type="pct"/>
            <w:vAlign w:val="center"/>
          </w:tcPr>
          <w:p w14:paraId="5EBA0B73" w14:textId="38D9FCFE" w:rsidR="00153FB6" w:rsidRPr="00550B7B" w:rsidRDefault="00153FB6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550B7B">
              <w:rPr>
                <w:rFonts w:cs="Calibri"/>
                <w:color w:val="000000"/>
              </w:rPr>
              <w:t>Внутренняя</w:t>
            </w:r>
            <w:r w:rsidRPr="00CB495E">
              <w:rPr>
                <w:rFonts w:cs="Calibri"/>
                <w:color w:val="000000"/>
              </w:rPr>
              <w:t>/</w:t>
            </w:r>
            <w:r w:rsidRPr="00550B7B">
              <w:rPr>
                <w:rFonts w:cs="Calibri"/>
                <w:color w:val="000000"/>
              </w:rPr>
              <w:t>Внешняя</w:t>
            </w:r>
          </w:p>
        </w:tc>
        <w:tc>
          <w:tcPr>
            <w:tcW w:w="487" w:type="pct"/>
            <w:vAlign w:val="center"/>
          </w:tcPr>
          <w:p w14:paraId="22561957" w14:textId="1DCB5FA3" w:rsidR="00153FB6" w:rsidRPr="00550B7B" w:rsidRDefault="00153FB6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550B7B"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5C16DAEC" w14:textId="223FF5E4" w:rsidR="00153FB6" w:rsidRPr="00550B7B" w:rsidRDefault="00153FB6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550B7B">
              <w:rPr>
                <w:rFonts w:cs="Calibri"/>
                <w:color w:val="000000"/>
              </w:rPr>
              <w:t>Внутренняя</w:t>
            </w:r>
          </w:p>
        </w:tc>
      </w:tr>
      <w:tr w:rsidR="00153FB6" w:rsidRPr="000A4FA9" w14:paraId="15F0FBF5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41708D7E" w14:textId="6A20EB38" w:rsidR="00153FB6" w:rsidRDefault="00153FB6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Параметры ТТ</w:t>
            </w:r>
          </w:p>
        </w:tc>
      </w:tr>
      <w:tr w:rsidR="00CB2C47" w:rsidRPr="000A4FA9" w14:paraId="365E54CE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317EA5DF" w14:textId="640177BB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Iном</w:t>
            </w:r>
            <w:proofErr w:type="spellEnd"/>
            <w:r>
              <w:rPr>
                <w:rFonts w:cs="Calibri"/>
                <w:color w:val="000000"/>
              </w:rPr>
              <w:t xml:space="preserve"> перв В1</w:t>
            </w:r>
          </w:p>
        </w:tc>
        <w:tc>
          <w:tcPr>
            <w:tcW w:w="2108" w:type="pct"/>
            <w:vAlign w:val="center"/>
          </w:tcPr>
          <w:p w14:paraId="62AE345A" w14:textId="275B227E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0…1000000 А</w:t>
            </w:r>
          </w:p>
        </w:tc>
        <w:tc>
          <w:tcPr>
            <w:tcW w:w="487" w:type="pct"/>
            <w:vAlign w:val="center"/>
          </w:tcPr>
          <w:p w14:paraId="501B4074" w14:textId="6E470247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 А</w:t>
            </w:r>
          </w:p>
        </w:tc>
        <w:tc>
          <w:tcPr>
            <w:tcW w:w="1105" w:type="pct"/>
            <w:vAlign w:val="center"/>
          </w:tcPr>
          <w:p w14:paraId="4084813A" w14:textId="352F5B13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1000 А</w:t>
            </w:r>
          </w:p>
        </w:tc>
      </w:tr>
      <w:tr w:rsidR="00CB2C47" w:rsidRPr="000A4FA9" w14:paraId="51A039B3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A8C0159" w14:textId="147CDB6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proofErr w:type="spellStart"/>
            <w:r>
              <w:rPr>
                <w:rFonts w:cs="Calibri"/>
                <w:color w:val="000000"/>
              </w:rPr>
              <w:t>Iном</w:t>
            </w:r>
            <w:proofErr w:type="spellEnd"/>
            <w:r>
              <w:rPr>
                <w:rFonts w:cs="Calibri"/>
                <w:color w:val="000000"/>
              </w:rPr>
              <w:t xml:space="preserve"> перв В2</w:t>
            </w:r>
          </w:p>
        </w:tc>
        <w:tc>
          <w:tcPr>
            <w:tcW w:w="2108" w:type="pct"/>
            <w:vAlign w:val="center"/>
          </w:tcPr>
          <w:p w14:paraId="381C684F" w14:textId="3D6BE2A6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0…1000000 А</w:t>
            </w:r>
          </w:p>
        </w:tc>
        <w:tc>
          <w:tcPr>
            <w:tcW w:w="487" w:type="pct"/>
            <w:vAlign w:val="center"/>
          </w:tcPr>
          <w:p w14:paraId="34DA6249" w14:textId="0E7006F0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 А</w:t>
            </w:r>
          </w:p>
        </w:tc>
        <w:tc>
          <w:tcPr>
            <w:tcW w:w="1105" w:type="pct"/>
            <w:vAlign w:val="center"/>
          </w:tcPr>
          <w:p w14:paraId="38F95E37" w14:textId="38700F1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1000 А</w:t>
            </w:r>
          </w:p>
        </w:tc>
      </w:tr>
      <w:tr w:rsidR="00CB2C47" w:rsidRPr="000A4FA9" w14:paraId="64DF0890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AD25A14" w14:textId="789E14AB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proofErr w:type="spellStart"/>
            <w:r>
              <w:rPr>
                <w:rFonts w:cs="Calibri"/>
                <w:color w:val="000000"/>
              </w:rPr>
              <w:t>Iном</w:t>
            </w:r>
            <w:proofErr w:type="spellEnd"/>
            <w:r>
              <w:rPr>
                <w:rFonts w:cs="Calibri"/>
                <w:color w:val="000000"/>
              </w:rPr>
              <w:t xml:space="preserve"> втор В1</w:t>
            </w:r>
          </w:p>
        </w:tc>
        <w:tc>
          <w:tcPr>
            <w:tcW w:w="2108" w:type="pct"/>
            <w:vAlign w:val="center"/>
          </w:tcPr>
          <w:p w14:paraId="42D660C5" w14:textId="0827DCE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1…5 А</w:t>
            </w:r>
          </w:p>
        </w:tc>
        <w:tc>
          <w:tcPr>
            <w:tcW w:w="487" w:type="pct"/>
            <w:vAlign w:val="center"/>
          </w:tcPr>
          <w:p w14:paraId="354B458D" w14:textId="62E0082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 А</w:t>
            </w:r>
          </w:p>
        </w:tc>
        <w:tc>
          <w:tcPr>
            <w:tcW w:w="1105" w:type="pct"/>
            <w:vAlign w:val="center"/>
          </w:tcPr>
          <w:p w14:paraId="23B7FFDA" w14:textId="4606E42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5 А</w:t>
            </w:r>
          </w:p>
        </w:tc>
      </w:tr>
      <w:tr w:rsidR="00CB2C47" w:rsidRPr="000A4FA9" w14:paraId="58B2DCA1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5B586942" w14:textId="4D721BB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proofErr w:type="spellStart"/>
            <w:r>
              <w:rPr>
                <w:rFonts w:cs="Calibri"/>
                <w:color w:val="000000"/>
              </w:rPr>
              <w:t>Iном</w:t>
            </w:r>
            <w:proofErr w:type="spellEnd"/>
            <w:r>
              <w:rPr>
                <w:rFonts w:cs="Calibri"/>
                <w:color w:val="000000"/>
              </w:rPr>
              <w:t xml:space="preserve"> втор В2</w:t>
            </w:r>
          </w:p>
        </w:tc>
        <w:tc>
          <w:tcPr>
            <w:tcW w:w="2108" w:type="pct"/>
            <w:vAlign w:val="center"/>
          </w:tcPr>
          <w:p w14:paraId="69CAE6DC" w14:textId="3235203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1…5 А</w:t>
            </w:r>
          </w:p>
        </w:tc>
        <w:tc>
          <w:tcPr>
            <w:tcW w:w="487" w:type="pct"/>
            <w:vAlign w:val="center"/>
          </w:tcPr>
          <w:p w14:paraId="2807769E" w14:textId="359C2B2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 А</w:t>
            </w:r>
          </w:p>
        </w:tc>
        <w:tc>
          <w:tcPr>
            <w:tcW w:w="1105" w:type="pct"/>
            <w:vAlign w:val="center"/>
          </w:tcPr>
          <w:p w14:paraId="415E4611" w14:textId="22A5A0E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5 А</w:t>
            </w:r>
          </w:p>
        </w:tc>
      </w:tr>
      <w:tr w:rsidR="00CB2C47" w:rsidRPr="000A4FA9" w14:paraId="73453AF2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60C70040" w14:textId="5D74363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Инверсия ТТ В1</w:t>
            </w:r>
          </w:p>
        </w:tc>
        <w:tc>
          <w:tcPr>
            <w:tcW w:w="2108" w:type="pct"/>
            <w:vAlign w:val="center"/>
          </w:tcPr>
          <w:p w14:paraId="4D618971" w14:textId="302A4C0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31E286FF" w14:textId="261D957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5A61C166" w14:textId="6EDDBD1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57AD082F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41F34E66" w14:textId="0D495BF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Инверсия ТТ В2</w:t>
            </w:r>
          </w:p>
        </w:tc>
        <w:tc>
          <w:tcPr>
            <w:tcW w:w="2108" w:type="pct"/>
            <w:vAlign w:val="center"/>
          </w:tcPr>
          <w:p w14:paraId="2E137BE4" w14:textId="4C90A120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3C84B5B1" w14:textId="1115308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4A3B154D" w14:textId="5FA7F76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3BA032A0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3D5D33FC" w14:textId="09693CAD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ИО</w:t>
            </w:r>
          </w:p>
        </w:tc>
      </w:tr>
      <w:tr w:rsidR="00CB2C47" w:rsidRPr="000A4FA9" w14:paraId="3E2787BA" w14:textId="77777777" w:rsidTr="00CB495E">
        <w:trPr>
          <w:trHeight w:val="377"/>
        </w:trPr>
        <w:tc>
          <w:tcPr>
            <w:tcW w:w="1300" w:type="pct"/>
          </w:tcPr>
          <w:p w14:paraId="0BC2F174" w14:textId="46B170F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ДЗЛ</w:t>
            </w:r>
          </w:p>
        </w:tc>
        <w:tc>
          <w:tcPr>
            <w:tcW w:w="2108" w:type="pct"/>
          </w:tcPr>
          <w:p w14:paraId="50B5B400" w14:textId="2048B623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Введено/Выведено</w:t>
            </w:r>
          </w:p>
        </w:tc>
        <w:tc>
          <w:tcPr>
            <w:tcW w:w="487" w:type="pct"/>
          </w:tcPr>
          <w:p w14:paraId="65C73B11" w14:textId="20802BD7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-</w:t>
            </w:r>
          </w:p>
        </w:tc>
        <w:tc>
          <w:tcPr>
            <w:tcW w:w="1105" w:type="pct"/>
          </w:tcPr>
          <w:p w14:paraId="2731D790" w14:textId="701EA9C0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Выведено</w:t>
            </w:r>
          </w:p>
        </w:tc>
      </w:tr>
      <w:tr w:rsidR="00CB2C47" w:rsidRPr="000A4FA9" w14:paraId="30999AE4" w14:textId="77777777" w:rsidTr="00CB495E">
        <w:trPr>
          <w:trHeight w:val="377"/>
        </w:trPr>
        <w:tc>
          <w:tcPr>
            <w:tcW w:w="1300" w:type="pct"/>
          </w:tcPr>
          <w:p w14:paraId="0D8ED14D" w14:textId="63631200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 w:rsidRPr="003325B9">
              <w:t>Iбаз</w:t>
            </w:r>
            <w:proofErr w:type="spellEnd"/>
          </w:p>
        </w:tc>
        <w:tc>
          <w:tcPr>
            <w:tcW w:w="2108" w:type="pct"/>
          </w:tcPr>
          <w:p w14:paraId="3B002B93" w14:textId="6AB66F87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100…10000 А</w:t>
            </w:r>
          </w:p>
        </w:tc>
        <w:tc>
          <w:tcPr>
            <w:tcW w:w="487" w:type="pct"/>
          </w:tcPr>
          <w:p w14:paraId="10946D83" w14:textId="73E16C9A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0,001 А</w:t>
            </w:r>
          </w:p>
        </w:tc>
        <w:tc>
          <w:tcPr>
            <w:tcW w:w="1105" w:type="pct"/>
          </w:tcPr>
          <w:p w14:paraId="2939FC87" w14:textId="2A1032A1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1000 А</w:t>
            </w:r>
          </w:p>
        </w:tc>
      </w:tr>
      <w:tr w:rsidR="00CB2C47" w:rsidRPr="000A4FA9" w14:paraId="4962F5CA" w14:textId="77777777" w:rsidTr="00CB495E">
        <w:trPr>
          <w:trHeight w:val="377"/>
        </w:trPr>
        <w:tc>
          <w:tcPr>
            <w:tcW w:w="1300" w:type="pct"/>
          </w:tcPr>
          <w:p w14:paraId="0FD7DA1F" w14:textId="4A730681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 w:rsidRPr="003325B9">
              <w:t>Iд</w:t>
            </w:r>
            <w:proofErr w:type="spellEnd"/>
            <w:r w:rsidRPr="003325B9">
              <w:t xml:space="preserve"> нач.</w:t>
            </w:r>
          </w:p>
        </w:tc>
        <w:tc>
          <w:tcPr>
            <w:tcW w:w="2108" w:type="pct"/>
          </w:tcPr>
          <w:p w14:paraId="66D7A110" w14:textId="39CD6FA9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0,2…2·Iбаз</w:t>
            </w:r>
          </w:p>
        </w:tc>
        <w:tc>
          <w:tcPr>
            <w:tcW w:w="487" w:type="pct"/>
          </w:tcPr>
          <w:p w14:paraId="794ADFCA" w14:textId="19417659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0,001</w:t>
            </w:r>
          </w:p>
        </w:tc>
        <w:tc>
          <w:tcPr>
            <w:tcW w:w="1105" w:type="pct"/>
          </w:tcPr>
          <w:p w14:paraId="487847B0" w14:textId="7F65E089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0,5</w:t>
            </w:r>
          </w:p>
        </w:tc>
      </w:tr>
      <w:tr w:rsidR="00CB2C47" w:rsidRPr="000A4FA9" w14:paraId="2A2DA9D7" w14:textId="77777777" w:rsidTr="00CB495E">
        <w:trPr>
          <w:trHeight w:val="377"/>
        </w:trPr>
        <w:tc>
          <w:tcPr>
            <w:tcW w:w="1300" w:type="pct"/>
          </w:tcPr>
          <w:p w14:paraId="747C31D4" w14:textId="0263EE6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 w:rsidRPr="003325B9">
              <w:t>Iд</w:t>
            </w:r>
            <w:proofErr w:type="spellEnd"/>
            <w:r w:rsidRPr="003325B9">
              <w:t xml:space="preserve"> нач. груб.</w:t>
            </w:r>
          </w:p>
        </w:tc>
        <w:tc>
          <w:tcPr>
            <w:tcW w:w="2108" w:type="pct"/>
          </w:tcPr>
          <w:p w14:paraId="5B907DFC" w14:textId="4EBE4215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0,2…2·Iбаз</w:t>
            </w:r>
          </w:p>
        </w:tc>
        <w:tc>
          <w:tcPr>
            <w:tcW w:w="487" w:type="pct"/>
          </w:tcPr>
          <w:p w14:paraId="513E2302" w14:textId="73F9F6D8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0,001</w:t>
            </w:r>
          </w:p>
        </w:tc>
        <w:tc>
          <w:tcPr>
            <w:tcW w:w="1105" w:type="pct"/>
          </w:tcPr>
          <w:p w14:paraId="57D1E43C" w14:textId="577FBDC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1</w:t>
            </w:r>
          </w:p>
        </w:tc>
      </w:tr>
      <w:tr w:rsidR="00CB2C47" w:rsidRPr="000A4FA9" w14:paraId="35E34927" w14:textId="77777777" w:rsidTr="00CB495E">
        <w:trPr>
          <w:trHeight w:val="377"/>
        </w:trPr>
        <w:tc>
          <w:tcPr>
            <w:tcW w:w="1300" w:type="pct"/>
          </w:tcPr>
          <w:p w14:paraId="34D960FE" w14:textId="5AA1025D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Iт1</w:t>
            </w:r>
          </w:p>
        </w:tc>
        <w:tc>
          <w:tcPr>
            <w:tcW w:w="2108" w:type="pct"/>
          </w:tcPr>
          <w:p w14:paraId="126AB97B" w14:textId="76DBD1C8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0,1…2·Iбаз</w:t>
            </w:r>
          </w:p>
        </w:tc>
        <w:tc>
          <w:tcPr>
            <w:tcW w:w="487" w:type="pct"/>
          </w:tcPr>
          <w:p w14:paraId="235A68EB" w14:textId="61566A84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0,01</w:t>
            </w:r>
          </w:p>
        </w:tc>
        <w:tc>
          <w:tcPr>
            <w:tcW w:w="1105" w:type="pct"/>
          </w:tcPr>
          <w:p w14:paraId="5E77D2EA" w14:textId="4B4146E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0,4</w:t>
            </w:r>
          </w:p>
        </w:tc>
      </w:tr>
      <w:tr w:rsidR="00CB2C47" w:rsidRPr="000A4FA9" w14:paraId="177CBFAD" w14:textId="77777777" w:rsidTr="00CB495E">
        <w:trPr>
          <w:trHeight w:val="377"/>
        </w:trPr>
        <w:tc>
          <w:tcPr>
            <w:tcW w:w="1300" w:type="pct"/>
          </w:tcPr>
          <w:p w14:paraId="4442118B" w14:textId="224B17C4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Kт1</w:t>
            </w:r>
          </w:p>
        </w:tc>
        <w:tc>
          <w:tcPr>
            <w:tcW w:w="2108" w:type="pct"/>
          </w:tcPr>
          <w:p w14:paraId="35A7EB5F" w14:textId="35DB84FC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0,2…1,5</w:t>
            </w:r>
          </w:p>
        </w:tc>
        <w:tc>
          <w:tcPr>
            <w:tcW w:w="487" w:type="pct"/>
          </w:tcPr>
          <w:p w14:paraId="05FD683E" w14:textId="418975AA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0,001</w:t>
            </w:r>
          </w:p>
        </w:tc>
        <w:tc>
          <w:tcPr>
            <w:tcW w:w="1105" w:type="pct"/>
          </w:tcPr>
          <w:p w14:paraId="6594C5FF" w14:textId="5173C47D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0,5</w:t>
            </w:r>
          </w:p>
        </w:tc>
      </w:tr>
      <w:tr w:rsidR="00CB2C47" w:rsidRPr="000A4FA9" w14:paraId="563A5E3F" w14:textId="77777777" w:rsidTr="00CB495E">
        <w:trPr>
          <w:trHeight w:val="377"/>
        </w:trPr>
        <w:tc>
          <w:tcPr>
            <w:tcW w:w="1300" w:type="pct"/>
          </w:tcPr>
          <w:p w14:paraId="27D202E0" w14:textId="6145BF0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Iт2</w:t>
            </w:r>
          </w:p>
        </w:tc>
        <w:tc>
          <w:tcPr>
            <w:tcW w:w="2108" w:type="pct"/>
          </w:tcPr>
          <w:p w14:paraId="3EC5199A" w14:textId="4BBF7F83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0,4…3·Iбаз</w:t>
            </w:r>
          </w:p>
        </w:tc>
        <w:tc>
          <w:tcPr>
            <w:tcW w:w="487" w:type="pct"/>
          </w:tcPr>
          <w:p w14:paraId="2A73F4B3" w14:textId="0C8B8EF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0,001</w:t>
            </w:r>
          </w:p>
        </w:tc>
        <w:tc>
          <w:tcPr>
            <w:tcW w:w="1105" w:type="pct"/>
          </w:tcPr>
          <w:p w14:paraId="3D7F4301" w14:textId="60F98E46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2 </w:t>
            </w:r>
          </w:p>
        </w:tc>
      </w:tr>
      <w:tr w:rsidR="00CB2C47" w:rsidRPr="000A4FA9" w14:paraId="184D715A" w14:textId="77777777" w:rsidTr="00CB495E">
        <w:trPr>
          <w:trHeight w:val="377"/>
        </w:trPr>
        <w:tc>
          <w:tcPr>
            <w:tcW w:w="1300" w:type="pct"/>
          </w:tcPr>
          <w:p w14:paraId="183E6B69" w14:textId="60D3F1C3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Kт2</w:t>
            </w:r>
          </w:p>
        </w:tc>
        <w:tc>
          <w:tcPr>
            <w:tcW w:w="2108" w:type="pct"/>
          </w:tcPr>
          <w:p w14:paraId="2DAB4A6D" w14:textId="3DEEB9F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0,3…3,0</w:t>
            </w:r>
          </w:p>
        </w:tc>
        <w:tc>
          <w:tcPr>
            <w:tcW w:w="487" w:type="pct"/>
          </w:tcPr>
          <w:p w14:paraId="1F5302AE" w14:textId="0A619A7E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0,001</w:t>
            </w:r>
          </w:p>
        </w:tc>
        <w:tc>
          <w:tcPr>
            <w:tcW w:w="1105" w:type="pct"/>
          </w:tcPr>
          <w:p w14:paraId="4E9A80D6" w14:textId="5D70921D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 0,5</w:t>
            </w:r>
          </w:p>
        </w:tc>
      </w:tr>
      <w:tr w:rsidR="00CB2C47" w:rsidRPr="000A4FA9" w14:paraId="4FA1CD78" w14:textId="77777777" w:rsidTr="00CB495E">
        <w:trPr>
          <w:trHeight w:val="377"/>
        </w:trPr>
        <w:tc>
          <w:tcPr>
            <w:tcW w:w="1300" w:type="pct"/>
          </w:tcPr>
          <w:p w14:paraId="6E025AD7" w14:textId="42A2412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 w:rsidRPr="003325B9">
              <w:t>Iср</w:t>
            </w:r>
            <w:proofErr w:type="spellEnd"/>
            <w:r w:rsidRPr="003325B9">
              <w:t xml:space="preserve"> ДТО</w:t>
            </w:r>
          </w:p>
        </w:tc>
        <w:tc>
          <w:tcPr>
            <w:tcW w:w="2108" w:type="pct"/>
          </w:tcPr>
          <w:p w14:paraId="6B63DF71" w14:textId="13DD3327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2…</w:t>
            </w:r>
            <w:r>
              <w:rPr>
                <w:lang w:val="en-US"/>
              </w:rPr>
              <w:t>2</w:t>
            </w:r>
            <w:r w:rsidRPr="003325B9">
              <w:t>0·Iбаз</w:t>
            </w:r>
          </w:p>
        </w:tc>
        <w:tc>
          <w:tcPr>
            <w:tcW w:w="487" w:type="pct"/>
          </w:tcPr>
          <w:p w14:paraId="717FDD45" w14:textId="6B034D40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0,001</w:t>
            </w:r>
          </w:p>
        </w:tc>
        <w:tc>
          <w:tcPr>
            <w:tcW w:w="1105" w:type="pct"/>
          </w:tcPr>
          <w:p w14:paraId="51589D92" w14:textId="78B77673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10</w:t>
            </w:r>
          </w:p>
        </w:tc>
      </w:tr>
      <w:tr w:rsidR="00CB2C47" w:rsidRPr="000A4FA9" w14:paraId="5906FC54" w14:textId="77777777" w:rsidTr="00CB495E">
        <w:trPr>
          <w:trHeight w:val="377"/>
        </w:trPr>
        <w:tc>
          <w:tcPr>
            <w:tcW w:w="1300" w:type="pct"/>
          </w:tcPr>
          <w:p w14:paraId="0D544FDC" w14:textId="314810B1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 w:rsidRPr="003325B9">
              <w:t>ДТЗт</w:t>
            </w:r>
            <w:proofErr w:type="spellEnd"/>
          </w:p>
        </w:tc>
        <w:tc>
          <w:tcPr>
            <w:tcW w:w="2108" w:type="pct"/>
          </w:tcPr>
          <w:p w14:paraId="76886789" w14:textId="34B513F8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Введено/Выведено</w:t>
            </w:r>
          </w:p>
        </w:tc>
        <w:tc>
          <w:tcPr>
            <w:tcW w:w="487" w:type="pct"/>
          </w:tcPr>
          <w:p w14:paraId="69F8F0F2" w14:textId="21CBD761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-</w:t>
            </w:r>
          </w:p>
        </w:tc>
        <w:tc>
          <w:tcPr>
            <w:tcW w:w="1105" w:type="pct"/>
          </w:tcPr>
          <w:p w14:paraId="0E406FA0" w14:textId="24126641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Выведено</w:t>
            </w:r>
          </w:p>
        </w:tc>
      </w:tr>
      <w:tr w:rsidR="00CB2C47" w:rsidRPr="000A4FA9" w14:paraId="512FB5E8" w14:textId="77777777" w:rsidTr="00CB495E">
        <w:trPr>
          <w:trHeight w:val="377"/>
        </w:trPr>
        <w:tc>
          <w:tcPr>
            <w:tcW w:w="1300" w:type="pct"/>
          </w:tcPr>
          <w:p w14:paraId="7C0B0CFC" w14:textId="70E9800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ДТО</w:t>
            </w:r>
          </w:p>
        </w:tc>
        <w:tc>
          <w:tcPr>
            <w:tcW w:w="2108" w:type="pct"/>
          </w:tcPr>
          <w:p w14:paraId="4EFE2405" w14:textId="48E2C559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Введено/Выведено</w:t>
            </w:r>
          </w:p>
        </w:tc>
        <w:tc>
          <w:tcPr>
            <w:tcW w:w="487" w:type="pct"/>
          </w:tcPr>
          <w:p w14:paraId="06B8B30E" w14:textId="3EB9B196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-</w:t>
            </w:r>
          </w:p>
        </w:tc>
        <w:tc>
          <w:tcPr>
            <w:tcW w:w="1105" w:type="pct"/>
          </w:tcPr>
          <w:p w14:paraId="76B9CE63" w14:textId="74DEA18E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Выведено</w:t>
            </w:r>
          </w:p>
        </w:tc>
      </w:tr>
      <w:tr w:rsidR="00CB2C47" w:rsidRPr="000A4FA9" w14:paraId="07B2A947" w14:textId="77777777" w:rsidTr="00CB495E">
        <w:trPr>
          <w:trHeight w:val="377"/>
        </w:trPr>
        <w:tc>
          <w:tcPr>
            <w:tcW w:w="1300" w:type="pct"/>
          </w:tcPr>
          <w:p w14:paraId="43B6BE05" w14:textId="1BE8AB2A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МДО</w:t>
            </w:r>
          </w:p>
        </w:tc>
        <w:tc>
          <w:tcPr>
            <w:tcW w:w="2108" w:type="pct"/>
          </w:tcPr>
          <w:p w14:paraId="54A49F6E" w14:textId="47FB375C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Введено/Выведено</w:t>
            </w:r>
          </w:p>
        </w:tc>
        <w:tc>
          <w:tcPr>
            <w:tcW w:w="487" w:type="pct"/>
          </w:tcPr>
          <w:p w14:paraId="4A852217" w14:textId="0B879ABE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-</w:t>
            </w:r>
          </w:p>
        </w:tc>
        <w:tc>
          <w:tcPr>
            <w:tcW w:w="1105" w:type="pct"/>
          </w:tcPr>
          <w:p w14:paraId="7079B21B" w14:textId="6C482816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Выведено</w:t>
            </w:r>
          </w:p>
        </w:tc>
      </w:tr>
      <w:tr w:rsidR="00CB2C47" w:rsidRPr="000A4FA9" w14:paraId="273DF2EE" w14:textId="77777777" w:rsidTr="00CB495E">
        <w:trPr>
          <w:trHeight w:val="377"/>
        </w:trPr>
        <w:tc>
          <w:tcPr>
            <w:tcW w:w="1300" w:type="pct"/>
          </w:tcPr>
          <w:p w14:paraId="6C14B8D2" w14:textId="2736D59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БДО</w:t>
            </w:r>
          </w:p>
        </w:tc>
        <w:tc>
          <w:tcPr>
            <w:tcW w:w="2108" w:type="pct"/>
          </w:tcPr>
          <w:p w14:paraId="72033AAF" w14:textId="7DADF186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Введено/Выведено</w:t>
            </w:r>
          </w:p>
        </w:tc>
        <w:tc>
          <w:tcPr>
            <w:tcW w:w="487" w:type="pct"/>
          </w:tcPr>
          <w:p w14:paraId="00EF4915" w14:textId="1517ADCC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-</w:t>
            </w:r>
          </w:p>
        </w:tc>
        <w:tc>
          <w:tcPr>
            <w:tcW w:w="1105" w:type="pct"/>
          </w:tcPr>
          <w:p w14:paraId="76D367B1" w14:textId="4873385C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Выведено</w:t>
            </w:r>
          </w:p>
        </w:tc>
      </w:tr>
      <w:tr w:rsidR="00CB2C47" w:rsidRPr="000A4FA9" w14:paraId="7215CB7A" w14:textId="77777777" w:rsidTr="00CB495E">
        <w:trPr>
          <w:trHeight w:val="377"/>
        </w:trPr>
        <w:tc>
          <w:tcPr>
            <w:tcW w:w="1300" w:type="pct"/>
          </w:tcPr>
          <w:p w14:paraId="0E9D5C9F" w14:textId="074605AE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БВКЗ</w:t>
            </w:r>
          </w:p>
        </w:tc>
        <w:tc>
          <w:tcPr>
            <w:tcW w:w="2108" w:type="pct"/>
          </w:tcPr>
          <w:p w14:paraId="45F6F02A" w14:textId="2454990A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Введено/Выведено</w:t>
            </w:r>
          </w:p>
        </w:tc>
        <w:tc>
          <w:tcPr>
            <w:tcW w:w="487" w:type="pct"/>
          </w:tcPr>
          <w:p w14:paraId="2D686223" w14:textId="5C7FCA48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-</w:t>
            </w:r>
          </w:p>
        </w:tc>
        <w:tc>
          <w:tcPr>
            <w:tcW w:w="1105" w:type="pct"/>
          </w:tcPr>
          <w:p w14:paraId="18899B41" w14:textId="2D800818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 w:rsidRPr="003325B9">
              <w:t>Выведено</w:t>
            </w:r>
          </w:p>
        </w:tc>
      </w:tr>
      <w:tr w:rsidR="00CB2C47" w:rsidRPr="000A4FA9" w14:paraId="78C71994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6F6E6289" w14:textId="79D7D59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  <w:szCs w:val="24"/>
              </w:rPr>
              <w:t>КЦТ</w:t>
            </w:r>
          </w:p>
        </w:tc>
      </w:tr>
      <w:tr w:rsidR="00CB2C47" w:rsidRPr="000A4FA9" w14:paraId="181726A7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92D2DB1" w14:textId="36DF2258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proofErr w:type="spellStart"/>
            <w:r>
              <w:rPr>
                <w:rFonts w:cs="Calibri"/>
                <w:color w:val="000000"/>
              </w:rPr>
              <w:t>Iср</w:t>
            </w:r>
            <w:proofErr w:type="spellEnd"/>
            <w:r>
              <w:rPr>
                <w:rFonts w:cs="Calibri"/>
                <w:color w:val="000000"/>
              </w:rPr>
              <w:t xml:space="preserve"> КЦТ</w:t>
            </w:r>
          </w:p>
        </w:tc>
        <w:tc>
          <w:tcPr>
            <w:tcW w:w="2108" w:type="pct"/>
            <w:vAlign w:val="center"/>
          </w:tcPr>
          <w:p w14:paraId="253E9A92" w14:textId="7D435BD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0,1…3,00·Iбаз</w:t>
            </w:r>
          </w:p>
        </w:tc>
        <w:tc>
          <w:tcPr>
            <w:tcW w:w="487" w:type="pct"/>
            <w:vAlign w:val="center"/>
          </w:tcPr>
          <w:p w14:paraId="6DBCA083" w14:textId="494C89D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0,0005</w:t>
            </w:r>
          </w:p>
        </w:tc>
        <w:tc>
          <w:tcPr>
            <w:tcW w:w="1105" w:type="pct"/>
            <w:vAlign w:val="center"/>
          </w:tcPr>
          <w:p w14:paraId="7866BABF" w14:textId="0086B8F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0,05</w:t>
            </w:r>
          </w:p>
        </w:tc>
      </w:tr>
      <w:tr w:rsidR="00CB2C47" w:rsidRPr="000A4FA9" w14:paraId="7B3350C5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4B32927C" w14:textId="104C92EC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proofErr w:type="spellStart"/>
            <w:r>
              <w:rPr>
                <w:rFonts w:cs="Calibri"/>
                <w:color w:val="000000"/>
              </w:rPr>
              <w:t>Тср</w:t>
            </w:r>
            <w:proofErr w:type="spellEnd"/>
            <w:r>
              <w:rPr>
                <w:rFonts w:cs="Calibri"/>
                <w:color w:val="000000"/>
              </w:rPr>
              <w:t xml:space="preserve"> КЦТ</w:t>
            </w:r>
          </w:p>
        </w:tc>
        <w:tc>
          <w:tcPr>
            <w:tcW w:w="2108" w:type="pct"/>
            <w:vAlign w:val="center"/>
          </w:tcPr>
          <w:p w14:paraId="6E2A7344" w14:textId="62AB9940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0,00…60,00 с</w:t>
            </w:r>
          </w:p>
        </w:tc>
        <w:tc>
          <w:tcPr>
            <w:tcW w:w="487" w:type="pct"/>
            <w:vAlign w:val="center"/>
          </w:tcPr>
          <w:p w14:paraId="6D94D7D5" w14:textId="3F70A63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0,001</w:t>
            </w:r>
            <w:r>
              <w:rPr>
                <w:rFonts w:cs="Calibri"/>
                <w:color w:val="000000"/>
                <w:lang w:val="en-US"/>
              </w:rPr>
              <w:t xml:space="preserve"> c</w:t>
            </w:r>
          </w:p>
        </w:tc>
        <w:tc>
          <w:tcPr>
            <w:tcW w:w="1105" w:type="pct"/>
            <w:vAlign w:val="center"/>
          </w:tcPr>
          <w:p w14:paraId="02290862" w14:textId="4320BB01" w:rsidR="00CB2C47" w:rsidRPr="00ED4F3B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0,01</w:t>
            </w:r>
            <w:r>
              <w:rPr>
                <w:rFonts w:cs="Calibri"/>
                <w:color w:val="000000"/>
                <w:lang w:val="en-US"/>
              </w:rPr>
              <w:t xml:space="preserve"> c</w:t>
            </w:r>
          </w:p>
        </w:tc>
      </w:tr>
      <w:tr w:rsidR="00CB2C47" w:rsidRPr="000A4FA9" w14:paraId="1705EBC1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7AAE861C" w14:textId="273B306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Реж. КЦТ</w:t>
            </w:r>
          </w:p>
        </w:tc>
        <w:tc>
          <w:tcPr>
            <w:tcW w:w="2108" w:type="pct"/>
            <w:vAlign w:val="center"/>
          </w:tcPr>
          <w:p w14:paraId="145BCA59" w14:textId="56AE602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206E7AA5" w14:textId="1315A04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4963DC44" w14:textId="6359254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32E3A529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36CB5E0B" w14:textId="45FA2634" w:rsidR="00CB2C47" w:rsidRPr="00A97B4C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Блокировка ДЗЛ от ЦКС</w:t>
            </w:r>
          </w:p>
        </w:tc>
      </w:tr>
      <w:tr w:rsidR="00CB2C47" w:rsidRPr="000A4FA9" w14:paraId="29C149F7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6243F594" w14:textId="514B1D9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ДЗЛ</w:t>
            </w:r>
          </w:p>
        </w:tc>
        <w:tc>
          <w:tcPr>
            <w:tcW w:w="2108" w:type="pct"/>
            <w:vAlign w:val="center"/>
          </w:tcPr>
          <w:p w14:paraId="643106E1" w14:textId="49BC3E8B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47E1D6F4" w14:textId="55B835E8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3E003A17" w14:textId="16F8F63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50F4BA72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773F58C0" w14:textId="6809D21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Топология ЛЭП</w:t>
            </w:r>
          </w:p>
        </w:tc>
        <w:tc>
          <w:tcPr>
            <w:tcW w:w="2108" w:type="pct"/>
            <w:vAlign w:val="center"/>
          </w:tcPr>
          <w:p w14:paraId="543CBDA7" w14:textId="5BCE058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proofErr w:type="gramStart"/>
            <w:r>
              <w:rPr>
                <w:rFonts w:cs="Calibri"/>
                <w:color w:val="000000"/>
              </w:rPr>
              <w:t>Двухконц</w:t>
            </w:r>
            <w:proofErr w:type="spellEnd"/>
            <w:r>
              <w:rPr>
                <w:rFonts w:cs="Calibri"/>
                <w:color w:val="000000"/>
              </w:rPr>
              <w:t>./</w:t>
            </w:r>
            <w:proofErr w:type="spellStart"/>
            <w:proofErr w:type="gramEnd"/>
            <w:r>
              <w:rPr>
                <w:rFonts w:cs="Calibri"/>
                <w:color w:val="000000"/>
              </w:rPr>
              <w:t>Трехконц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487" w:type="pct"/>
            <w:vAlign w:val="center"/>
          </w:tcPr>
          <w:p w14:paraId="39448BE8" w14:textId="09B74DA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15B80DC3" w14:textId="582B0DA8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Двухконц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</w:tr>
      <w:tr w:rsidR="00CB2C47" w:rsidRPr="000A4FA9" w14:paraId="27F4309C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5E601AE2" w14:textId="16EA8F57" w:rsidR="00CB2C47" w:rsidRPr="00A97B4C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Параметры настройки ЦКС1</w:t>
            </w:r>
          </w:p>
        </w:tc>
      </w:tr>
      <w:tr w:rsidR="00CB2C47" w:rsidRPr="000A4FA9" w14:paraId="6ADDB83D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4B54CC1" w14:textId="1C8BCBCB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lastRenderedPageBreak/>
              <w:t>Синх</w:t>
            </w:r>
            <w:proofErr w:type="spellEnd"/>
            <w:r>
              <w:rPr>
                <w:rFonts w:cs="Calibri"/>
                <w:color w:val="000000"/>
              </w:rPr>
              <w:t>. КС</w:t>
            </w:r>
          </w:p>
        </w:tc>
        <w:tc>
          <w:tcPr>
            <w:tcW w:w="2108" w:type="pct"/>
            <w:vAlign w:val="center"/>
          </w:tcPr>
          <w:p w14:paraId="3A4E2DCE" w14:textId="3A15F54D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Внутренняя/Внешняя</w:t>
            </w:r>
          </w:p>
        </w:tc>
        <w:tc>
          <w:tcPr>
            <w:tcW w:w="487" w:type="pct"/>
            <w:vAlign w:val="center"/>
          </w:tcPr>
          <w:p w14:paraId="643FF952" w14:textId="77705A8B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054CB58E" w14:textId="2C4E82F4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Внешняя</w:t>
            </w:r>
          </w:p>
        </w:tc>
      </w:tr>
      <w:tr w:rsidR="00CB2C47" w:rsidRPr="000A4FA9" w14:paraId="078F07CB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5DF9A8B6" w14:textId="6A7F48F6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Скор</w:t>
            </w:r>
          </w:p>
        </w:tc>
        <w:tc>
          <w:tcPr>
            <w:tcW w:w="2108" w:type="pct"/>
            <w:vAlign w:val="center"/>
          </w:tcPr>
          <w:p w14:paraId="4DCA385D" w14:textId="2BFE1F1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64…512 Кбит/с</w:t>
            </w:r>
          </w:p>
        </w:tc>
        <w:tc>
          <w:tcPr>
            <w:tcW w:w="487" w:type="pct"/>
            <w:vAlign w:val="center"/>
          </w:tcPr>
          <w:p w14:paraId="61E1375A" w14:textId="08A49A6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64 Кбит/с</w:t>
            </w:r>
          </w:p>
        </w:tc>
        <w:tc>
          <w:tcPr>
            <w:tcW w:w="1105" w:type="pct"/>
            <w:vAlign w:val="center"/>
          </w:tcPr>
          <w:p w14:paraId="1815634C" w14:textId="3E0D5F1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64 Кбит/с</w:t>
            </w:r>
          </w:p>
        </w:tc>
      </w:tr>
      <w:tr w:rsidR="00CB2C47" w:rsidRPr="000A4FA9" w14:paraId="528A333B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152ABE88" w14:textId="7518A4A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 xml:space="preserve">Комп. </w:t>
            </w:r>
            <w:proofErr w:type="spellStart"/>
            <w:r>
              <w:rPr>
                <w:rFonts w:cs="Calibri"/>
                <w:color w:val="000000"/>
              </w:rPr>
              <w:t>асим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2108" w:type="pct"/>
            <w:vAlign w:val="center"/>
          </w:tcPr>
          <w:p w14:paraId="23DC1B55" w14:textId="3A411EC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-2500…2500 мкс</w:t>
            </w:r>
          </w:p>
        </w:tc>
        <w:tc>
          <w:tcPr>
            <w:tcW w:w="487" w:type="pct"/>
            <w:vAlign w:val="center"/>
          </w:tcPr>
          <w:p w14:paraId="4E1160FF" w14:textId="5B47CAD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1 </w:t>
            </w:r>
            <w:proofErr w:type="spellStart"/>
            <w:r>
              <w:rPr>
                <w:rFonts w:cs="Calibri"/>
                <w:color w:val="000000"/>
              </w:rPr>
              <w:t>мкc</w:t>
            </w:r>
            <w:proofErr w:type="spellEnd"/>
          </w:p>
        </w:tc>
        <w:tc>
          <w:tcPr>
            <w:tcW w:w="1105" w:type="pct"/>
            <w:vAlign w:val="center"/>
          </w:tcPr>
          <w:p w14:paraId="0BC2FDAB" w14:textId="00B7BF0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 мкс</w:t>
            </w:r>
          </w:p>
        </w:tc>
      </w:tr>
      <w:tr w:rsidR="00CB2C47" w:rsidRPr="000A4FA9" w14:paraId="7AE5BF7E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1ADC3B6C" w14:textId="1A0DC13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Реж. терм.</w:t>
            </w:r>
          </w:p>
        </w:tc>
        <w:tc>
          <w:tcPr>
            <w:tcW w:w="2108" w:type="pct"/>
            <w:vAlign w:val="center"/>
          </w:tcPr>
          <w:p w14:paraId="0DE061AC" w14:textId="20BF4CC6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Ведомый/Ведущий</w:t>
            </w:r>
          </w:p>
        </w:tc>
        <w:tc>
          <w:tcPr>
            <w:tcW w:w="487" w:type="pct"/>
            <w:vAlign w:val="center"/>
          </w:tcPr>
          <w:p w14:paraId="740FC93D" w14:textId="6E199AB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1CA82D7C" w14:textId="22BC226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Ведущий</w:t>
            </w:r>
          </w:p>
        </w:tc>
      </w:tr>
      <w:tr w:rsidR="00CB2C47" w:rsidRPr="000A4FA9" w14:paraId="3C06110B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5AF02F9F" w14:textId="15983CF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 xml:space="preserve">ID </w:t>
            </w:r>
            <w:proofErr w:type="spellStart"/>
            <w:r>
              <w:rPr>
                <w:rFonts w:cs="Calibri"/>
                <w:color w:val="000000"/>
              </w:rPr>
              <w:t>Tx</w:t>
            </w:r>
            <w:proofErr w:type="spellEnd"/>
          </w:p>
        </w:tc>
        <w:tc>
          <w:tcPr>
            <w:tcW w:w="2108" w:type="pct"/>
            <w:vAlign w:val="center"/>
          </w:tcPr>
          <w:p w14:paraId="4B5FC180" w14:textId="6D34CEC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0…15</w:t>
            </w:r>
          </w:p>
        </w:tc>
        <w:tc>
          <w:tcPr>
            <w:tcW w:w="487" w:type="pct"/>
            <w:vAlign w:val="center"/>
          </w:tcPr>
          <w:p w14:paraId="338F2411" w14:textId="3F469A6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105" w:type="pct"/>
            <w:vAlign w:val="center"/>
          </w:tcPr>
          <w:p w14:paraId="15676E7B" w14:textId="59575B8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</w:tr>
      <w:tr w:rsidR="00CB2C47" w:rsidRPr="000A4FA9" w14:paraId="5FA99AD9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4FC89ADA" w14:textId="79327FF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 xml:space="preserve">ID </w:t>
            </w:r>
            <w:proofErr w:type="spellStart"/>
            <w:r>
              <w:rPr>
                <w:rFonts w:cs="Calibri"/>
                <w:color w:val="000000"/>
              </w:rPr>
              <w:t>Rx</w:t>
            </w:r>
            <w:proofErr w:type="spellEnd"/>
          </w:p>
        </w:tc>
        <w:tc>
          <w:tcPr>
            <w:tcW w:w="2108" w:type="pct"/>
            <w:vAlign w:val="center"/>
          </w:tcPr>
          <w:p w14:paraId="5DE97E73" w14:textId="478506D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0…15</w:t>
            </w:r>
          </w:p>
        </w:tc>
        <w:tc>
          <w:tcPr>
            <w:tcW w:w="487" w:type="pct"/>
            <w:vAlign w:val="center"/>
          </w:tcPr>
          <w:p w14:paraId="61A4F923" w14:textId="5EEAAC36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105" w:type="pct"/>
            <w:vAlign w:val="center"/>
          </w:tcPr>
          <w:p w14:paraId="10F69B1E" w14:textId="2A2FC27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</w:tr>
      <w:tr w:rsidR="00CB2C47" w:rsidRPr="000A4FA9" w14:paraId="4D243139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3EB1FC2D" w14:textId="6B8013A5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Параметры настройки ЦКС2</w:t>
            </w:r>
          </w:p>
        </w:tc>
      </w:tr>
      <w:tr w:rsidR="00CB2C47" w:rsidRPr="000A4FA9" w14:paraId="3EF4DC90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E0FBD30" w14:textId="1C9F6D32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Синх</w:t>
            </w:r>
            <w:proofErr w:type="spellEnd"/>
            <w:r>
              <w:rPr>
                <w:rFonts w:cs="Calibri"/>
                <w:color w:val="000000"/>
              </w:rPr>
              <w:t>. КС</w:t>
            </w:r>
          </w:p>
        </w:tc>
        <w:tc>
          <w:tcPr>
            <w:tcW w:w="2108" w:type="pct"/>
            <w:vAlign w:val="center"/>
          </w:tcPr>
          <w:p w14:paraId="0CD99DF4" w14:textId="2B2CE790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Внутренняя/Внешняя</w:t>
            </w:r>
          </w:p>
        </w:tc>
        <w:tc>
          <w:tcPr>
            <w:tcW w:w="487" w:type="pct"/>
            <w:vAlign w:val="center"/>
          </w:tcPr>
          <w:p w14:paraId="138D4002" w14:textId="74BC5554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2CDD4034" w14:textId="7822656F" w:rsidR="00CB2C47" w:rsidRDefault="00CB2C47" w:rsidP="00CB2C47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Внешняя</w:t>
            </w:r>
          </w:p>
        </w:tc>
      </w:tr>
      <w:tr w:rsidR="00CB2C47" w:rsidRPr="000A4FA9" w14:paraId="5240DB3F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081409C" w14:textId="783878BC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Скор</w:t>
            </w:r>
          </w:p>
        </w:tc>
        <w:tc>
          <w:tcPr>
            <w:tcW w:w="2108" w:type="pct"/>
            <w:vAlign w:val="center"/>
          </w:tcPr>
          <w:p w14:paraId="79985F89" w14:textId="297CBA03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64…512 Кбит/с</w:t>
            </w:r>
          </w:p>
        </w:tc>
        <w:tc>
          <w:tcPr>
            <w:tcW w:w="487" w:type="pct"/>
            <w:vAlign w:val="center"/>
          </w:tcPr>
          <w:p w14:paraId="6595F3D1" w14:textId="30F8C65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64 Кбит/с</w:t>
            </w:r>
          </w:p>
        </w:tc>
        <w:tc>
          <w:tcPr>
            <w:tcW w:w="1105" w:type="pct"/>
            <w:vAlign w:val="center"/>
          </w:tcPr>
          <w:p w14:paraId="44B797A1" w14:textId="52DE4C8D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64 Кбит/с</w:t>
            </w:r>
          </w:p>
        </w:tc>
      </w:tr>
      <w:tr w:rsidR="00CB2C47" w:rsidRPr="000A4FA9" w14:paraId="4AB1C961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1D27DEF9" w14:textId="352B9F9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Комп. </w:t>
            </w:r>
            <w:proofErr w:type="spellStart"/>
            <w:r>
              <w:rPr>
                <w:rFonts w:cs="Calibri"/>
                <w:color w:val="000000"/>
              </w:rPr>
              <w:t>асим</w:t>
            </w:r>
            <w:proofErr w:type="spellEnd"/>
            <w:r>
              <w:rPr>
                <w:rFonts w:cs="Calibri"/>
                <w:color w:val="000000"/>
              </w:rPr>
              <w:t>.</w:t>
            </w:r>
          </w:p>
        </w:tc>
        <w:tc>
          <w:tcPr>
            <w:tcW w:w="2108" w:type="pct"/>
            <w:vAlign w:val="center"/>
          </w:tcPr>
          <w:p w14:paraId="1DA1BD31" w14:textId="6596C3BD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-2500…2500 мкс</w:t>
            </w:r>
          </w:p>
        </w:tc>
        <w:tc>
          <w:tcPr>
            <w:tcW w:w="487" w:type="pct"/>
            <w:vAlign w:val="center"/>
          </w:tcPr>
          <w:p w14:paraId="60E3C642" w14:textId="63E01FF8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1 </w:t>
            </w:r>
            <w:proofErr w:type="spellStart"/>
            <w:r>
              <w:rPr>
                <w:rFonts w:cs="Calibri"/>
                <w:color w:val="000000"/>
              </w:rPr>
              <w:t>мкc</w:t>
            </w:r>
            <w:proofErr w:type="spellEnd"/>
          </w:p>
        </w:tc>
        <w:tc>
          <w:tcPr>
            <w:tcW w:w="1105" w:type="pct"/>
            <w:vAlign w:val="center"/>
          </w:tcPr>
          <w:p w14:paraId="1D39BA6E" w14:textId="28376608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 мкс</w:t>
            </w:r>
          </w:p>
        </w:tc>
      </w:tr>
      <w:tr w:rsidR="00CB2C47" w:rsidRPr="000A4FA9" w14:paraId="7271FDC6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218769A7" w14:textId="7051FAD3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Реж. терм.</w:t>
            </w:r>
          </w:p>
        </w:tc>
        <w:tc>
          <w:tcPr>
            <w:tcW w:w="2108" w:type="pct"/>
            <w:vAlign w:val="center"/>
          </w:tcPr>
          <w:p w14:paraId="62ECF638" w14:textId="14105A28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Ведомый/Ведущий</w:t>
            </w:r>
          </w:p>
        </w:tc>
        <w:tc>
          <w:tcPr>
            <w:tcW w:w="487" w:type="pct"/>
            <w:vAlign w:val="center"/>
          </w:tcPr>
          <w:p w14:paraId="37AEB848" w14:textId="525F5A6A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44E07840" w14:textId="2F1C82F4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Ведущий</w:t>
            </w:r>
          </w:p>
        </w:tc>
      </w:tr>
      <w:tr w:rsidR="00CB2C47" w:rsidRPr="000A4FA9" w14:paraId="63381CA0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1A217C8F" w14:textId="73D89A70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ID </w:t>
            </w:r>
            <w:proofErr w:type="spellStart"/>
            <w:r>
              <w:rPr>
                <w:rFonts w:cs="Calibri"/>
                <w:color w:val="000000"/>
              </w:rPr>
              <w:t>Tx</w:t>
            </w:r>
            <w:proofErr w:type="spellEnd"/>
          </w:p>
        </w:tc>
        <w:tc>
          <w:tcPr>
            <w:tcW w:w="2108" w:type="pct"/>
            <w:vAlign w:val="center"/>
          </w:tcPr>
          <w:p w14:paraId="11B43585" w14:textId="57A9A5A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0…15</w:t>
            </w:r>
          </w:p>
        </w:tc>
        <w:tc>
          <w:tcPr>
            <w:tcW w:w="487" w:type="pct"/>
            <w:vAlign w:val="center"/>
          </w:tcPr>
          <w:p w14:paraId="4975F24D" w14:textId="2246131A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105" w:type="pct"/>
            <w:vAlign w:val="center"/>
          </w:tcPr>
          <w:p w14:paraId="4CDD5CA6" w14:textId="75578ED4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</w:tr>
      <w:tr w:rsidR="00CB2C47" w:rsidRPr="000A4FA9" w14:paraId="385213EC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7AAF1B89" w14:textId="3B0F58AC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ID </w:t>
            </w:r>
            <w:proofErr w:type="spellStart"/>
            <w:r>
              <w:rPr>
                <w:rFonts w:cs="Calibri"/>
                <w:color w:val="000000"/>
              </w:rPr>
              <w:t>Rx</w:t>
            </w:r>
            <w:proofErr w:type="spellEnd"/>
          </w:p>
        </w:tc>
        <w:tc>
          <w:tcPr>
            <w:tcW w:w="2108" w:type="pct"/>
            <w:vAlign w:val="center"/>
          </w:tcPr>
          <w:p w14:paraId="2AC048D0" w14:textId="56C9897D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0…15</w:t>
            </w:r>
          </w:p>
        </w:tc>
        <w:tc>
          <w:tcPr>
            <w:tcW w:w="487" w:type="pct"/>
            <w:vAlign w:val="center"/>
          </w:tcPr>
          <w:p w14:paraId="2DB618B9" w14:textId="0CAC536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1105" w:type="pct"/>
            <w:vAlign w:val="center"/>
          </w:tcPr>
          <w:p w14:paraId="3DDF3DC9" w14:textId="4A0986B1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0</w:t>
            </w:r>
          </w:p>
        </w:tc>
      </w:tr>
      <w:tr w:rsidR="00CB2C47" w:rsidRPr="000A4FA9" w14:paraId="5F5C1711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16629789" w14:textId="28000D53" w:rsidR="00CB2C47" w:rsidRPr="008832B3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</w:p>
        </w:tc>
      </w:tr>
      <w:tr w:rsidR="00CB2C47" w:rsidRPr="000A4FA9" w14:paraId="0029B14E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6AEDDF22" w14:textId="041FC99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ДЗЛ</w:t>
            </w:r>
          </w:p>
        </w:tc>
        <w:tc>
          <w:tcPr>
            <w:tcW w:w="2108" w:type="pct"/>
            <w:vAlign w:val="center"/>
          </w:tcPr>
          <w:p w14:paraId="42961423" w14:textId="077825A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128F5510" w14:textId="29799D6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1FBF1231" w14:textId="1E853A1B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04F275C2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5A83A618" w14:textId="0812CB3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БСТО ДЗЛ</w:t>
            </w:r>
          </w:p>
        </w:tc>
        <w:tc>
          <w:tcPr>
            <w:tcW w:w="2108" w:type="pct"/>
            <w:vAlign w:val="center"/>
          </w:tcPr>
          <w:p w14:paraId="0787DFBC" w14:textId="6216726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029ED836" w14:textId="4023F99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22D949D7" w14:textId="5A96A80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17859626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38580CC" w14:textId="2224E97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 xml:space="preserve">Контр. </w:t>
            </w: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  <w:r>
              <w:rPr>
                <w:rFonts w:cs="Calibri"/>
                <w:color w:val="000000"/>
              </w:rPr>
              <w:t xml:space="preserve"> от КЦТ</w:t>
            </w:r>
          </w:p>
        </w:tc>
        <w:tc>
          <w:tcPr>
            <w:tcW w:w="2108" w:type="pct"/>
            <w:vAlign w:val="center"/>
          </w:tcPr>
          <w:p w14:paraId="33AAD0E6" w14:textId="0604BC1B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3B1CE9A3" w14:textId="69CE386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5F3BE323" w14:textId="39E9898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60FD879B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5FE8E727" w14:textId="4F4EED2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Контр. </w:t>
            </w: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  <w:r>
              <w:rPr>
                <w:rFonts w:cs="Calibri"/>
                <w:color w:val="000000"/>
              </w:rPr>
              <w:t xml:space="preserve"> от ОПТО</w:t>
            </w:r>
          </w:p>
        </w:tc>
        <w:tc>
          <w:tcPr>
            <w:tcW w:w="2108" w:type="pct"/>
            <w:vAlign w:val="center"/>
          </w:tcPr>
          <w:p w14:paraId="04F8A6FA" w14:textId="21ED69A2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522A7633" w14:textId="2BFA2B9E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420550E7" w14:textId="376815F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2B5F8D20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7ADE00E0" w14:textId="79A8D97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Контр. </w:t>
            </w: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  <w:r>
              <w:rPr>
                <w:rFonts w:cs="Calibri"/>
                <w:color w:val="000000"/>
              </w:rPr>
              <w:t xml:space="preserve"> от ЦКС</w:t>
            </w:r>
          </w:p>
        </w:tc>
        <w:tc>
          <w:tcPr>
            <w:tcW w:w="2108" w:type="pct"/>
            <w:vAlign w:val="center"/>
          </w:tcPr>
          <w:p w14:paraId="31D47FBF" w14:textId="43878280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40358B4B" w14:textId="4770DC9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612D8BF8" w14:textId="34E5560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4CB53B8B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BB5CAE9" w14:textId="026D2EA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Тср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spellStart"/>
            <w:r>
              <w:rPr>
                <w:rFonts w:cs="Calibri"/>
                <w:color w:val="000000"/>
              </w:rPr>
              <w:t>ДТЗт</w:t>
            </w:r>
            <w:proofErr w:type="spellEnd"/>
          </w:p>
        </w:tc>
        <w:tc>
          <w:tcPr>
            <w:tcW w:w="2108" w:type="pct"/>
            <w:vAlign w:val="center"/>
          </w:tcPr>
          <w:p w14:paraId="58360EA8" w14:textId="113E7BDC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0,00…60,00 с</w:t>
            </w:r>
          </w:p>
        </w:tc>
        <w:tc>
          <w:tcPr>
            <w:tcW w:w="487" w:type="pct"/>
            <w:vAlign w:val="center"/>
          </w:tcPr>
          <w:p w14:paraId="2CDD1DD9" w14:textId="3E0E6C67" w:rsidR="00CB2C47" w:rsidRPr="00ED4F3B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0,001</w:t>
            </w:r>
            <w:r>
              <w:rPr>
                <w:rFonts w:cs="Calibri"/>
                <w:color w:val="000000"/>
                <w:lang w:val="en-US"/>
              </w:rPr>
              <w:t xml:space="preserve"> c</w:t>
            </w:r>
          </w:p>
        </w:tc>
        <w:tc>
          <w:tcPr>
            <w:tcW w:w="1105" w:type="pct"/>
            <w:vAlign w:val="center"/>
          </w:tcPr>
          <w:p w14:paraId="39CEC701" w14:textId="19EEAA67" w:rsidR="00CB2C47" w:rsidRPr="00ED4F3B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0,01</w:t>
            </w:r>
            <w:r>
              <w:rPr>
                <w:rFonts w:cs="Calibri"/>
                <w:color w:val="000000"/>
                <w:lang w:val="en-US"/>
              </w:rPr>
              <w:t xml:space="preserve"> c</w:t>
            </w:r>
          </w:p>
        </w:tc>
      </w:tr>
      <w:tr w:rsidR="00CB2C47" w:rsidRPr="000A4FA9" w14:paraId="3A483034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28C8CC09" w14:textId="250BFECC" w:rsidR="00CB2C47" w:rsidRPr="008832B3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ДТО</w:t>
            </w:r>
          </w:p>
        </w:tc>
      </w:tr>
      <w:tr w:rsidR="00CB2C47" w:rsidRPr="000A4FA9" w14:paraId="6300CB11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7E6DFC30" w14:textId="22FB4E5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ДЗЛ</w:t>
            </w:r>
          </w:p>
        </w:tc>
        <w:tc>
          <w:tcPr>
            <w:tcW w:w="2108" w:type="pct"/>
            <w:vAlign w:val="center"/>
          </w:tcPr>
          <w:p w14:paraId="5C70B5EC" w14:textId="5AA4E91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6AFFFB91" w14:textId="44B89C5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7962EBE6" w14:textId="666B80C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1C6A53C1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62B6D18F" w14:textId="0D2057D5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БСТО ДЗЛ</w:t>
            </w:r>
          </w:p>
        </w:tc>
        <w:tc>
          <w:tcPr>
            <w:tcW w:w="2108" w:type="pct"/>
            <w:vAlign w:val="center"/>
          </w:tcPr>
          <w:p w14:paraId="1A92468D" w14:textId="3472F5D5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78A93C67" w14:textId="745BCAC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0F7F2991" w14:textId="5A47DDF0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5D0D6BD4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63D25130" w14:textId="20CB1B3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Контр. ДТО от ЦКС</w:t>
            </w:r>
          </w:p>
        </w:tc>
        <w:tc>
          <w:tcPr>
            <w:tcW w:w="2108" w:type="pct"/>
            <w:vAlign w:val="center"/>
          </w:tcPr>
          <w:p w14:paraId="16818996" w14:textId="64C49BB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02880F98" w14:textId="6FC2A37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38CAF45D" w14:textId="7F91EA8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2B57F2CF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66EE7EE7" w14:textId="4BB960F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Тср</w:t>
            </w:r>
            <w:proofErr w:type="spellEnd"/>
            <w:r>
              <w:rPr>
                <w:rFonts w:cs="Calibri"/>
                <w:color w:val="000000"/>
              </w:rPr>
              <w:t xml:space="preserve"> ДТО</w:t>
            </w:r>
          </w:p>
        </w:tc>
        <w:tc>
          <w:tcPr>
            <w:tcW w:w="2108" w:type="pct"/>
            <w:vAlign w:val="center"/>
          </w:tcPr>
          <w:p w14:paraId="66874A6B" w14:textId="564BDB40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0,00…60,00 с</w:t>
            </w:r>
          </w:p>
        </w:tc>
        <w:tc>
          <w:tcPr>
            <w:tcW w:w="487" w:type="pct"/>
            <w:vAlign w:val="center"/>
          </w:tcPr>
          <w:p w14:paraId="6F3ED74A" w14:textId="6E60A258" w:rsidR="00CB2C47" w:rsidRPr="00ED4F3B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0,001 c</w:t>
            </w:r>
          </w:p>
        </w:tc>
        <w:tc>
          <w:tcPr>
            <w:tcW w:w="1105" w:type="pct"/>
            <w:vAlign w:val="center"/>
          </w:tcPr>
          <w:p w14:paraId="58D62BB7" w14:textId="33D746D6" w:rsidR="00CB2C47" w:rsidRPr="00ED4F3B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  <w:lang w:val="en-US"/>
              </w:rPr>
            </w:pPr>
            <w:r>
              <w:rPr>
                <w:rFonts w:cs="Calibri"/>
                <w:color w:val="000000"/>
              </w:rPr>
              <w:t>0,01 c</w:t>
            </w:r>
          </w:p>
        </w:tc>
      </w:tr>
      <w:tr w:rsidR="00CB2C47" w:rsidRPr="000A4FA9" w14:paraId="21C68515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0CB1F311" w14:textId="4FDA5732" w:rsidR="00CB2C47" w:rsidRPr="008832B3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Компенсация емкостного тока</w:t>
            </w:r>
          </w:p>
        </w:tc>
      </w:tr>
      <w:tr w:rsidR="00CB2C47" w:rsidRPr="000A4FA9" w14:paraId="6927C493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57EC290E" w14:textId="06C07BA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Комп. ЕТ</w:t>
            </w:r>
          </w:p>
        </w:tc>
        <w:tc>
          <w:tcPr>
            <w:tcW w:w="2108" w:type="pct"/>
            <w:vAlign w:val="center"/>
          </w:tcPr>
          <w:p w14:paraId="19EFE14B" w14:textId="2136438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22A2C09B" w14:textId="29944716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58C3C34A" w14:textId="6BCC53A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45D2BD34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35AD1B50" w14:textId="78065D9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Длина защищаемой линии</w:t>
            </w:r>
          </w:p>
        </w:tc>
        <w:tc>
          <w:tcPr>
            <w:tcW w:w="2108" w:type="pct"/>
            <w:vAlign w:val="center"/>
          </w:tcPr>
          <w:p w14:paraId="4CFD92B8" w14:textId="6F35D5E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0,00…1000,00 км</w:t>
            </w:r>
          </w:p>
        </w:tc>
        <w:tc>
          <w:tcPr>
            <w:tcW w:w="487" w:type="pct"/>
            <w:vAlign w:val="center"/>
          </w:tcPr>
          <w:p w14:paraId="36F281B3" w14:textId="7C47B97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 км</w:t>
            </w:r>
          </w:p>
        </w:tc>
        <w:tc>
          <w:tcPr>
            <w:tcW w:w="1105" w:type="pct"/>
            <w:vAlign w:val="center"/>
          </w:tcPr>
          <w:p w14:paraId="1066763D" w14:textId="18C58B36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100 км</w:t>
            </w:r>
          </w:p>
        </w:tc>
      </w:tr>
      <w:tr w:rsidR="00CB2C47" w:rsidRPr="000A4FA9" w14:paraId="26F71668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40B152D3" w14:textId="0850E2B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Удельная проводимость прямой последовательности</w:t>
            </w:r>
          </w:p>
        </w:tc>
        <w:tc>
          <w:tcPr>
            <w:tcW w:w="2108" w:type="pct"/>
            <w:vAlign w:val="center"/>
          </w:tcPr>
          <w:p w14:paraId="6DC347CF" w14:textId="2C99CD26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0...100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r>
              <w:rPr>
                <w:rFonts w:cs="Calibri"/>
                <w:color w:val="000000"/>
              </w:rPr>
              <w:t>/км</w:t>
            </w:r>
          </w:p>
        </w:tc>
        <w:tc>
          <w:tcPr>
            <w:tcW w:w="487" w:type="pct"/>
            <w:vAlign w:val="center"/>
          </w:tcPr>
          <w:p w14:paraId="77A6C443" w14:textId="338E176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</w:t>
            </w:r>
            <w:proofErr w:type="gramStart"/>
            <w:r>
              <w:rPr>
                <w:rFonts w:cs="Calibri"/>
                <w:color w:val="000000"/>
              </w:rPr>
              <w:t xml:space="preserve">01 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proofErr w:type="gramEnd"/>
            <w:r>
              <w:rPr>
                <w:rFonts w:cs="Calibri"/>
                <w:color w:val="000000"/>
              </w:rPr>
              <w:t>/км</w:t>
            </w:r>
          </w:p>
        </w:tc>
        <w:tc>
          <w:tcPr>
            <w:tcW w:w="1105" w:type="pct"/>
            <w:vAlign w:val="center"/>
          </w:tcPr>
          <w:p w14:paraId="53C4261D" w14:textId="3BD3958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gramStart"/>
            <w:r>
              <w:rPr>
                <w:rFonts w:cs="Calibri"/>
                <w:color w:val="000000"/>
              </w:rPr>
              <w:t xml:space="preserve">4 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proofErr w:type="gramEnd"/>
            <w:r>
              <w:rPr>
                <w:rFonts w:cs="Calibri"/>
                <w:color w:val="000000"/>
              </w:rPr>
              <w:t>/км</w:t>
            </w:r>
          </w:p>
        </w:tc>
      </w:tr>
      <w:tr w:rsidR="00CB2C47" w:rsidRPr="000A4FA9" w14:paraId="3294177A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9450E44" w14:textId="244F56F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Удельная проводимость нулевой последовательности</w:t>
            </w:r>
          </w:p>
        </w:tc>
        <w:tc>
          <w:tcPr>
            <w:tcW w:w="2108" w:type="pct"/>
            <w:vAlign w:val="center"/>
          </w:tcPr>
          <w:p w14:paraId="39410F3C" w14:textId="2E7B301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 xml:space="preserve">0...100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r>
              <w:rPr>
                <w:rFonts w:cs="Calibri"/>
                <w:color w:val="000000"/>
              </w:rPr>
              <w:t>/км</w:t>
            </w:r>
          </w:p>
        </w:tc>
        <w:tc>
          <w:tcPr>
            <w:tcW w:w="487" w:type="pct"/>
            <w:vAlign w:val="center"/>
          </w:tcPr>
          <w:p w14:paraId="0FF2440C" w14:textId="1C9E99C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</w:t>
            </w:r>
            <w:proofErr w:type="gramStart"/>
            <w:r>
              <w:rPr>
                <w:rFonts w:cs="Calibri"/>
                <w:color w:val="000000"/>
              </w:rPr>
              <w:t xml:space="preserve">01 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proofErr w:type="gramEnd"/>
            <w:r>
              <w:rPr>
                <w:rFonts w:cs="Calibri"/>
                <w:color w:val="000000"/>
              </w:rPr>
              <w:t>/км</w:t>
            </w:r>
          </w:p>
        </w:tc>
        <w:tc>
          <w:tcPr>
            <w:tcW w:w="1105" w:type="pct"/>
            <w:vAlign w:val="center"/>
          </w:tcPr>
          <w:p w14:paraId="5C292C44" w14:textId="75E2FBD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gramStart"/>
            <w:r>
              <w:rPr>
                <w:rFonts w:cs="Calibri"/>
                <w:color w:val="000000"/>
              </w:rPr>
              <w:t xml:space="preserve">4  </w:t>
            </w:r>
            <w:proofErr w:type="spellStart"/>
            <w:r>
              <w:rPr>
                <w:rFonts w:cs="Calibri"/>
                <w:color w:val="000000"/>
              </w:rPr>
              <w:t>мкСм</w:t>
            </w:r>
            <w:proofErr w:type="spellEnd"/>
            <w:proofErr w:type="gramEnd"/>
            <w:r>
              <w:rPr>
                <w:rFonts w:cs="Calibri"/>
                <w:color w:val="000000"/>
              </w:rPr>
              <w:t>/км</w:t>
            </w:r>
          </w:p>
        </w:tc>
      </w:tr>
      <w:tr w:rsidR="00CB2C47" w:rsidRPr="000A4FA9" w14:paraId="7B3B926E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765576F0" w14:textId="76CF15D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Место ТН</w:t>
            </w:r>
          </w:p>
        </w:tc>
        <w:tc>
          <w:tcPr>
            <w:tcW w:w="2108" w:type="pct"/>
            <w:vAlign w:val="center"/>
          </w:tcPr>
          <w:p w14:paraId="47C0CA4D" w14:textId="3004445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На шинах/На линии</w:t>
            </w:r>
          </w:p>
        </w:tc>
        <w:tc>
          <w:tcPr>
            <w:tcW w:w="487" w:type="pct"/>
            <w:vAlign w:val="center"/>
          </w:tcPr>
          <w:p w14:paraId="4A1DC237" w14:textId="3FF8675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72B09470" w14:textId="4EA69EB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На шинах</w:t>
            </w:r>
          </w:p>
        </w:tc>
      </w:tr>
      <w:tr w:rsidR="00CB2C47" w:rsidRPr="000A4FA9" w14:paraId="4D695E58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7C330C3C" w14:textId="37675E82" w:rsidR="00CB2C47" w:rsidRPr="008832B3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Логика срабатывания</w:t>
            </w:r>
          </w:p>
        </w:tc>
      </w:tr>
      <w:tr w:rsidR="00CB2C47" w:rsidRPr="00ED4F3B" w14:paraId="7FC846F2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5E553C3F" w14:textId="5EC108DB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lastRenderedPageBreak/>
              <w:t>ДЗЛ</w:t>
            </w:r>
          </w:p>
        </w:tc>
        <w:tc>
          <w:tcPr>
            <w:tcW w:w="2108" w:type="pct"/>
            <w:vAlign w:val="center"/>
          </w:tcPr>
          <w:p w14:paraId="06F51468" w14:textId="26E4EFA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031C9341" w14:textId="1B380B1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7A49E44D" w14:textId="27C7773B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08F3C228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4156B51D" w14:textId="6C6C280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Блок. ДЗЛ УТ при переводе на сигнал</w:t>
            </w:r>
          </w:p>
        </w:tc>
        <w:tc>
          <w:tcPr>
            <w:tcW w:w="2108" w:type="pct"/>
            <w:vAlign w:val="center"/>
          </w:tcPr>
          <w:p w14:paraId="366EF579" w14:textId="3E1BF99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59CBF7ED" w14:textId="10C6D4A9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00F31831" w14:textId="40B0B11B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4EFA322E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68F8F34D" w14:textId="3D028F3F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Блок. ДЗЛ УТ при выводе</w:t>
            </w:r>
          </w:p>
        </w:tc>
        <w:tc>
          <w:tcPr>
            <w:tcW w:w="2108" w:type="pct"/>
            <w:vAlign w:val="center"/>
          </w:tcPr>
          <w:p w14:paraId="319ACE7B" w14:textId="3CCA3AA1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1AF001AE" w14:textId="4406CFA0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047D1E25" w14:textId="4F88E97B" w:rsidR="00CB2C47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67FA5D11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0A6C2E69" w14:textId="77E89CE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БСТО ДЗЛ</w:t>
            </w:r>
          </w:p>
        </w:tc>
        <w:tc>
          <w:tcPr>
            <w:tcW w:w="2108" w:type="pct"/>
            <w:vAlign w:val="center"/>
          </w:tcPr>
          <w:p w14:paraId="733D21C2" w14:textId="4013831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0B450D19" w14:textId="31EE3948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73142C74" w14:textId="10BED8F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33B529CE" w14:textId="77777777" w:rsidTr="00CB495E">
        <w:trPr>
          <w:trHeight w:val="377"/>
        </w:trPr>
        <w:tc>
          <w:tcPr>
            <w:tcW w:w="5000" w:type="pct"/>
            <w:gridSpan w:val="4"/>
            <w:shd w:val="clear" w:color="auto" w:fill="D9D9D9" w:themeFill="background1" w:themeFillShade="D9"/>
            <w:vAlign w:val="center"/>
          </w:tcPr>
          <w:p w14:paraId="0C9B0FAD" w14:textId="50BA13A9" w:rsidR="00CB2C47" w:rsidRPr="008832B3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ОПТО</w:t>
            </w:r>
          </w:p>
        </w:tc>
      </w:tr>
      <w:tr w:rsidR="00CB2C47" w:rsidRPr="000A4FA9" w14:paraId="437034DA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48118207" w14:textId="31599DF4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ОПТО</w:t>
            </w:r>
          </w:p>
        </w:tc>
        <w:tc>
          <w:tcPr>
            <w:tcW w:w="2108" w:type="pct"/>
            <w:vAlign w:val="center"/>
          </w:tcPr>
          <w:p w14:paraId="62B6173D" w14:textId="5A7085B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7EA6710C" w14:textId="71FBF55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524BDD28" w14:textId="2B58C6D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  <w:tr w:rsidR="00CB2C47" w:rsidRPr="000A4FA9" w14:paraId="7A1A91A0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42A8698F" w14:textId="18C9DE9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Rср</w:t>
            </w:r>
            <w:proofErr w:type="spellEnd"/>
            <w:r>
              <w:rPr>
                <w:rFonts w:cs="Calibri"/>
                <w:color w:val="000000"/>
              </w:rPr>
              <w:t xml:space="preserve"> РС-ОПТО</w:t>
            </w:r>
          </w:p>
        </w:tc>
        <w:tc>
          <w:tcPr>
            <w:tcW w:w="2108" w:type="pct"/>
            <w:vAlign w:val="center"/>
          </w:tcPr>
          <w:p w14:paraId="51E66F09" w14:textId="3A050C0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0,01…5,00Zном</w:t>
            </w:r>
          </w:p>
        </w:tc>
        <w:tc>
          <w:tcPr>
            <w:tcW w:w="487" w:type="pct"/>
            <w:vAlign w:val="center"/>
          </w:tcPr>
          <w:p w14:paraId="103E8F2E" w14:textId="25E88F9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0,0005</w:t>
            </w:r>
          </w:p>
        </w:tc>
        <w:tc>
          <w:tcPr>
            <w:tcW w:w="1105" w:type="pct"/>
            <w:vAlign w:val="center"/>
          </w:tcPr>
          <w:p w14:paraId="4B078232" w14:textId="440F285C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0,05</w:t>
            </w:r>
          </w:p>
        </w:tc>
      </w:tr>
      <w:tr w:rsidR="00CB2C47" w:rsidRPr="000A4FA9" w14:paraId="0228DD9B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6851A2AE" w14:textId="5FFCFFA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Xср</w:t>
            </w:r>
            <w:proofErr w:type="spellEnd"/>
            <w:r>
              <w:rPr>
                <w:rFonts w:cs="Calibri"/>
                <w:color w:val="000000"/>
              </w:rPr>
              <w:t xml:space="preserve"> РС-ОПТО</w:t>
            </w:r>
          </w:p>
        </w:tc>
        <w:tc>
          <w:tcPr>
            <w:tcW w:w="2108" w:type="pct"/>
            <w:vAlign w:val="center"/>
          </w:tcPr>
          <w:p w14:paraId="1EDADB48" w14:textId="1434249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0,01…5,00Zном</w:t>
            </w:r>
          </w:p>
        </w:tc>
        <w:tc>
          <w:tcPr>
            <w:tcW w:w="487" w:type="pct"/>
            <w:vAlign w:val="center"/>
          </w:tcPr>
          <w:p w14:paraId="4D1B2C7A" w14:textId="0F0DCD6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0,0005</w:t>
            </w:r>
          </w:p>
        </w:tc>
        <w:tc>
          <w:tcPr>
            <w:tcW w:w="1105" w:type="pct"/>
            <w:vAlign w:val="center"/>
          </w:tcPr>
          <w:p w14:paraId="26861D90" w14:textId="191515AC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0,05</w:t>
            </w:r>
          </w:p>
        </w:tc>
      </w:tr>
      <w:tr w:rsidR="00CB2C47" w:rsidRPr="000A4FA9" w14:paraId="12CBAF57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74CA30F0" w14:textId="1E777B47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Ф1 РС-ОПТО</w:t>
            </w:r>
          </w:p>
        </w:tc>
        <w:tc>
          <w:tcPr>
            <w:tcW w:w="2108" w:type="pct"/>
            <w:vAlign w:val="center"/>
          </w:tcPr>
          <w:p w14:paraId="0BC458C9" w14:textId="53AC6D9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30,00…85,00º</w:t>
            </w:r>
          </w:p>
        </w:tc>
        <w:tc>
          <w:tcPr>
            <w:tcW w:w="487" w:type="pct"/>
            <w:vAlign w:val="center"/>
          </w:tcPr>
          <w:p w14:paraId="068EC94D" w14:textId="2E82E36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1º</w:t>
            </w:r>
          </w:p>
        </w:tc>
        <w:tc>
          <w:tcPr>
            <w:tcW w:w="1105" w:type="pct"/>
            <w:vAlign w:val="center"/>
          </w:tcPr>
          <w:p w14:paraId="2ECD3DE1" w14:textId="4F968B2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70º</w:t>
            </w:r>
          </w:p>
        </w:tc>
      </w:tr>
      <w:tr w:rsidR="00CB2C47" w:rsidRPr="000A4FA9" w14:paraId="59AEEBCB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2B1264D7" w14:textId="6FADC99C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Ф2 ОН-ОПТО</w:t>
            </w:r>
          </w:p>
        </w:tc>
        <w:tc>
          <w:tcPr>
            <w:tcW w:w="2108" w:type="pct"/>
            <w:vAlign w:val="center"/>
          </w:tcPr>
          <w:p w14:paraId="7BB34379" w14:textId="50D65B9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-80,00…0,00º</w:t>
            </w:r>
          </w:p>
        </w:tc>
        <w:tc>
          <w:tcPr>
            <w:tcW w:w="487" w:type="pct"/>
            <w:vAlign w:val="center"/>
          </w:tcPr>
          <w:p w14:paraId="27308214" w14:textId="09F156FB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1º</w:t>
            </w:r>
          </w:p>
        </w:tc>
        <w:tc>
          <w:tcPr>
            <w:tcW w:w="1105" w:type="pct"/>
            <w:vAlign w:val="center"/>
          </w:tcPr>
          <w:p w14:paraId="0AFAFC54" w14:textId="1878C461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-30º</w:t>
            </w:r>
          </w:p>
        </w:tc>
      </w:tr>
      <w:tr w:rsidR="00CB2C47" w:rsidRPr="000A4FA9" w14:paraId="1893C4C4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1BC42F55" w14:textId="1EA27E4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Ф3 ОН-ОПТО</w:t>
            </w:r>
          </w:p>
        </w:tc>
        <w:tc>
          <w:tcPr>
            <w:tcW w:w="2108" w:type="pct"/>
            <w:vAlign w:val="center"/>
          </w:tcPr>
          <w:p w14:paraId="50587D96" w14:textId="19B9523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90,00…180º</w:t>
            </w:r>
          </w:p>
        </w:tc>
        <w:tc>
          <w:tcPr>
            <w:tcW w:w="487" w:type="pct"/>
            <w:vAlign w:val="center"/>
          </w:tcPr>
          <w:p w14:paraId="6DD6B5B0" w14:textId="2C6365CF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1º</w:t>
            </w:r>
          </w:p>
        </w:tc>
        <w:tc>
          <w:tcPr>
            <w:tcW w:w="1105" w:type="pct"/>
            <w:vAlign w:val="center"/>
          </w:tcPr>
          <w:p w14:paraId="610504BE" w14:textId="0F63D2F8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110º</w:t>
            </w:r>
          </w:p>
        </w:tc>
      </w:tr>
      <w:tr w:rsidR="00CB2C47" w:rsidRPr="000A4FA9" w14:paraId="6E82741C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77F06193" w14:textId="59DC4DAC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Rнг</w:t>
            </w:r>
            <w:proofErr w:type="spellEnd"/>
            <w:r>
              <w:rPr>
                <w:rFonts w:cs="Calibri"/>
                <w:color w:val="000000"/>
              </w:rPr>
              <w:t xml:space="preserve"> ОПТО</w:t>
            </w:r>
          </w:p>
        </w:tc>
        <w:tc>
          <w:tcPr>
            <w:tcW w:w="2108" w:type="pct"/>
            <w:vAlign w:val="center"/>
          </w:tcPr>
          <w:p w14:paraId="5BDC4474" w14:textId="5D89EA98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0,01…5,00Zном</w:t>
            </w:r>
          </w:p>
        </w:tc>
        <w:tc>
          <w:tcPr>
            <w:tcW w:w="487" w:type="pct"/>
            <w:vAlign w:val="center"/>
          </w:tcPr>
          <w:p w14:paraId="2C3B0051" w14:textId="1B61379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0,0005</w:t>
            </w:r>
          </w:p>
        </w:tc>
        <w:tc>
          <w:tcPr>
            <w:tcW w:w="1105" w:type="pct"/>
            <w:vAlign w:val="center"/>
          </w:tcPr>
          <w:p w14:paraId="6E87E5A9" w14:textId="67F63CD8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0,05</w:t>
            </w:r>
          </w:p>
        </w:tc>
      </w:tr>
      <w:tr w:rsidR="00CB2C47" w:rsidRPr="000A4FA9" w14:paraId="509ABACE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1DAD4FC8" w14:textId="648A61E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proofErr w:type="spellStart"/>
            <w:r>
              <w:rPr>
                <w:rFonts w:cs="Calibri"/>
                <w:color w:val="000000"/>
              </w:rPr>
              <w:t>Фнг</w:t>
            </w:r>
            <w:proofErr w:type="spellEnd"/>
            <w:r>
              <w:rPr>
                <w:rFonts w:cs="Calibri"/>
                <w:color w:val="000000"/>
              </w:rPr>
              <w:t xml:space="preserve"> ОПТО</w:t>
            </w:r>
          </w:p>
        </w:tc>
        <w:tc>
          <w:tcPr>
            <w:tcW w:w="2108" w:type="pct"/>
            <w:vAlign w:val="center"/>
          </w:tcPr>
          <w:p w14:paraId="1CDA7E01" w14:textId="1418648A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0,00…60,00º</w:t>
            </w:r>
          </w:p>
        </w:tc>
        <w:tc>
          <w:tcPr>
            <w:tcW w:w="487" w:type="pct"/>
            <w:vAlign w:val="center"/>
          </w:tcPr>
          <w:p w14:paraId="0520B7BF" w14:textId="4F37B842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1º</w:t>
            </w:r>
          </w:p>
        </w:tc>
        <w:tc>
          <w:tcPr>
            <w:tcW w:w="1105" w:type="pct"/>
            <w:vAlign w:val="center"/>
          </w:tcPr>
          <w:p w14:paraId="5335C386" w14:textId="707BBFF0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20º</w:t>
            </w:r>
          </w:p>
        </w:tc>
      </w:tr>
      <w:tr w:rsidR="00CB2C47" w:rsidRPr="000A4FA9" w14:paraId="39F91D83" w14:textId="77777777" w:rsidTr="00CB495E">
        <w:trPr>
          <w:trHeight w:val="377"/>
        </w:trPr>
        <w:tc>
          <w:tcPr>
            <w:tcW w:w="1300" w:type="pct"/>
            <w:vAlign w:val="center"/>
          </w:tcPr>
          <w:p w14:paraId="5AFD437B" w14:textId="6F6DB80E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БНН ОПТО</w:t>
            </w:r>
          </w:p>
        </w:tc>
        <w:tc>
          <w:tcPr>
            <w:tcW w:w="2108" w:type="pct"/>
            <w:vAlign w:val="center"/>
          </w:tcPr>
          <w:p w14:paraId="4112ACEF" w14:textId="7075F603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Введено/Выведено</w:t>
            </w:r>
          </w:p>
        </w:tc>
        <w:tc>
          <w:tcPr>
            <w:tcW w:w="487" w:type="pct"/>
            <w:vAlign w:val="center"/>
          </w:tcPr>
          <w:p w14:paraId="04813235" w14:textId="5B011F4D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-</w:t>
            </w:r>
          </w:p>
        </w:tc>
        <w:tc>
          <w:tcPr>
            <w:tcW w:w="1105" w:type="pct"/>
            <w:vAlign w:val="center"/>
          </w:tcPr>
          <w:p w14:paraId="6B6FC583" w14:textId="7AB7C8A5" w:rsidR="00CB2C47" w:rsidRPr="000A4FA9" w:rsidRDefault="00CB2C47" w:rsidP="00CB495E">
            <w:pPr>
              <w:keepNext w:val="0"/>
              <w:tabs>
                <w:tab w:val="left" w:pos="9639"/>
              </w:tabs>
              <w:rPr>
                <w:rFonts w:cs="Calibri"/>
                <w:color w:val="000000"/>
                <w:szCs w:val="24"/>
              </w:rPr>
            </w:pPr>
            <w:r>
              <w:rPr>
                <w:rFonts w:cs="Calibri"/>
                <w:color w:val="000000"/>
              </w:rPr>
              <w:t>Выведено</w:t>
            </w:r>
          </w:p>
        </w:tc>
      </w:tr>
    </w:tbl>
    <w:p w14:paraId="668F1D68" w14:textId="77777777" w:rsidR="00D91D6D" w:rsidRDefault="00D91D6D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</w:p>
    <w:p w14:paraId="1B68170B" w14:textId="77777777" w:rsidR="00D91D6D" w:rsidRDefault="00D91D6D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</w:pPr>
    </w:p>
    <w:p w14:paraId="0348C8EE" w14:textId="77777777" w:rsidR="00D91D6D" w:rsidRDefault="00D91D6D" w:rsidP="00CB495E">
      <w:pPr>
        <w:pStyle w:val="ab"/>
        <w:keepLines w:val="0"/>
        <w:tabs>
          <w:tab w:val="left" w:pos="9639"/>
        </w:tabs>
        <w:ind w:firstLine="567"/>
        <w:rPr>
          <w:sz w:val="24"/>
          <w:szCs w:val="24"/>
        </w:rPr>
        <w:sectPr w:rsidR="00D91D6D" w:rsidSect="00153FB6">
          <w:footerReference w:type="even" r:id="rId77"/>
          <w:pgSz w:w="11906" w:h="16838" w:code="9"/>
          <w:pgMar w:top="1134" w:right="566" w:bottom="1134" w:left="993" w:header="510" w:footer="227" w:gutter="0"/>
          <w:cols w:space="708"/>
          <w:titlePg/>
          <w:docGrid w:linePitch="360"/>
        </w:sectPr>
      </w:pPr>
    </w:p>
    <w:p w14:paraId="287CE5F3" w14:textId="77777777" w:rsidR="00D91D6D" w:rsidRDefault="00D91D6D" w:rsidP="00CB495E">
      <w:pPr>
        <w:pStyle w:val="ab"/>
        <w:keepLines w:val="0"/>
        <w:tabs>
          <w:tab w:val="left" w:pos="9639"/>
        </w:tabs>
        <w:ind w:firstLine="567"/>
        <w:outlineLvl w:val="0"/>
        <w:rPr>
          <w:sz w:val="24"/>
          <w:szCs w:val="24"/>
        </w:rPr>
      </w:pPr>
      <w:bookmarkStart w:id="23" w:name="_Hlk205910191"/>
      <w:bookmarkStart w:id="24" w:name="_Toc221204126"/>
      <w:r w:rsidRPr="00DE3B81">
        <w:rPr>
          <w:b/>
          <w:bCs/>
          <w:sz w:val="28"/>
          <w:szCs w:val="28"/>
        </w:rPr>
        <w:lastRenderedPageBreak/>
        <w:t>Список аббревиатур и сокращений</w:t>
      </w:r>
      <w:bookmarkEnd w:id="24"/>
    </w:p>
    <w:bookmarkEnd w:id="23"/>
    <w:tbl>
      <w:tblPr>
        <w:tblStyle w:val="af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"/>
        <w:gridCol w:w="425"/>
        <w:gridCol w:w="8919"/>
      </w:tblGrid>
      <w:tr w:rsidR="00D91D6D" w14:paraId="1E741311" w14:textId="77777777" w:rsidTr="00A20ADE">
        <w:tc>
          <w:tcPr>
            <w:tcW w:w="861" w:type="dxa"/>
          </w:tcPr>
          <w:p w14:paraId="5A8E56C5" w14:textId="3A4C4C3E" w:rsidR="00D91D6D" w:rsidRDefault="00D91D6D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21A3A5F3" w14:textId="4BD80BDF" w:rsidR="00D91D6D" w:rsidRDefault="00D91D6D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1E2221B6" w14:textId="08E4C7F7" w:rsidR="00D91D6D" w:rsidRDefault="00D91D6D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8B105B" w:rsidRPr="00A20ADE" w14:paraId="5F44C7F9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4FCDF4F" w14:textId="37DF1FEF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БВКЗ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FB258" w14:textId="6E7B806B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3988DF" w14:textId="2E726635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блокировка при внешних коротких замыканиях</w:t>
            </w:r>
          </w:p>
        </w:tc>
      </w:tr>
      <w:tr w:rsidR="008B105B" w:rsidRPr="00A20ADE" w14:paraId="60A48E32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B88A0C" w14:textId="0DA6ED7E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БДО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94F274" w14:textId="6BFBF2D6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265556" w14:textId="00DF63B4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быстродействующий дифференциальный орган</w:t>
            </w:r>
          </w:p>
        </w:tc>
      </w:tr>
      <w:tr w:rsidR="008B105B" w:rsidRPr="00A20ADE" w14:paraId="0A41769E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EFF8B8" w14:textId="5453708E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БСТО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257B8B" w14:textId="667545FA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014F06" w14:textId="77510B0B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блокировка при сквозных токах через ошиновку</w:t>
            </w:r>
          </w:p>
        </w:tc>
      </w:tr>
      <w:tr w:rsidR="008B105B" w:rsidRPr="00A20ADE" w14:paraId="6E529A7D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705249" w14:textId="5407F011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ВОЛС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C11678D" w14:textId="21F24992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BE6C6E" w14:textId="1B40BB28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волоконно-оптическая линия связи</w:t>
            </w:r>
          </w:p>
        </w:tc>
      </w:tr>
      <w:tr w:rsidR="008B105B" w:rsidRPr="00A20ADE" w14:paraId="1FF81C85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1FDA824" w14:textId="6D7E8BE0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ДЗЛ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B285B4D" w14:textId="7F1D890B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4353F1" w14:textId="6E384284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дифференциальная защита линии</w:t>
            </w:r>
          </w:p>
        </w:tc>
      </w:tr>
      <w:tr w:rsidR="008B105B" w:rsidRPr="00A20ADE" w14:paraId="46EA5230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6AD73D" w14:textId="24DEE6DD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proofErr w:type="spellStart"/>
            <w:r w:rsidRPr="008B105B">
              <w:rPr>
                <w:szCs w:val="24"/>
              </w:rPr>
              <w:t>ДТЗт</w:t>
            </w:r>
            <w:proofErr w:type="spell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CFE61F" w14:textId="67406F82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BC1E7C" w14:textId="37582174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дифференциальная токовая защита с торможением</w:t>
            </w:r>
          </w:p>
        </w:tc>
      </w:tr>
      <w:tr w:rsidR="008B105B" w:rsidRPr="00A20ADE" w14:paraId="350CA7BD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65FDECB" w14:textId="11AD72D4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ДТО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F2E60A" w14:textId="1360EB91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FF4BB" w14:textId="2B9A2D30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дифференциальная токовая отсечка</w:t>
            </w:r>
          </w:p>
        </w:tc>
      </w:tr>
      <w:tr w:rsidR="008B105B" w:rsidRPr="00A20ADE" w14:paraId="5530AEAA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8BD69A" w14:textId="0AE0A525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ЕТ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B49CBA" w14:textId="25149D99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ED49B0" w14:textId="3A9700C2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емкостной ток</w:t>
            </w:r>
          </w:p>
        </w:tc>
      </w:tr>
      <w:tr w:rsidR="008B105B" w:rsidRPr="00A20ADE" w14:paraId="1D2D3FD5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A9A5C5" w14:textId="2C63C2B0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ИО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24953A0" w14:textId="071D859C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1A11E4" w14:textId="6F30ACB7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измерительный орган;</w:t>
            </w:r>
          </w:p>
        </w:tc>
      </w:tr>
      <w:tr w:rsidR="008B105B" w:rsidRPr="00A20ADE" w14:paraId="18DA68DD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F68659" w14:textId="0670B196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КЗ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CF878" w14:textId="01929977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25026A" w14:textId="1C339248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короткое замыкание;</w:t>
            </w:r>
          </w:p>
        </w:tc>
      </w:tr>
      <w:tr w:rsidR="008B105B" w:rsidRPr="00A20ADE" w14:paraId="0A796A85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BD63D" w14:textId="66C19E54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КЦТ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F6CB48" w14:textId="3CA0275A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E1835D" w14:textId="49541538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proofErr w:type="spellStart"/>
            <w:r w:rsidRPr="008B105B">
              <w:rPr>
                <w:szCs w:val="24"/>
              </w:rPr>
              <w:t>цонтроль</w:t>
            </w:r>
            <w:proofErr w:type="spellEnd"/>
            <w:r w:rsidRPr="008B105B">
              <w:rPr>
                <w:szCs w:val="24"/>
              </w:rPr>
              <w:t xml:space="preserve"> цепей тока</w:t>
            </w:r>
          </w:p>
        </w:tc>
      </w:tr>
      <w:tr w:rsidR="008B105B" w:rsidRPr="00A20ADE" w14:paraId="558DADF9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81ACC" w14:textId="6DB53B04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ЛЭП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2903F0" w14:textId="65AA492D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388E388" w14:textId="5FA1BAD6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линия электропередачи</w:t>
            </w:r>
          </w:p>
        </w:tc>
      </w:tr>
      <w:tr w:rsidR="008B105B" w:rsidRPr="00A20ADE" w14:paraId="514A3919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5813EE" w14:textId="67FCAACA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МДО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016F92" w14:textId="6905CDCB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221346" w14:textId="1B86BE0C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медленнодействующий дифференциальный орган</w:t>
            </w:r>
          </w:p>
        </w:tc>
      </w:tr>
      <w:tr w:rsidR="008B105B" w:rsidRPr="00A20ADE" w14:paraId="76C4DB91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77D57AA" w14:textId="735E663E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proofErr w:type="spellStart"/>
            <w:r w:rsidRPr="008B105B">
              <w:rPr>
                <w:szCs w:val="24"/>
              </w:rPr>
              <w:t>о.е</w:t>
            </w:r>
            <w:proofErr w:type="spellEnd"/>
            <w:r w:rsidRPr="008B105B">
              <w:rPr>
                <w:szCs w:val="24"/>
              </w:rPr>
              <w:t>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E98D799" w14:textId="1F95E152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893BCF6" w14:textId="7CCE2580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относительные единицы;</w:t>
            </w:r>
          </w:p>
        </w:tc>
      </w:tr>
      <w:tr w:rsidR="008B105B" w:rsidRPr="00A20ADE" w14:paraId="10827F88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283E56" w14:textId="04BF0640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ОПТО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EC6267" w14:textId="7D176432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87D851" w14:textId="134A1F25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орган от повреждений за трансформатором ответвлений;</w:t>
            </w:r>
          </w:p>
        </w:tc>
      </w:tr>
      <w:tr w:rsidR="008B105B" w:rsidRPr="00A20ADE" w14:paraId="4E9D6895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6351A7" w14:textId="2567828E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ПО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407E48" w14:textId="4969D2AA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F3991DC" w14:textId="1B64DE0A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пусковой орган;</w:t>
            </w:r>
          </w:p>
        </w:tc>
      </w:tr>
      <w:tr w:rsidR="008B105B" w:rsidRPr="00A20ADE" w14:paraId="04D03BAE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C1F6CC" w14:textId="29C9777B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ТН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259B58" w14:textId="6B0A2D75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C55164" w14:textId="1E5AF1DE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трансформатор напряжения;</w:t>
            </w:r>
          </w:p>
        </w:tc>
      </w:tr>
      <w:tr w:rsidR="008B105B" w:rsidRPr="00A20ADE" w14:paraId="456D50E7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8E273A" w14:textId="15B25C42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ТТ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83AB92" w14:textId="2A105F97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59CF2A" w14:textId="38722F5B" w:rsidR="008B105B" w:rsidRPr="008B105B" w:rsidRDefault="008B105B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трансформатор тока;</w:t>
            </w:r>
          </w:p>
        </w:tc>
      </w:tr>
      <w:tr w:rsidR="004C7137" w:rsidRPr="00A20ADE" w14:paraId="7F5FEAD4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</w:tcPr>
          <w:p w14:paraId="6749F124" w14:textId="48985C61" w:rsidR="004C7137" w:rsidRPr="008B105B" w:rsidRDefault="004C7137" w:rsidP="004C7137">
            <w:pPr>
              <w:keepNext w:val="0"/>
              <w:tabs>
                <w:tab w:val="left" w:pos="9639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>У</w:t>
            </w:r>
            <w:r w:rsidRPr="008B105B">
              <w:rPr>
                <w:szCs w:val="24"/>
              </w:rPr>
              <w:t>КЕТ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AB4DA02" w14:textId="03B90D37" w:rsidR="004C7137" w:rsidRPr="008B105B" w:rsidRDefault="004C7137" w:rsidP="004C7137">
            <w:pPr>
              <w:keepNext w:val="0"/>
              <w:tabs>
                <w:tab w:val="left" w:pos="9639"/>
              </w:tabs>
              <w:jc w:val="both"/>
              <w:rPr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</w:tcPr>
          <w:p w14:paraId="271C2FBB" w14:textId="54039F37" w:rsidR="004C7137" w:rsidRPr="008B105B" w:rsidRDefault="004C7137" w:rsidP="004C7137">
            <w:pPr>
              <w:keepNext w:val="0"/>
              <w:tabs>
                <w:tab w:val="left" w:pos="9639"/>
              </w:tabs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устройство </w:t>
            </w:r>
            <w:r w:rsidRPr="008B105B">
              <w:rPr>
                <w:szCs w:val="24"/>
              </w:rPr>
              <w:t>компенсация емкостного тока</w:t>
            </w:r>
          </w:p>
        </w:tc>
      </w:tr>
      <w:tr w:rsidR="004C7137" w:rsidRPr="00A20ADE" w14:paraId="385A86AF" w14:textId="77777777" w:rsidTr="00A20AD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0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DC5952C" w14:textId="0F8AD382" w:rsidR="004C7137" w:rsidRPr="008B105B" w:rsidRDefault="004C7137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УТ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F877FF" w14:textId="5D505698" w:rsidR="004C7137" w:rsidRPr="008B105B" w:rsidRDefault="004C7137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-</w:t>
            </w:r>
          </w:p>
        </w:tc>
        <w:tc>
          <w:tcPr>
            <w:tcW w:w="89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2068A0" w14:textId="7F5E09C5" w:rsidR="004C7137" w:rsidRPr="008B105B" w:rsidRDefault="004C7137" w:rsidP="00CB495E">
            <w:pPr>
              <w:keepNext w:val="0"/>
              <w:tabs>
                <w:tab w:val="left" w:pos="9639"/>
              </w:tabs>
              <w:jc w:val="both"/>
              <w:rPr>
                <w:rFonts w:cs="Calibri"/>
                <w:color w:val="000000"/>
                <w:szCs w:val="24"/>
              </w:rPr>
            </w:pPr>
            <w:r w:rsidRPr="008B105B">
              <w:rPr>
                <w:szCs w:val="24"/>
              </w:rPr>
              <w:t>удаленный терминал</w:t>
            </w:r>
          </w:p>
        </w:tc>
      </w:tr>
      <w:tr w:rsidR="004C7137" w14:paraId="5AF77902" w14:textId="77777777" w:rsidTr="00A20ADE">
        <w:tc>
          <w:tcPr>
            <w:tcW w:w="861" w:type="dxa"/>
          </w:tcPr>
          <w:p w14:paraId="660C45BF" w14:textId="55A9DA0E" w:rsidR="004C7137" w:rsidRPr="008B105B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  <w:r w:rsidRPr="008B105B">
              <w:rPr>
                <w:sz w:val="24"/>
                <w:szCs w:val="24"/>
              </w:rPr>
              <w:t>ЦКС</w:t>
            </w:r>
          </w:p>
        </w:tc>
        <w:tc>
          <w:tcPr>
            <w:tcW w:w="425" w:type="dxa"/>
          </w:tcPr>
          <w:p w14:paraId="7FDC90AA" w14:textId="701F1EEE" w:rsidR="004C7137" w:rsidRPr="008B105B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  <w:r w:rsidRPr="008B105B">
              <w:rPr>
                <w:sz w:val="24"/>
                <w:szCs w:val="24"/>
              </w:rPr>
              <w:t>-</w:t>
            </w:r>
          </w:p>
        </w:tc>
        <w:tc>
          <w:tcPr>
            <w:tcW w:w="8919" w:type="dxa"/>
          </w:tcPr>
          <w:p w14:paraId="4BA6D99F" w14:textId="74F2741D" w:rsidR="004C7137" w:rsidRPr="008B105B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  <w:r w:rsidRPr="008B105B">
              <w:rPr>
                <w:sz w:val="24"/>
                <w:szCs w:val="24"/>
              </w:rPr>
              <w:t>цифровой канал связи;</w:t>
            </w:r>
          </w:p>
        </w:tc>
      </w:tr>
      <w:tr w:rsidR="004C7137" w14:paraId="39C63532" w14:textId="77777777" w:rsidTr="00A20ADE">
        <w:tc>
          <w:tcPr>
            <w:tcW w:w="861" w:type="dxa"/>
          </w:tcPr>
          <w:p w14:paraId="62EA302B" w14:textId="145D6CDB" w:rsidR="004C7137" w:rsidRPr="008B105B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  <w:r w:rsidRPr="008B105B">
              <w:rPr>
                <w:sz w:val="24"/>
                <w:szCs w:val="24"/>
              </w:rPr>
              <w:t>ЦСПИ</w:t>
            </w:r>
          </w:p>
        </w:tc>
        <w:tc>
          <w:tcPr>
            <w:tcW w:w="425" w:type="dxa"/>
          </w:tcPr>
          <w:p w14:paraId="4D46D7C8" w14:textId="5F25CBD3" w:rsidR="004C7137" w:rsidRPr="008B105B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  <w:r w:rsidRPr="008B105B">
              <w:rPr>
                <w:sz w:val="24"/>
                <w:szCs w:val="24"/>
              </w:rPr>
              <w:t>-</w:t>
            </w:r>
          </w:p>
        </w:tc>
        <w:tc>
          <w:tcPr>
            <w:tcW w:w="8919" w:type="dxa"/>
          </w:tcPr>
          <w:p w14:paraId="31D0FEA8" w14:textId="48093551" w:rsidR="004C7137" w:rsidRPr="008B105B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  <w:r w:rsidRPr="008B105B">
              <w:rPr>
                <w:sz w:val="24"/>
                <w:szCs w:val="24"/>
              </w:rPr>
              <w:t>цифровая система передачи информации</w:t>
            </w:r>
          </w:p>
        </w:tc>
      </w:tr>
      <w:tr w:rsidR="004C7137" w14:paraId="58FCF127" w14:textId="77777777" w:rsidTr="00A20ADE">
        <w:tc>
          <w:tcPr>
            <w:tcW w:w="861" w:type="dxa"/>
          </w:tcPr>
          <w:p w14:paraId="03F3818E" w14:textId="63F2C542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2FBDD584" w14:textId="16B2C9C2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20B4F3E2" w14:textId="58FDABC0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3C7B7C6E" w14:textId="77777777" w:rsidTr="00A20ADE">
        <w:tc>
          <w:tcPr>
            <w:tcW w:w="861" w:type="dxa"/>
          </w:tcPr>
          <w:p w14:paraId="7ABC4D04" w14:textId="34EE0308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24E38937" w14:textId="02709AC4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4813D913" w14:textId="73864E23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72AC8A2B" w14:textId="77777777" w:rsidTr="00A20ADE">
        <w:tc>
          <w:tcPr>
            <w:tcW w:w="861" w:type="dxa"/>
          </w:tcPr>
          <w:p w14:paraId="68614939" w14:textId="10C8D6D6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7742F18F" w14:textId="07EFACE7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5E3A03B1" w14:textId="29F71BBB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0D26BED1" w14:textId="77777777" w:rsidTr="00A20ADE">
        <w:tc>
          <w:tcPr>
            <w:tcW w:w="861" w:type="dxa"/>
          </w:tcPr>
          <w:p w14:paraId="603D90E6" w14:textId="305EA01F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4ECBC5E" w14:textId="41248066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790342CE" w14:textId="03E69D12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080462EB" w14:textId="77777777" w:rsidTr="00A20ADE">
        <w:tc>
          <w:tcPr>
            <w:tcW w:w="861" w:type="dxa"/>
          </w:tcPr>
          <w:p w14:paraId="227313A5" w14:textId="3C00BA92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3C571DD" w14:textId="401335B8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38AE0BB8" w14:textId="3931A1A6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74BEE224" w14:textId="77777777" w:rsidTr="00A20ADE">
        <w:tc>
          <w:tcPr>
            <w:tcW w:w="861" w:type="dxa"/>
          </w:tcPr>
          <w:p w14:paraId="00588E0E" w14:textId="5C6519FD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04E5659" w14:textId="35461374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38537511" w14:textId="06B051FD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41113FDF" w14:textId="77777777" w:rsidTr="00A20ADE">
        <w:tc>
          <w:tcPr>
            <w:tcW w:w="861" w:type="dxa"/>
          </w:tcPr>
          <w:p w14:paraId="59F67E88" w14:textId="34966A2C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0610032" w14:textId="5B53B011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04516160" w14:textId="2DA2D860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04E7D53D" w14:textId="77777777" w:rsidTr="00A20ADE">
        <w:tc>
          <w:tcPr>
            <w:tcW w:w="861" w:type="dxa"/>
          </w:tcPr>
          <w:p w14:paraId="4DCC16FE" w14:textId="5CCC5039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299AE4F8" w14:textId="3E584E9A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364EB7A4" w14:textId="0973E657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1A34BC98" w14:textId="77777777" w:rsidTr="00A20ADE">
        <w:tc>
          <w:tcPr>
            <w:tcW w:w="861" w:type="dxa"/>
          </w:tcPr>
          <w:p w14:paraId="4CEC43A6" w14:textId="29469830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1EEC23E1" w14:textId="01E0D48B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642929C8" w14:textId="252E723A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154E4B59" w14:textId="77777777" w:rsidTr="00A20ADE">
        <w:tc>
          <w:tcPr>
            <w:tcW w:w="861" w:type="dxa"/>
          </w:tcPr>
          <w:p w14:paraId="7433CC03" w14:textId="692D08CF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02268328" w14:textId="562BCB8F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1A8256F2" w14:textId="14492C0E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45C6AE93" w14:textId="77777777" w:rsidTr="00A20ADE">
        <w:tc>
          <w:tcPr>
            <w:tcW w:w="861" w:type="dxa"/>
          </w:tcPr>
          <w:p w14:paraId="77AD601B" w14:textId="7AE6A304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514CF6A6" w14:textId="4C552E86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109F2E7A" w14:textId="7FB7E18F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2B961D32" w14:textId="77777777" w:rsidTr="00A20ADE">
        <w:tc>
          <w:tcPr>
            <w:tcW w:w="861" w:type="dxa"/>
          </w:tcPr>
          <w:p w14:paraId="72241657" w14:textId="00E4D5F7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6D79F8BF" w14:textId="571CA4A3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7B489C03" w14:textId="7D08D692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7D0FC9CC" w14:textId="77777777" w:rsidTr="00A20ADE">
        <w:tc>
          <w:tcPr>
            <w:tcW w:w="861" w:type="dxa"/>
          </w:tcPr>
          <w:p w14:paraId="38EAD59D" w14:textId="7A0D308C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2411C8B2" w14:textId="69FBC04D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594D1447" w14:textId="65F1028D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4C7137" w14:paraId="071BAF12" w14:textId="77777777" w:rsidTr="00A20ADE">
        <w:tc>
          <w:tcPr>
            <w:tcW w:w="861" w:type="dxa"/>
          </w:tcPr>
          <w:p w14:paraId="61BD876D" w14:textId="7186B121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25" w:type="dxa"/>
          </w:tcPr>
          <w:p w14:paraId="3F01453A" w14:textId="60888C99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8919" w:type="dxa"/>
          </w:tcPr>
          <w:p w14:paraId="2EC999BD" w14:textId="670C5E3F" w:rsidR="004C7137" w:rsidRDefault="004C7137" w:rsidP="00CB495E">
            <w:pPr>
              <w:pStyle w:val="ab"/>
              <w:keepLines w:val="0"/>
              <w:tabs>
                <w:tab w:val="left" w:pos="9639"/>
              </w:tabs>
              <w:spacing w:before="0" w:after="0"/>
              <w:rPr>
                <w:sz w:val="24"/>
                <w:szCs w:val="24"/>
              </w:rPr>
            </w:pPr>
          </w:p>
        </w:tc>
      </w:tr>
    </w:tbl>
    <w:p w14:paraId="0C3B03C0" w14:textId="349C5B95" w:rsidR="00A20ADE" w:rsidRDefault="00A20ADE" w:rsidP="00CB495E">
      <w:pPr>
        <w:pStyle w:val="ab"/>
        <w:keepLines w:val="0"/>
        <w:tabs>
          <w:tab w:val="left" w:pos="9639"/>
        </w:tabs>
        <w:ind w:firstLine="567"/>
        <w:rPr>
          <w:b/>
          <w:bCs/>
          <w:sz w:val="28"/>
          <w:szCs w:val="28"/>
        </w:rPr>
      </w:pPr>
    </w:p>
    <w:p w14:paraId="6D72340D" w14:textId="6FE7D566" w:rsidR="00A20ADE" w:rsidRDefault="00A20ADE" w:rsidP="00CB495E">
      <w:pPr>
        <w:pStyle w:val="a6"/>
        <w:tabs>
          <w:tab w:val="left" w:pos="9639"/>
        </w:tabs>
        <w:ind w:firstLine="0"/>
        <w:jc w:val="both"/>
        <w:rPr>
          <w:rFonts w:eastAsiaTheme="minorHAnsi"/>
        </w:rPr>
      </w:pPr>
    </w:p>
    <w:p w14:paraId="2D3C96CF" w14:textId="36CD4AF6" w:rsidR="00A20ADE" w:rsidRPr="000507AC" w:rsidRDefault="00A20ADE" w:rsidP="00CB495E">
      <w:pPr>
        <w:pStyle w:val="ab"/>
        <w:keepLines w:val="0"/>
        <w:tabs>
          <w:tab w:val="left" w:pos="9639"/>
        </w:tabs>
        <w:ind w:firstLine="567"/>
        <w:outlineLvl w:val="0"/>
        <w:rPr>
          <w:b/>
          <w:bCs/>
          <w:sz w:val="28"/>
          <w:szCs w:val="28"/>
        </w:rPr>
      </w:pPr>
      <w:bookmarkStart w:id="25" w:name="_Toc221204127"/>
      <w:r>
        <w:rPr>
          <w:b/>
          <w:bCs/>
          <w:sz w:val="28"/>
          <w:szCs w:val="28"/>
        </w:rPr>
        <w:t xml:space="preserve">Приложение А. </w:t>
      </w:r>
      <w:r w:rsidRPr="00A20ADE">
        <w:rPr>
          <w:b/>
          <w:bCs/>
          <w:sz w:val="28"/>
          <w:szCs w:val="28"/>
        </w:rPr>
        <w:t>Рекомендации по определению параметра компенсации асимметрии КС</w:t>
      </w:r>
      <w:bookmarkEnd w:id="25"/>
    </w:p>
    <w:p w14:paraId="65B571DA" w14:textId="77777777" w:rsidR="00A20ADE" w:rsidRDefault="00A20ADE" w:rsidP="00CB495E">
      <w:pPr>
        <w:pStyle w:val="14"/>
        <w:tabs>
          <w:tab w:val="left" w:pos="9639"/>
        </w:tabs>
      </w:pPr>
      <w:r>
        <w:t>Асимметрия задержки КС возникает из-за разницы между временами передачи данных по КС в прямом и обратном направлении. Это приводит к появлению дополнительной составляющей тока небаланса в дифференциальном токе и может повлиять на селективность работы ДЗЛ.</w:t>
      </w:r>
    </w:p>
    <w:p w14:paraId="531C2D99" w14:textId="5B5D303C" w:rsidR="00A20ADE" w:rsidRDefault="00A20ADE" w:rsidP="00CB495E">
      <w:pPr>
        <w:pStyle w:val="14"/>
        <w:tabs>
          <w:tab w:val="left" w:pos="9639"/>
        </w:tabs>
      </w:pPr>
      <w:r>
        <w:t>Асимметрия задержки КС характерна для мультиплексированных КС с использованием оборудования ЦСПИ и состоит из постоянной и переменной составляющих.</w:t>
      </w:r>
    </w:p>
    <w:p w14:paraId="7B0E2A3C" w14:textId="0E586C20" w:rsidR="00A20ADE" w:rsidRDefault="00A20ADE" w:rsidP="00CB495E">
      <w:pPr>
        <w:pStyle w:val="14"/>
        <w:tabs>
          <w:tab w:val="left" w:pos="9639"/>
        </w:tabs>
      </w:pPr>
      <w:r>
        <w:t xml:space="preserve">Постоянная составляющая асимметрии задержки КС зависит от числа и типа промежуточных мультиплексоров в КС, а также от способа переприема данных в них. Значение постоянной составляющей асимметрии КС может быть скомпенсировано автоматически путем задания параметра компенсации асимметрии </w:t>
      </w:r>
      <w:r w:rsidR="0021763A" w:rsidRPr="0021763A">
        <w:rPr>
          <w:b/>
          <w:i/>
        </w:rPr>
        <w:t xml:space="preserve">«Комп. </w:t>
      </w:r>
      <w:proofErr w:type="spellStart"/>
      <w:r w:rsidR="0021763A" w:rsidRPr="0021763A">
        <w:rPr>
          <w:b/>
          <w:i/>
        </w:rPr>
        <w:t>асим</w:t>
      </w:r>
      <w:proofErr w:type="spellEnd"/>
      <w:r w:rsidR="0021763A" w:rsidRPr="0021763A">
        <w:rPr>
          <w:b/>
          <w:i/>
        </w:rPr>
        <w:t>.»</w:t>
      </w:r>
      <w:r w:rsidR="0021763A" w:rsidRPr="0021763A">
        <w:t xml:space="preserve"> </w:t>
      </w:r>
      <w:r>
        <w:t>индивидуально для ЦКС1 и ЦКС2.</w:t>
      </w:r>
    </w:p>
    <w:p w14:paraId="1C77ED6D" w14:textId="77777777" w:rsidR="00A20ADE" w:rsidRDefault="00A20ADE" w:rsidP="00CB495E">
      <w:pPr>
        <w:pStyle w:val="14"/>
        <w:tabs>
          <w:tab w:val="left" w:pos="9639"/>
        </w:tabs>
      </w:pPr>
      <w:r>
        <w:t>Переменная составляющая асимметрии задержки КС возникает в процессе эксплуатации, например, при изменении маршрута передачи данных в ЦСПИ, по которому организован КС, а также при перезагрузке мультиплексоров или восстановлении работы КС после его прерывания. Значение переменной составляющей асимметрии задержки КС не может быть определено заранее и скомпенсировано автоматически. Поэтому к КС предъявляется требование по допустимому значению асимметрии задержки не более 500 мкс, что должно быть учтено при выборе уставок срабатывания ДЗЛ.</w:t>
      </w:r>
    </w:p>
    <w:p w14:paraId="7BFCDA18" w14:textId="5C93F7E0" w:rsidR="00A20ADE" w:rsidRDefault="00A20ADE" w:rsidP="00CB495E">
      <w:pPr>
        <w:pStyle w:val="14"/>
        <w:tabs>
          <w:tab w:val="left" w:pos="9639"/>
        </w:tabs>
      </w:pPr>
      <w:r>
        <w:t xml:space="preserve">Предусмотрено два способа измерения значения асимметрии задержки КС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АС</m:t>
            </m:r>
          </m:sub>
        </m:sSub>
      </m:oMath>
      <w:r>
        <w:t>:</w:t>
      </w:r>
    </w:p>
    <w:p w14:paraId="6EA76F65" w14:textId="3EFCB51E" w:rsidR="0021763A" w:rsidRPr="00E6635F" w:rsidRDefault="0021763A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  <w:rPr>
          <w:sz w:val="24"/>
          <w:szCs w:val="24"/>
        </w:rPr>
      </w:pPr>
      <w:r w:rsidRPr="00E6635F">
        <w:rPr>
          <w:sz w:val="24"/>
          <w:szCs w:val="24"/>
        </w:rPr>
        <w:t>прямой измерение при использовании сигналов 1PPS;</w:t>
      </w:r>
    </w:p>
    <w:p w14:paraId="28696FE7" w14:textId="3F48E530" w:rsidR="0021763A" w:rsidRPr="00E6635F" w:rsidRDefault="0021763A" w:rsidP="00CB495E">
      <w:pPr>
        <w:pStyle w:val="ab"/>
        <w:keepLines w:val="0"/>
        <w:numPr>
          <w:ilvl w:val="0"/>
          <w:numId w:val="22"/>
        </w:numPr>
        <w:tabs>
          <w:tab w:val="left" w:pos="851"/>
          <w:tab w:val="left" w:pos="9639"/>
        </w:tabs>
        <w:ind w:left="0" w:firstLine="567"/>
      </w:pPr>
      <w:r w:rsidRPr="00E6635F">
        <w:rPr>
          <w:sz w:val="24"/>
          <w:szCs w:val="24"/>
        </w:rPr>
        <w:t>косвенное измерение по сдвигу фаз между тестовыми токовыми сигналами.</w:t>
      </w:r>
    </w:p>
    <w:p w14:paraId="65FF73CC" w14:textId="44DF861A" w:rsidR="00A20ADE" w:rsidRDefault="00A20ADE" w:rsidP="00CB495E">
      <w:pPr>
        <w:pStyle w:val="14"/>
        <w:tabs>
          <w:tab w:val="left" w:pos="9639"/>
        </w:tabs>
      </w:pPr>
      <w:r>
        <w:t xml:space="preserve">Для корректного измерения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АС</m:t>
            </m:r>
          </m:sub>
        </m:sSub>
      </m:oMath>
      <w:r>
        <w:t xml:space="preserve"> параметр компенсации асимметрии в п/к ДЗЛ с режимом </w:t>
      </w:r>
      <w:r w:rsidR="00E6635F">
        <w:t>«</w:t>
      </w:r>
      <w:r>
        <w:t>Ведущий</w:t>
      </w:r>
      <w:r w:rsidR="00E6635F">
        <w:t>»</w:t>
      </w:r>
      <w:r>
        <w:t xml:space="preserve"> для соответствующего КС </w:t>
      </w:r>
      <w:r w:rsidR="00E6635F" w:rsidRPr="0021763A">
        <w:rPr>
          <w:b/>
          <w:i/>
        </w:rPr>
        <w:t xml:space="preserve">«Комп. </w:t>
      </w:r>
      <w:proofErr w:type="spellStart"/>
      <w:r w:rsidR="00E6635F" w:rsidRPr="0021763A">
        <w:rPr>
          <w:b/>
          <w:i/>
        </w:rPr>
        <w:t>асим</w:t>
      </w:r>
      <w:proofErr w:type="spellEnd"/>
      <w:r w:rsidR="00E6635F" w:rsidRPr="0021763A">
        <w:rPr>
          <w:b/>
          <w:i/>
        </w:rPr>
        <w:t>.»</w:t>
      </w:r>
      <w:r w:rsidR="00E6635F" w:rsidRPr="0021763A">
        <w:t xml:space="preserve"> </w:t>
      </w:r>
      <w:r>
        <w:t>должен быть установлен равным 0.</w:t>
      </w:r>
    </w:p>
    <w:p w14:paraId="673A46F0" w14:textId="4E2879B9" w:rsidR="00A20ADE" w:rsidRDefault="00A20ADE" w:rsidP="00CB495E">
      <w:pPr>
        <w:pStyle w:val="14"/>
        <w:tabs>
          <w:tab w:val="left" w:pos="9639"/>
        </w:tabs>
      </w:pPr>
      <w:r>
        <w:t>Параметр компенсации асимметрии определяется по формуле:</w:t>
      </w:r>
    </w:p>
    <w:tbl>
      <w:tblPr>
        <w:tblStyle w:val="af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1"/>
        <w:gridCol w:w="1275"/>
      </w:tblGrid>
      <w:tr w:rsidR="00E6635F" w14:paraId="23A40DB1" w14:textId="77777777" w:rsidTr="00CB495E">
        <w:tc>
          <w:tcPr>
            <w:tcW w:w="8931" w:type="dxa"/>
          </w:tcPr>
          <w:p w14:paraId="31637FC0" w14:textId="2BF29F65" w:rsidR="00E6635F" w:rsidRDefault="00E6635F" w:rsidP="00CB495E">
            <w:pPr>
              <w:pStyle w:val="14"/>
              <w:tabs>
                <w:tab w:val="left" w:pos="9639"/>
              </w:tabs>
              <w:ind w:firstLine="0"/>
              <w:jc w:val="center"/>
            </w:pPr>
            <w:r w:rsidRPr="0021763A">
              <w:rPr>
                <w:b/>
                <w:i/>
              </w:rPr>
              <w:t xml:space="preserve">«Комп. </w:t>
            </w:r>
            <w:proofErr w:type="spellStart"/>
            <w:r w:rsidRPr="0021763A">
              <w:rPr>
                <w:b/>
                <w:i/>
              </w:rPr>
              <w:t>асим</w:t>
            </w:r>
            <w:proofErr w:type="spellEnd"/>
            <w:r w:rsidRPr="0021763A">
              <w:rPr>
                <w:b/>
                <w:i/>
              </w:rPr>
              <w:t>.»</w:t>
            </w:r>
            <w:r w:rsidRPr="0021763A">
              <w:t xml:space="preserve"> </w:t>
            </w:r>
            <w: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АС</m:t>
                      </m:r>
                    </m:sub>
                  </m:sSub>
                </m:num>
                <m:den>
                  <m:r>
                    <w:rPr>
                      <w:rFonts w:ascii="Cambria Math"/>
                    </w:rPr>
                    <m:t>2</m:t>
                  </m:r>
                </m:den>
              </m:f>
            </m:oMath>
            <w:r w:rsidRPr="009C33E0">
              <w:t>,</w:t>
            </w:r>
          </w:p>
        </w:tc>
        <w:tc>
          <w:tcPr>
            <w:tcW w:w="1275" w:type="dxa"/>
          </w:tcPr>
          <w:p w14:paraId="5128C1EA" w14:textId="13426F3B" w:rsidR="00E6635F" w:rsidRDefault="00E6635F" w:rsidP="00CB495E">
            <w:pPr>
              <w:pStyle w:val="14"/>
              <w:tabs>
                <w:tab w:val="left" w:pos="9639"/>
              </w:tabs>
              <w:ind w:firstLine="0"/>
              <w:jc w:val="right"/>
            </w:pPr>
            <w:r w:rsidRPr="0089139D">
              <w:rPr>
                <w:rStyle w:val="23"/>
              </w:rPr>
              <w:t>(</w:t>
            </w:r>
            <w:r w:rsidR="004C7388">
              <w:rPr>
                <w:rStyle w:val="23"/>
              </w:rPr>
              <w:t>А.1</w:t>
            </w:r>
            <w:r w:rsidRPr="0089139D">
              <w:rPr>
                <w:rStyle w:val="23"/>
              </w:rPr>
              <w:t>)</w:t>
            </w:r>
          </w:p>
        </w:tc>
      </w:tr>
    </w:tbl>
    <w:p w14:paraId="1ADD76DA" w14:textId="1682199E" w:rsidR="00A20ADE" w:rsidRDefault="00A20ADE" w:rsidP="00CB495E">
      <w:pPr>
        <w:pStyle w:val="14"/>
        <w:tabs>
          <w:tab w:val="left" w:pos="9639"/>
        </w:tabs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АС</m:t>
            </m:r>
          </m:sub>
        </m:sSub>
      </m:oMath>
      <w:r>
        <w:t xml:space="preserve"> - асимметрия задержки передачи данных по соответствующему КС, мкс.</w:t>
      </w:r>
    </w:p>
    <w:p w14:paraId="585BE6BE" w14:textId="2845E386" w:rsidR="00A20ADE" w:rsidRDefault="00A20ADE" w:rsidP="00CB495E">
      <w:pPr>
        <w:pStyle w:val="14"/>
        <w:tabs>
          <w:tab w:val="left" w:pos="9639"/>
        </w:tabs>
      </w:pPr>
      <w:r>
        <w:t xml:space="preserve">Значение параметра компенсации асимметрии КС должно быть задано в п/к ДЗЛ с режимом </w:t>
      </w:r>
      <w:r w:rsidR="00E6635F" w:rsidRPr="00E6635F">
        <w:t>«</w:t>
      </w:r>
      <w:r w:rsidRPr="00E6635F">
        <w:t>Ведущий</w:t>
      </w:r>
      <w:r w:rsidR="00E6635F" w:rsidRPr="00E6635F">
        <w:t>»</w:t>
      </w:r>
      <w:r>
        <w:t>. В случае если задержка на передачу данных больше задержки на прием данных необходимо задать параметр компенсации асимметрии КС со знаком «–», иначе со знаком «+».</w:t>
      </w:r>
    </w:p>
    <w:p w14:paraId="124E3630" w14:textId="4160F9D5" w:rsidR="00A20ADE" w:rsidRDefault="00A20ADE">
      <w:pPr>
        <w:pStyle w:val="14"/>
        <w:tabs>
          <w:tab w:val="left" w:pos="9639"/>
        </w:tabs>
      </w:pPr>
      <w:r>
        <w:t xml:space="preserve">Компенсация асимметрии задержки КС осуществляется только при внутренней синхронизации измерений. В каждом п/к ДЗЛ компенсируется половина рассчитанной асимметрии задержки КС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АС</m:t>
            </m:r>
          </m:sub>
        </m:sSub>
      </m:oMath>
      <w:r>
        <w:t>.</w:t>
      </w:r>
    </w:p>
    <w:p w14:paraId="7067764A" w14:textId="188CB1B6" w:rsidR="0021763A" w:rsidRPr="000507AC" w:rsidRDefault="00E6635F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26" w:name="_Toc221204128"/>
      <w:r w:rsidRPr="00E6635F">
        <w:rPr>
          <w:b/>
          <w:bCs/>
          <w:sz w:val="24"/>
          <w:szCs w:val="24"/>
        </w:rPr>
        <w:t>Прямое измерение асимметрии задержки КС</w:t>
      </w:r>
      <w:bookmarkEnd w:id="26"/>
    </w:p>
    <w:p w14:paraId="557D68D7" w14:textId="5B82823D" w:rsidR="00A20ADE" w:rsidRDefault="00A20ADE" w:rsidP="00CB495E">
      <w:pPr>
        <w:pStyle w:val="14"/>
        <w:tabs>
          <w:tab w:val="left" w:pos="9639"/>
        </w:tabs>
      </w:pPr>
      <w:r>
        <w:lastRenderedPageBreak/>
        <w:t xml:space="preserve">Прямое измерение асимметрии задержки КС возможно только при использовании в обоих п/к ДЗЛ сигналов 1PPS от устройств синхронизации GPS/ГЛОНАСС. Это обеспечивает синхронизацию внутренних часов обоих п/к ДЗЛ. При отсутствии сигнала 1PPS хотя бы в одном из п/к ДЗЛ измеряемое значение асимметрии задержки КС должно устанавливаться равным нулю, что не является признаком симметричности КС. </w:t>
      </w:r>
    </w:p>
    <w:p w14:paraId="0B490F86" w14:textId="007A7145" w:rsidR="00E6635F" w:rsidRPr="000507AC" w:rsidRDefault="00E6635F" w:rsidP="00CB495E">
      <w:pPr>
        <w:pStyle w:val="ab"/>
        <w:keepLines w:val="0"/>
        <w:tabs>
          <w:tab w:val="left" w:pos="9639"/>
        </w:tabs>
        <w:ind w:firstLine="567"/>
        <w:outlineLvl w:val="1"/>
        <w:rPr>
          <w:b/>
          <w:bCs/>
          <w:sz w:val="24"/>
          <w:szCs w:val="24"/>
        </w:rPr>
      </w:pPr>
      <w:bookmarkStart w:id="27" w:name="_Toc221204129"/>
      <w:r>
        <w:rPr>
          <w:b/>
          <w:bCs/>
          <w:sz w:val="24"/>
          <w:szCs w:val="24"/>
        </w:rPr>
        <w:t>Косвенное</w:t>
      </w:r>
      <w:r w:rsidRPr="00E6635F">
        <w:rPr>
          <w:b/>
          <w:bCs/>
          <w:sz w:val="24"/>
          <w:szCs w:val="24"/>
        </w:rPr>
        <w:t xml:space="preserve"> измерение асимметрии задержки КС</w:t>
      </w:r>
      <w:bookmarkEnd w:id="27"/>
    </w:p>
    <w:p w14:paraId="775C19F8" w14:textId="35437C2F" w:rsidR="00A20ADE" w:rsidRDefault="00A20ADE" w:rsidP="00CB495E">
      <w:pPr>
        <w:pStyle w:val="14"/>
        <w:tabs>
          <w:tab w:val="left" w:pos="9639"/>
        </w:tabs>
      </w:pPr>
      <w:r>
        <w:t xml:space="preserve">Косвенное измерение асимметрии задержки КС осуществляется с использованием специальных приборов, генерирующих синхронизированные токовые сигналы (например, </w:t>
      </w:r>
      <w:proofErr w:type="spellStart"/>
      <w:r>
        <w:t>Ретом</w:t>
      </w:r>
      <w:proofErr w:type="spellEnd"/>
      <w:r>
        <w:t xml:space="preserve"> или </w:t>
      </w:r>
      <w:proofErr w:type="spellStart"/>
      <w:r>
        <w:t>Omicron</w:t>
      </w:r>
      <w:proofErr w:type="spellEnd"/>
      <w:r>
        <w:t xml:space="preserve"> CMC-356). Генерация токовых сигналов с нулевым фазовым сдвигом для обоих п/к ДЗЛ обеспечивается при синхронизации внутренних часов приборов, устанавливаемых на каждом конце линии, от устройств синхронизации GPS/ГЛОНАСС.</w:t>
      </w:r>
    </w:p>
    <w:p w14:paraId="4BC5132F" w14:textId="77777777" w:rsidR="00A20ADE" w:rsidRDefault="00A20ADE" w:rsidP="00CB495E">
      <w:pPr>
        <w:pStyle w:val="14"/>
        <w:tabs>
          <w:tab w:val="left" w:pos="9639"/>
        </w:tabs>
      </w:pPr>
      <w:r>
        <w:t>На аналоговые входы одного п/к ДЗЛ подаются тестовые токи номинального значения с нулевым фазовым сдвигом, другого п/к ДЗЛ - со сдвигом 180°, что соответствует протеканию нагрузочного тока в нормальном режиме.</w:t>
      </w:r>
    </w:p>
    <w:p w14:paraId="0E49CA17" w14:textId="58BDB6AE" w:rsidR="00A20ADE" w:rsidRDefault="00A20ADE" w:rsidP="00CB495E">
      <w:pPr>
        <w:pStyle w:val="14"/>
        <w:tabs>
          <w:tab w:val="left" w:pos="9639"/>
        </w:tabs>
      </w:pPr>
      <w:r>
        <w:t xml:space="preserve">Каждый п/к ДЗЛ получает информацию о тестовом измеряемом токе и тестовом принимаемом токе от удаленного п/к ДЗЛ. Косвенное измерение асимметрии задержки КС осуществляется по наблюдаемому сдвигу фаз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>
        <w:t>между тестовым измеряемым током локального п/к ДЗЛ и тестовым принимаемым током от удаленного п/к ДЗЛ.</w:t>
      </w:r>
    </w:p>
    <w:p w14:paraId="3D6EA9FE" w14:textId="31F59186" w:rsidR="00A20ADE" w:rsidRDefault="00A20ADE" w:rsidP="00CB495E">
      <w:pPr>
        <w:pStyle w:val="14"/>
        <w:tabs>
          <w:tab w:val="left" w:pos="9639"/>
        </w:tabs>
      </w:pPr>
      <w:r>
        <w:t>Сдвиг фаз тестовых токов, обрабатываемых 1 п/к ДЗЛ, определяется по формуле:</w:t>
      </w:r>
    </w:p>
    <w:tbl>
      <w:tblPr>
        <w:tblStyle w:val="af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6"/>
        <w:gridCol w:w="1210"/>
      </w:tblGrid>
      <w:tr w:rsidR="004A7F68" w14:paraId="4B95AA3E" w14:textId="77777777" w:rsidTr="004A7F68">
        <w:tc>
          <w:tcPr>
            <w:tcW w:w="9634" w:type="dxa"/>
          </w:tcPr>
          <w:p w14:paraId="132C4B65" w14:textId="0203A698" w:rsidR="004A7F68" w:rsidRDefault="004A7F68" w:rsidP="00CB495E">
            <w:pPr>
              <w:pStyle w:val="14"/>
              <w:tabs>
                <w:tab w:val="left" w:pos="9639"/>
              </w:tabs>
              <w:jc w:val="center"/>
            </w:pPr>
            <m:oMath>
              <m:r>
                <w:rPr>
                  <w:rFonts w:ascii="Cambria Math" w:eastAsiaTheme="minorHAnsi" w:hAnsi="Cambria Math"/>
                </w:rPr>
                <m:t>∆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HAnsi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eastAsiaTheme="minorHAnsi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2.пр</m:t>
                      </m:r>
                    </m:sub>
                  </m:sSub>
                </m:sub>
              </m:sSub>
            </m:oMath>
            <w:r w:rsidRPr="009C33E0">
              <w:t>,</w:t>
            </w:r>
          </w:p>
        </w:tc>
        <w:tc>
          <w:tcPr>
            <w:tcW w:w="566" w:type="dxa"/>
          </w:tcPr>
          <w:p w14:paraId="255511B9" w14:textId="1E8A9840" w:rsidR="004A7F68" w:rsidRDefault="004A7F68" w:rsidP="00CB495E">
            <w:pPr>
              <w:pStyle w:val="14"/>
              <w:tabs>
                <w:tab w:val="left" w:pos="9639"/>
              </w:tabs>
              <w:jc w:val="right"/>
            </w:pPr>
            <w:r w:rsidRPr="0089139D">
              <w:rPr>
                <w:rStyle w:val="23"/>
              </w:rPr>
              <w:t>(</w:t>
            </w:r>
            <w:r w:rsidR="004C7388">
              <w:rPr>
                <w:rStyle w:val="23"/>
              </w:rPr>
              <w:t>А.5</w:t>
            </w:r>
            <w:r w:rsidRPr="0089139D">
              <w:rPr>
                <w:rStyle w:val="23"/>
              </w:rPr>
              <w:t>)</w:t>
            </w:r>
          </w:p>
        </w:tc>
      </w:tr>
    </w:tbl>
    <w:p w14:paraId="2034359A" w14:textId="07D1D01B" w:rsidR="00A20ADE" w:rsidRDefault="00A20ADE" w:rsidP="00CB495E">
      <w:pPr>
        <w:pStyle w:val="14"/>
        <w:tabs>
          <w:tab w:val="left" w:pos="9639"/>
        </w:tabs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>
        <w:t xml:space="preserve"> - фаза тестового измеряемого тока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в 1 п/к, °;</w:t>
      </w:r>
    </w:p>
    <w:p w14:paraId="0DF919BC" w14:textId="200A4B4E" w:rsidR="00A20ADE" w:rsidRDefault="0043466E" w:rsidP="00CB495E">
      <w:pPr>
        <w:pStyle w:val="14"/>
        <w:tabs>
          <w:tab w:val="left" w:pos="9639"/>
        </w:tabs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2.пр</m:t>
                </m:r>
              </m:sub>
            </m:sSub>
          </m:sub>
        </m:sSub>
      </m:oMath>
      <w:r w:rsidR="00A20ADE">
        <w:t xml:space="preserve"> - фаза тестового принимаемого тока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2.пр</m:t>
            </m:r>
          </m:sub>
        </m:sSub>
      </m:oMath>
      <w:r w:rsidR="004A7F68">
        <w:rPr>
          <w:rFonts w:eastAsiaTheme="minorEastAsia"/>
        </w:rPr>
        <w:t xml:space="preserve"> </w:t>
      </w:r>
      <w:r w:rsidR="00A20ADE">
        <w:t>от 2 п/к, °.</w:t>
      </w:r>
    </w:p>
    <w:p w14:paraId="0FB1726B" w14:textId="4EE4B868" w:rsidR="00A20ADE" w:rsidRDefault="00A20ADE" w:rsidP="00CB495E">
      <w:pPr>
        <w:pStyle w:val="14"/>
        <w:tabs>
          <w:tab w:val="left" w:pos="9639"/>
        </w:tabs>
      </w:pPr>
      <w:r>
        <w:t>Сдвиг фаз тестовых токов, обрабатываемых 2 п/к ДЗЛ, определяется по формуле:</w:t>
      </w:r>
    </w:p>
    <w:tbl>
      <w:tblPr>
        <w:tblStyle w:val="af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6"/>
        <w:gridCol w:w="1210"/>
      </w:tblGrid>
      <w:tr w:rsidR="004A7F68" w14:paraId="482CC8CE" w14:textId="77777777" w:rsidTr="006F5308">
        <w:tc>
          <w:tcPr>
            <w:tcW w:w="9634" w:type="dxa"/>
          </w:tcPr>
          <w:p w14:paraId="341EEE32" w14:textId="7EC0E1D8" w:rsidR="004A7F68" w:rsidRDefault="004A7F68" w:rsidP="00CB495E">
            <w:pPr>
              <w:pStyle w:val="14"/>
              <w:tabs>
                <w:tab w:val="left" w:pos="9639"/>
              </w:tabs>
              <w:jc w:val="center"/>
            </w:pPr>
            <m:oMath>
              <m:r>
                <w:rPr>
                  <w:rFonts w:ascii="Cambria Math" w:eastAsiaTheme="minorHAnsi" w:hAnsi="Cambria Math"/>
                </w:rPr>
                <m:t>∆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φ</m:t>
                  </m:r>
                </m:e>
                <m:sub>
                  <m:r>
                    <w:rPr>
                      <w:rFonts w:ascii="Cambria Math" w:eastAsiaTheme="minorHAnsi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HAnsi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2</m:t>
                      </m:r>
                    </m:sub>
                  </m:sSub>
                </m:sub>
              </m:sSub>
              <m:r>
                <w:rPr>
                  <w:rFonts w:ascii="Cambria Math" w:eastAsiaTheme="minorHAnsi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</w:rPr>
                        <m:t>1.пр</m:t>
                      </m:r>
                    </m:sub>
                  </m:sSub>
                </m:sub>
              </m:sSub>
            </m:oMath>
            <w:r w:rsidRPr="009C33E0">
              <w:t>,</w:t>
            </w:r>
          </w:p>
        </w:tc>
        <w:tc>
          <w:tcPr>
            <w:tcW w:w="566" w:type="dxa"/>
          </w:tcPr>
          <w:p w14:paraId="21A4BE7F" w14:textId="154A1563" w:rsidR="004A7F68" w:rsidRDefault="004A7F68" w:rsidP="00CB495E">
            <w:pPr>
              <w:pStyle w:val="14"/>
              <w:tabs>
                <w:tab w:val="left" w:pos="9639"/>
              </w:tabs>
              <w:jc w:val="right"/>
            </w:pPr>
            <w:r w:rsidRPr="0089139D">
              <w:rPr>
                <w:rStyle w:val="23"/>
              </w:rPr>
              <w:t>(</w:t>
            </w:r>
            <w:r w:rsidR="004C7388">
              <w:rPr>
                <w:rStyle w:val="23"/>
              </w:rPr>
              <w:t>А.6</w:t>
            </w:r>
            <w:r w:rsidRPr="0089139D">
              <w:rPr>
                <w:rStyle w:val="23"/>
              </w:rPr>
              <w:t>)</w:t>
            </w:r>
          </w:p>
        </w:tc>
      </w:tr>
    </w:tbl>
    <w:p w14:paraId="5FD1FE78" w14:textId="511E17B1" w:rsidR="00A20ADE" w:rsidRDefault="00A20ADE" w:rsidP="00CB495E">
      <w:pPr>
        <w:pStyle w:val="14"/>
        <w:tabs>
          <w:tab w:val="left" w:pos="9639"/>
        </w:tabs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t xml:space="preserve"> - фаза тестового измеряемого тока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в 2 п/к, °;</w:t>
      </w:r>
    </w:p>
    <w:p w14:paraId="161C3B81" w14:textId="5BC2BB6C" w:rsidR="00A20ADE" w:rsidRDefault="0043466E" w:rsidP="00CB495E">
      <w:pPr>
        <w:pStyle w:val="14"/>
        <w:tabs>
          <w:tab w:val="left" w:pos="9639"/>
        </w:tabs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1.пр</m:t>
                </m:r>
              </m:sub>
            </m:sSub>
          </m:sub>
        </m:sSub>
      </m:oMath>
      <w:r w:rsidR="00A20ADE">
        <w:t xml:space="preserve"> - фаза тестового принимаемого тока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1.пр</m:t>
            </m:r>
          </m:sub>
        </m:sSub>
      </m:oMath>
      <w:r w:rsidR="004A7F68">
        <w:rPr>
          <w:rFonts w:eastAsiaTheme="minorEastAsia"/>
        </w:rPr>
        <w:t xml:space="preserve"> </w:t>
      </w:r>
      <w:r w:rsidR="00A20ADE">
        <w:t>от 1 п/к, °.</w:t>
      </w:r>
    </w:p>
    <w:p w14:paraId="72B1133A" w14:textId="77777777" w:rsidR="00A20ADE" w:rsidRDefault="00A20ADE" w:rsidP="00CB495E">
      <w:pPr>
        <w:pStyle w:val="14"/>
        <w:tabs>
          <w:tab w:val="left" w:pos="9639"/>
        </w:tabs>
      </w:pPr>
      <w:r>
        <w:t>При симметричном КС наблюдаемый сдвиг фаз между тестовым измеряемым током локального п/к ДЗЛ и тестовым принимаемым током от удаленного п/к ДЗЛ соответствует 180°, при этом дифференциальные токи близки к нулю.</w:t>
      </w:r>
    </w:p>
    <w:p w14:paraId="1E986F40" w14:textId="0C6DDFD1" w:rsidR="00A20ADE" w:rsidRDefault="00A20ADE" w:rsidP="00CB495E">
      <w:pPr>
        <w:pStyle w:val="14"/>
        <w:tabs>
          <w:tab w:val="left" w:pos="9639"/>
        </w:tabs>
      </w:pPr>
      <w:r>
        <w:t xml:space="preserve">При несимметричном КС наблюдаемый сдвиг фаз тестовых токов отклоняется от 180°, его значения в 1 п/к ДЗЛ и 2 п/к ДЗЛ будут противоположны друг другу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Значение асимметрии задержки КС пропорционально наблюдаемому отклонению сдвига фаз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>
        <w:t xml:space="preserve"> тестовых токов от 180° и определяется вручную по формуле</w:t>
      </w:r>
      <w:r w:rsidR="000A4CF0">
        <w:t>:</w:t>
      </w:r>
    </w:p>
    <w:tbl>
      <w:tblPr>
        <w:tblStyle w:val="aff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6"/>
        <w:gridCol w:w="1210"/>
      </w:tblGrid>
      <w:tr w:rsidR="004A7F68" w14:paraId="71E22FB9" w14:textId="77777777" w:rsidTr="006F5308">
        <w:tc>
          <w:tcPr>
            <w:tcW w:w="9634" w:type="dxa"/>
          </w:tcPr>
          <w:p w14:paraId="59F0283B" w14:textId="3DA436BA" w:rsidR="004A7F68" w:rsidRDefault="0043466E" w:rsidP="00CB495E">
            <w:pPr>
              <w:pStyle w:val="14"/>
              <w:tabs>
                <w:tab w:val="left" w:pos="9639"/>
              </w:tabs>
              <w:jc w:val="center"/>
            </w:pPr>
            <m:oMath>
              <m:sSub>
                <m:sSubPr>
                  <m:ctrlPr>
                    <w:rPr>
                      <w:rFonts w:ascii="Cambria Math" w:eastAsiaTheme="minorHAnsi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АС</m:t>
                  </m:r>
                </m:sub>
              </m:sSub>
              <m:r>
                <w:rPr>
                  <w:rFonts w:ascii="Cambria Math" w:eastAsiaTheme="minorHAnsi" w:hAnsi="Cambria Math"/>
                </w:rPr>
                <m:t>=2∙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</w:rPr>
                    <m:t>180-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HAnsi" w:hAnsi="Cambria Math"/>
                    </w:rPr>
                    <m:t>18∙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</w:rPr>
                        <m:t>-3</m:t>
                      </m:r>
                    </m:sup>
                  </m:sSup>
                </m:den>
              </m:f>
            </m:oMath>
            <w:r w:rsidR="004A7F68" w:rsidRPr="009C33E0">
              <w:t>,</w:t>
            </w:r>
          </w:p>
        </w:tc>
        <w:tc>
          <w:tcPr>
            <w:tcW w:w="566" w:type="dxa"/>
          </w:tcPr>
          <w:p w14:paraId="6D44579E" w14:textId="45C88FB7" w:rsidR="004A7F68" w:rsidRDefault="004A7F68" w:rsidP="00CB495E">
            <w:pPr>
              <w:pStyle w:val="14"/>
              <w:tabs>
                <w:tab w:val="left" w:pos="9639"/>
              </w:tabs>
              <w:jc w:val="right"/>
            </w:pPr>
            <w:r w:rsidRPr="0089139D">
              <w:rPr>
                <w:rStyle w:val="23"/>
              </w:rPr>
              <w:t>(</w:t>
            </w:r>
            <w:r w:rsidR="004C7388">
              <w:rPr>
                <w:rStyle w:val="23"/>
              </w:rPr>
              <w:t>А.7</w:t>
            </w:r>
            <w:r w:rsidRPr="0089139D">
              <w:rPr>
                <w:rStyle w:val="23"/>
              </w:rPr>
              <w:t>)</w:t>
            </w:r>
          </w:p>
        </w:tc>
      </w:tr>
    </w:tbl>
    <w:p w14:paraId="56501987" w14:textId="77777777" w:rsidR="004A7F68" w:rsidRDefault="004A7F68" w:rsidP="00CB495E">
      <w:pPr>
        <w:pStyle w:val="14"/>
        <w:tabs>
          <w:tab w:val="left" w:pos="9639"/>
        </w:tabs>
      </w:pPr>
    </w:p>
    <w:p w14:paraId="42C4DEB4" w14:textId="25715211" w:rsidR="00A20ADE" w:rsidRDefault="00A20ADE" w:rsidP="00CB495E">
      <w:pPr>
        <w:pStyle w:val="14"/>
        <w:tabs>
          <w:tab w:val="left" w:pos="9639"/>
        </w:tabs>
      </w:pPr>
      <w:r>
        <w:t xml:space="preserve">где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>
        <w:t xml:space="preserve"> - сдвиг фаз тестовых токов (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- для 1 п/к ДЗЛ,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- для 2 п/к ДЗЛ), °;</w:t>
      </w:r>
    </w:p>
    <w:p w14:paraId="7DAE3A00" w14:textId="41376301" w:rsidR="00A20ADE" w:rsidRPr="00313F31" w:rsidRDefault="0043466E" w:rsidP="00CB495E">
      <w:pPr>
        <w:pStyle w:val="14"/>
        <w:keepLines w:val="0"/>
        <w:tabs>
          <w:tab w:val="left" w:pos="9639"/>
        </w:tabs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АС</m:t>
            </m:r>
          </m:sub>
        </m:sSub>
      </m:oMath>
      <w:r w:rsidR="00A20ADE">
        <w:t xml:space="preserve"> - асимметрия задержки КС, мкс.</w:t>
      </w:r>
    </w:p>
    <w:p w14:paraId="7820187B" w14:textId="77777777" w:rsidR="008F2650" w:rsidRDefault="008F2650" w:rsidP="00CB495E">
      <w:pPr>
        <w:keepNext w:val="0"/>
        <w:tabs>
          <w:tab w:val="left" w:pos="9639"/>
        </w:tabs>
        <w:spacing w:after="200" w:line="276" w:lineRule="auto"/>
        <w:jc w:val="lef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sectPr w:rsidR="008F2650" w:rsidSect="00CB495E">
      <w:footerReference w:type="even" r:id="rId78"/>
      <w:pgSz w:w="11906" w:h="16838"/>
      <w:pgMar w:top="1440" w:right="566" w:bottom="1440" w:left="1134" w:header="510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9D6E8A" w14:textId="77777777" w:rsidR="0043466E" w:rsidRDefault="0043466E" w:rsidP="00D0243E">
      <w:r>
        <w:separator/>
      </w:r>
    </w:p>
    <w:p w14:paraId="16A6864B" w14:textId="77777777" w:rsidR="0043466E" w:rsidRDefault="0043466E"/>
  </w:endnote>
  <w:endnote w:type="continuationSeparator" w:id="0">
    <w:p w14:paraId="33DD343E" w14:textId="77777777" w:rsidR="0043466E" w:rsidRDefault="0043466E" w:rsidP="00D0243E">
      <w:r>
        <w:continuationSeparator/>
      </w:r>
    </w:p>
    <w:p w14:paraId="4829FFF8" w14:textId="77777777" w:rsidR="0043466E" w:rsidRDefault="004346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  <w:embedRegular r:id="rId1" w:fontKey="{184110EE-723E-414A-8B90-EB3206FD2A16}"/>
    <w:embedBold r:id="rId2" w:fontKey="{F32CA341-AC35-417C-A45D-CA68311FA42F}"/>
    <w:embedItalic r:id="rId3" w:fontKey="{B9F4B193-DFFE-45EC-9FCA-BF110B056F01}"/>
    <w:embedBoldItalic r:id="rId4" w:fontKey="{D54CC778-7360-43A8-B1D0-1F412585997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A45BE24C-1AA6-475F-84B4-F3C6CA620FD5}"/>
    <w:embedBold r:id="rId6" w:fontKey="{C1EA1CE4-5E3F-497D-B652-57C259124A98}"/>
    <w:embedItalic r:id="rId7" w:fontKey="{18E30E19-5A62-4385-8EE2-E3CD0B6BF269}"/>
    <w:embedBoldItalic r:id="rId8" w:fontKey="{185836B9-52BE-4665-A21C-40F5B0C65A27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9" w:fontKey="{2D7C0057-802B-4767-9BDF-EFB1905F6F41}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  <w:embedRegular r:id="rId10" w:fontKey="{B27797DE-C366-4716-A156-B87D0B0821ED}"/>
    <w:embedItalic r:id="rId11" w:fontKey="{9123F4C4-4E4C-4043-B90A-A6518335D90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2" w:fontKey="{780CF3D0-B9C9-4BCB-9C91-3AA8452C09B0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3" w:fontKey="{D5C93C6A-2629-48F4-833E-EA334A79E71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4" w:fontKey="{3ED1C04A-73DC-404E-8FF7-B52DF1322C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89888082"/>
      <w:docPartObj>
        <w:docPartGallery w:val="Page Numbers (Bottom of Page)"/>
        <w:docPartUnique/>
      </w:docPartObj>
    </w:sdtPr>
    <w:sdtEndPr/>
    <w:sdtContent>
      <w:p w14:paraId="5280C4A6" w14:textId="6F662FEA" w:rsidR="005E7639" w:rsidRDefault="005E7639">
        <w:pPr>
          <w:pStyle w:val="aff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C704FB" w14:textId="77777777" w:rsidR="005E7639" w:rsidRDefault="005E7639">
    <w:pPr>
      <w:pStyle w:val="af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71041365"/>
      <w:docPartObj>
        <w:docPartGallery w:val="Page Numbers (Bottom of Page)"/>
        <w:docPartUnique/>
      </w:docPartObj>
    </w:sdtPr>
    <w:sdtEndPr/>
    <w:sdtContent>
      <w:p w14:paraId="1CB1E511" w14:textId="603DFDE8" w:rsidR="005E7639" w:rsidRDefault="005E7639">
        <w:pPr>
          <w:pStyle w:val="aff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050D0E" w14:textId="77777777" w:rsidR="005E7639" w:rsidRDefault="005E7639">
    <w:pPr>
      <w:pStyle w:val="aff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84675214"/>
      <w:docPartObj>
        <w:docPartGallery w:val="Page Numbers (Bottom of Page)"/>
        <w:docPartUnique/>
      </w:docPartObj>
    </w:sdtPr>
    <w:sdtEndPr/>
    <w:sdtContent>
      <w:p w14:paraId="465EFD1E" w14:textId="0BE74218" w:rsidR="005E7639" w:rsidRDefault="005E7639">
        <w:pPr>
          <w:pStyle w:val="aff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97C51D" w14:textId="77777777" w:rsidR="005E7639" w:rsidRPr="00C956EA" w:rsidRDefault="005E7639" w:rsidP="0031112E">
    <w:pPr>
      <w:keepNext w:val="0"/>
      <w:jc w:val="both"/>
      <w:rPr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82992906"/>
      <w:docPartObj>
        <w:docPartGallery w:val="Page Numbers (Bottom of Page)"/>
        <w:docPartUnique/>
      </w:docPartObj>
    </w:sdtPr>
    <w:sdtEndPr/>
    <w:sdtContent>
      <w:p w14:paraId="23B3E853" w14:textId="77777777" w:rsidR="005E7639" w:rsidRDefault="005E7639">
        <w:pPr>
          <w:pStyle w:val="aff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E47884" w14:textId="77777777" w:rsidR="005E7639" w:rsidRDefault="005E7639">
    <w:pPr>
      <w:pStyle w:val="affd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4292412"/>
      <w:docPartObj>
        <w:docPartGallery w:val="Page Numbers (Bottom of Page)"/>
        <w:docPartUnique/>
      </w:docPartObj>
    </w:sdtPr>
    <w:sdtEndPr/>
    <w:sdtContent>
      <w:p w14:paraId="6A5AAB33" w14:textId="1CEE815D" w:rsidR="005E7639" w:rsidRDefault="005E7639">
        <w:pPr>
          <w:pStyle w:val="aff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F3115B" w14:textId="77777777" w:rsidR="005E7639" w:rsidRDefault="005E7639">
    <w:pPr>
      <w:pStyle w:val="af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1023D6" w14:textId="77777777" w:rsidR="0043466E" w:rsidRDefault="0043466E" w:rsidP="00D0243E">
      <w:r>
        <w:separator/>
      </w:r>
    </w:p>
    <w:p w14:paraId="3D3B8A15" w14:textId="77777777" w:rsidR="0043466E" w:rsidRDefault="0043466E"/>
  </w:footnote>
  <w:footnote w:type="continuationSeparator" w:id="0">
    <w:p w14:paraId="4AE8F29D" w14:textId="77777777" w:rsidR="0043466E" w:rsidRDefault="0043466E" w:rsidP="00D0243E">
      <w:r>
        <w:continuationSeparator/>
      </w:r>
    </w:p>
    <w:p w14:paraId="65B05E34" w14:textId="77777777" w:rsidR="0043466E" w:rsidRDefault="0043466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1721C"/>
    <w:multiLevelType w:val="hybridMultilevel"/>
    <w:tmpl w:val="6F7695D0"/>
    <w:lvl w:ilvl="0" w:tplc="FBDCCE9C">
      <w:start w:val="1"/>
      <w:numFmt w:val="bullet"/>
      <w:pStyle w:val="a"/>
      <w:lvlText w:val="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368"/>
        </w:tabs>
        <w:ind w:left="23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528"/>
        </w:tabs>
        <w:ind w:left="45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88"/>
        </w:tabs>
        <w:ind w:left="66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408"/>
        </w:tabs>
        <w:ind w:left="7408" w:hanging="360"/>
      </w:pPr>
      <w:rPr>
        <w:rFonts w:ascii="Wingdings" w:hAnsi="Wingdings" w:hint="default"/>
      </w:rPr>
    </w:lvl>
  </w:abstractNum>
  <w:abstractNum w:abstractNumId="1" w15:restartNumberingAfterBreak="0">
    <w:nsid w:val="0D5A59C4"/>
    <w:multiLevelType w:val="hybridMultilevel"/>
    <w:tmpl w:val="3EF830A4"/>
    <w:lvl w:ilvl="0" w:tplc="4CF02310">
      <w:start w:val="1"/>
      <w:numFmt w:val="bullet"/>
      <w:pStyle w:val="a0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F7E5E"/>
    <w:multiLevelType w:val="hybridMultilevel"/>
    <w:tmpl w:val="2062C540"/>
    <w:lvl w:ilvl="0" w:tplc="59CC5FAE">
      <w:numFmt w:val="bullet"/>
      <w:lvlText w:val="–"/>
      <w:lvlJc w:val="left"/>
      <w:pPr>
        <w:ind w:left="927" w:hanging="360"/>
      </w:pPr>
      <w:rPr>
        <w:rFonts w:ascii="Arial Narrow" w:eastAsiaTheme="minorHAnsi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9325A82"/>
    <w:multiLevelType w:val="hybridMultilevel"/>
    <w:tmpl w:val="2340B73A"/>
    <w:lvl w:ilvl="0" w:tplc="ED06A840">
      <w:start w:val="1"/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="Aria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B220AE"/>
    <w:multiLevelType w:val="multilevel"/>
    <w:tmpl w:val="4DB2FEC2"/>
    <w:lvl w:ilvl="0">
      <w:start w:val="1"/>
      <w:numFmt w:val="russianUpper"/>
      <w:pStyle w:val="a1"/>
      <w:suff w:val="space"/>
      <w:lvlText w:val="%1."/>
      <w:lvlJc w:val="left"/>
      <w:pPr>
        <w:ind w:left="0" w:firstLine="0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2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2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42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42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2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42" w:firstLine="0"/>
      </w:pPr>
      <w:rPr>
        <w:rFonts w:hint="default"/>
      </w:rPr>
    </w:lvl>
  </w:abstractNum>
  <w:abstractNum w:abstractNumId="5" w15:restartNumberingAfterBreak="0">
    <w:nsid w:val="1E1A10E5"/>
    <w:multiLevelType w:val="multilevel"/>
    <w:tmpl w:val="0419001D"/>
    <w:styleLink w:val="a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C5E3D5A"/>
    <w:multiLevelType w:val="hybridMultilevel"/>
    <w:tmpl w:val="6E146118"/>
    <w:lvl w:ilvl="0" w:tplc="F356B1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EE30912"/>
    <w:multiLevelType w:val="multilevel"/>
    <w:tmpl w:val="5D04DC7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vanish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cs="Times New Roman" w:hint="default"/>
        <w:b/>
        <w:bCs w:val="0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"/>
      <w:lvlJc w:val="left"/>
      <w:pPr>
        <w:ind w:left="284" w:firstLine="425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russianUpper"/>
      <w:suff w:val="nothing"/>
      <w:lvlText w:val="Приложение %8"/>
      <w:lvlJc w:val="left"/>
      <w:pPr>
        <w:ind w:left="0" w:firstLine="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1566807"/>
    <w:multiLevelType w:val="hybridMultilevel"/>
    <w:tmpl w:val="92F2B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B97099"/>
    <w:multiLevelType w:val="hybridMultilevel"/>
    <w:tmpl w:val="D70EB3E0"/>
    <w:lvl w:ilvl="0" w:tplc="B0B479A6">
      <w:start w:val="1"/>
      <w:numFmt w:val="decimal"/>
      <w:pStyle w:val="9"/>
      <w:lvlText w:val="%1."/>
      <w:lvlJc w:val="left"/>
      <w:pPr>
        <w:ind w:left="6481" w:hanging="360"/>
      </w:pPr>
      <w:rPr>
        <w:rFonts w:ascii="Arial" w:hAnsi="Arial" w:hint="default"/>
        <w:b w:val="0"/>
        <w:i w:val="0"/>
        <w:color w:val="auto"/>
        <w:sz w:val="16"/>
      </w:rPr>
    </w:lvl>
    <w:lvl w:ilvl="1" w:tplc="04190019" w:tentative="1">
      <w:start w:val="1"/>
      <w:numFmt w:val="lowerLetter"/>
      <w:lvlText w:val="%2."/>
      <w:lvlJc w:val="left"/>
      <w:pPr>
        <w:ind w:left="7201" w:hanging="360"/>
      </w:pPr>
    </w:lvl>
    <w:lvl w:ilvl="2" w:tplc="0419001B" w:tentative="1">
      <w:start w:val="1"/>
      <w:numFmt w:val="lowerRoman"/>
      <w:lvlText w:val="%3."/>
      <w:lvlJc w:val="right"/>
      <w:pPr>
        <w:ind w:left="7921" w:hanging="180"/>
      </w:pPr>
    </w:lvl>
    <w:lvl w:ilvl="3" w:tplc="0419000F" w:tentative="1">
      <w:start w:val="1"/>
      <w:numFmt w:val="decimal"/>
      <w:lvlText w:val="%4."/>
      <w:lvlJc w:val="left"/>
      <w:pPr>
        <w:ind w:left="8641" w:hanging="360"/>
      </w:pPr>
    </w:lvl>
    <w:lvl w:ilvl="4" w:tplc="04190019" w:tentative="1">
      <w:start w:val="1"/>
      <w:numFmt w:val="lowerLetter"/>
      <w:lvlText w:val="%5."/>
      <w:lvlJc w:val="left"/>
      <w:pPr>
        <w:ind w:left="9361" w:hanging="360"/>
      </w:pPr>
    </w:lvl>
    <w:lvl w:ilvl="5" w:tplc="0419001B" w:tentative="1">
      <w:start w:val="1"/>
      <w:numFmt w:val="lowerRoman"/>
      <w:lvlText w:val="%6."/>
      <w:lvlJc w:val="right"/>
      <w:pPr>
        <w:ind w:left="10081" w:hanging="180"/>
      </w:pPr>
    </w:lvl>
    <w:lvl w:ilvl="6" w:tplc="0419000F" w:tentative="1">
      <w:start w:val="1"/>
      <w:numFmt w:val="decimal"/>
      <w:lvlText w:val="%7."/>
      <w:lvlJc w:val="left"/>
      <w:pPr>
        <w:ind w:left="10801" w:hanging="360"/>
      </w:pPr>
    </w:lvl>
    <w:lvl w:ilvl="7" w:tplc="04190019" w:tentative="1">
      <w:start w:val="1"/>
      <w:numFmt w:val="lowerLetter"/>
      <w:lvlText w:val="%8."/>
      <w:lvlJc w:val="left"/>
      <w:pPr>
        <w:ind w:left="11521" w:hanging="360"/>
      </w:pPr>
    </w:lvl>
    <w:lvl w:ilvl="8" w:tplc="0419001B" w:tentative="1">
      <w:start w:val="1"/>
      <w:numFmt w:val="lowerRoman"/>
      <w:lvlText w:val="%9."/>
      <w:lvlJc w:val="right"/>
      <w:pPr>
        <w:ind w:left="12241" w:hanging="180"/>
      </w:pPr>
    </w:lvl>
  </w:abstractNum>
  <w:abstractNum w:abstractNumId="10" w15:restartNumberingAfterBreak="0">
    <w:nsid w:val="38414D93"/>
    <w:multiLevelType w:val="hybridMultilevel"/>
    <w:tmpl w:val="95A0987C"/>
    <w:lvl w:ilvl="0" w:tplc="06E6E0DA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2C53336"/>
    <w:multiLevelType w:val="hybridMultilevel"/>
    <w:tmpl w:val="15C6A036"/>
    <w:lvl w:ilvl="0" w:tplc="540E0DBA">
      <w:start w:val="1"/>
      <w:numFmt w:val="bullet"/>
      <w:pStyle w:val="a3"/>
      <w:lvlText w:val="•"/>
      <w:lvlJc w:val="left"/>
      <w:pPr>
        <w:ind w:left="1607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750C0"/>
    <w:multiLevelType w:val="hybridMultilevel"/>
    <w:tmpl w:val="CDB8B596"/>
    <w:lvl w:ilvl="0" w:tplc="DD384F90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AE45CFB"/>
    <w:multiLevelType w:val="hybridMultilevel"/>
    <w:tmpl w:val="A83697F8"/>
    <w:lvl w:ilvl="0" w:tplc="EE68CD4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2460F4C"/>
    <w:multiLevelType w:val="multilevel"/>
    <w:tmpl w:val="E2DA5A82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  <w:vanish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cs="Times New Roman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cs="Times New Roman" w:hint="default"/>
        <w:b/>
        <w:bCs w:val="0"/>
        <w:i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russianUpper"/>
      <w:pStyle w:val="8"/>
      <w:suff w:val="nothing"/>
      <w:lvlText w:val="Приложение %8"/>
      <w:lvlJc w:val="left"/>
      <w:pPr>
        <w:ind w:left="0" w:firstLine="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64A1692"/>
    <w:multiLevelType w:val="hybridMultilevel"/>
    <w:tmpl w:val="3B104082"/>
    <w:lvl w:ilvl="0" w:tplc="59CC5FAE">
      <w:numFmt w:val="bullet"/>
      <w:lvlText w:val="–"/>
      <w:lvlJc w:val="left"/>
      <w:pPr>
        <w:ind w:left="927" w:hanging="360"/>
      </w:pPr>
      <w:rPr>
        <w:rFonts w:ascii="Arial Narrow" w:eastAsiaTheme="minorHAnsi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566B7D2F"/>
    <w:multiLevelType w:val="hybridMultilevel"/>
    <w:tmpl w:val="E8965152"/>
    <w:lvl w:ilvl="0" w:tplc="0E24C19A">
      <w:numFmt w:val="bullet"/>
      <w:lvlText w:val="–"/>
      <w:lvlJc w:val="left"/>
      <w:pPr>
        <w:ind w:left="1070" w:hanging="360"/>
      </w:pPr>
      <w:rPr>
        <w:rFonts w:ascii="Arial Narrow" w:eastAsiaTheme="minorHAnsi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58E33947"/>
    <w:multiLevelType w:val="hybridMultilevel"/>
    <w:tmpl w:val="159A3232"/>
    <w:lvl w:ilvl="0" w:tplc="59CC5FAE">
      <w:numFmt w:val="bullet"/>
      <w:lvlText w:val="–"/>
      <w:lvlJc w:val="left"/>
      <w:pPr>
        <w:ind w:left="928" w:hanging="360"/>
      </w:pPr>
      <w:rPr>
        <w:rFonts w:ascii="Arial Narrow" w:eastAsiaTheme="minorHAnsi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8" w15:restartNumberingAfterBreak="0">
    <w:nsid w:val="5CB13B2F"/>
    <w:multiLevelType w:val="hybridMultilevel"/>
    <w:tmpl w:val="763E8E60"/>
    <w:lvl w:ilvl="0" w:tplc="62F23D16">
      <w:start w:val="1"/>
      <w:numFmt w:val="bullet"/>
      <w:lvlText w:val=""/>
      <w:lvlJc w:val="left"/>
      <w:pPr>
        <w:tabs>
          <w:tab w:val="num" w:pos="1440"/>
        </w:tabs>
        <w:ind w:left="1134" w:hanging="5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AAB41CD"/>
    <w:multiLevelType w:val="hybridMultilevel"/>
    <w:tmpl w:val="64DE2334"/>
    <w:lvl w:ilvl="0" w:tplc="3132BB48">
      <w:start w:val="1"/>
      <w:numFmt w:val="decimal"/>
      <w:pStyle w:val="a4"/>
      <w:suff w:val="nothing"/>
      <w:lvlText w:val="%1"/>
      <w:lvlJc w:val="center"/>
      <w:pPr>
        <w:ind w:left="0" w:firstLine="0"/>
      </w:pPr>
      <w:rPr>
        <w:rFonts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2B2880"/>
    <w:multiLevelType w:val="hybridMultilevel"/>
    <w:tmpl w:val="F446AE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9"/>
  </w:num>
  <w:num w:numId="4">
    <w:abstractNumId w:val="0"/>
  </w:num>
  <w:num w:numId="5">
    <w:abstractNumId w:val="4"/>
  </w:num>
  <w:num w:numId="6">
    <w:abstractNumId w:val="5"/>
  </w:num>
  <w:num w:numId="7">
    <w:abstractNumId w:val="19"/>
  </w:num>
  <w:num w:numId="8">
    <w:abstractNumId w:val="11"/>
  </w:num>
  <w:num w:numId="9">
    <w:abstractNumId w:val="1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6"/>
  </w:num>
  <w:num w:numId="16">
    <w:abstractNumId w:val="10"/>
  </w:num>
  <w:num w:numId="17">
    <w:abstractNumId w:val="13"/>
  </w:num>
  <w:num w:numId="18">
    <w:abstractNumId w:val="12"/>
  </w:num>
  <w:num w:numId="19">
    <w:abstractNumId w:val="8"/>
  </w:num>
  <w:num w:numId="20">
    <w:abstractNumId w:val="3"/>
  </w:num>
  <w:num w:numId="21">
    <w:abstractNumId w:val="2"/>
  </w:num>
  <w:num w:numId="22">
    <w:abstractNumId w:val="16"/>
  </w:num>
  <w:num w:numId="23">
    <w:abstractNumId w:val="17"/>
  </w:num>
  <w:num w:numId="24">
    <w:abstractNumId w:val="15"/>
  </w:num>
  <w:num w:numId="25">
    <w:abstractNumId w:val="2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A07"/>
    <w:rsid w:val="00000451"/>
    <w:rsid w:val="00001007"/>
    <w:rsid w:val="00001781"/>
    <w:rsid w:val="00001783"/>
    <w:rsid w:val="00001A05"/>
    <w:rsid w:val="0000323D"/>
    <w:rsid w:val="00003DFB"/>
    <w:rsid w:val="00004106"/>
    <w:rsid w:val="000044C8"/>
    <w:rsid w:val="00005F38"/>
    <w:rsid w:val="00005F82"/>
    <w:rsid w:val="0000637B"/>
    <w:rsid w:val="0000637F"/>
    <w:rsid w:val="0000638D"/>
    <w:rsid w:val="00010577"/>
    <w:rsid w:val="00011163"/>
    <w:rsid w:val="0001168F"/>
    <w:rsid w:val="00011724"/>
    <w:rsid w:val="000120B2"/>
    <w:rsid w:val="0001224C"/>
    <w:rsid w:val="000123E4"/>
    <w:rsid w:val="00012EB9"/>
    <w:rsid w:val="0001357A"/>
    <w:rsid w:val="00013BA8"/>
    <w:rsid w:val="00014700"/>
    <w:rsid w:val="0001479B"/>
    <w:rsid w:val="00014BD8"/>
    <w:rsid w:val="00015D11"/>
    <w:rsid w:val="00015ECF"/>
    <w:rsid w:val="00016DA5"/>
    <w:rsid w:val="000216D5"/>
    <w:rsid w:val="000229C5"/>
    <w:rsid w:val="00022DF0"/>
    <w:rsid w:val="0002310F"/>
    <w:rsid w:val="00024749"/>
    <w:rsid w:val="00030F52"/>
    <w:rsid w:val="000310CB"/>
    <w:rsid w:val="000314E7"/>
    <w:rsid w:val="000320CD"/>
    <w:rsid w:val="0003265A"/>
    <w:rsid w:val="00032739"/>
    <w:rsid w:val="00032C49"/>
    <w:rsid w:val="00032CCD"/>
    <w:rsid w:val="00032CF3"/>
    <w:rsid w:val="00033CDB"/>
    <w:rsid w:val="00035C58"/>
    <w:rsid w:val="00035F4A"/>
    <w:rsid w:val="00041569"/>
    <w:rsid w:val="00041630"/>
    <w:rsid w:val="000422F1"/>
    <w:rsid w:val="000425EB"/>
    <w:rsid w:val="0004270A"/>
    <w:rsid w:val="00042CB7"/>
    <w:rsid w:val="00042EA4"/>
    <w:rsid w:val="0004303C"/>
    <w:rsid w:val="0004418F"/>
    <w:rsid w:val="0004550E"/>
    <w:rsid w:val="00047820"/>
    <w:rsid w:val="00050552"/>
    <w:rsid w:val="000507AC"/>
    <w:rsid w:val="0005101F"/>
    <w:rsid w:val="00051598"/>
    <w:rsid w:val="0005167F"/>
    <w:rsid w:val="00051F81"/>
    <w:rsid w:val="0005419E"/>
    <w:rsid w:val="00054F9F"/>
    <w:rsid w:val="00055E13"/>
    <w:rsid w:val="00057CCB"/>
    <w:rsid w:val="0006341E"/>
    <w:rsid w:val="00063F71"/>
    <w:rsid w:val="0006474A"/>
    <w:rsid w:val="00064789"/>
    <w:rsid w:val="0006577B"/>
    <w:rsid w:val="00066168"/>
    <w:rsid w:val="0006690B"/>
    <w:rsid w:val="000675E3"/>
    <w:rsid w:val="000708AF"/>
    <w:rsid w:val="00070FC0"/>
    <w:rsid w:val="000710C3"/>
    <w:rsid w:val="00071122"/>
    <w:rsid w:val="00071432"/>
    <w:rsid w:val="00072EE4"/>
    <w:rsid w:val="000732BB"/>
    <w:rsid w:val="00076F56"/>
    <w:rsid w:val="000774EB"/>
    <w:rsid w:val="00077AB7"/>
    <w:rsid w:val="00080E44"/>
    <w:rsid w:val="0008102E"/>
    <w:rsid w:val="00081443"/>
    <w:rsid w:val="0008192E"/>
    <w:rsid w:val="00081DD9"/>
    <w:rsid w:val="00083517"/>
    <w:rsid w:val="00083F8B"/>
    <w:rsid w:val="00084417"/>
    <w:rsid w:val="0008464D"/>
    <w:rsid w:val="000868DB"/>
    <w:rsid w:val="0008719C"/>
    <w:rsid w:val="00090061"/>
    <w:rsid w:val="00090C2A"/>
    <w:rsid w:val="000911C6"/>
    <w:rsid w:val="00091314"/>
    <w:rsid w:val="000913F1"/>
    <w:rsid w:val="00091481"/>
    <w:rsid w:val="000917F4"/>
    <w:rsid w:val="000918F9"/>
    <w:rsid w:val="000921EB"/>
    <w:rsid w:val="00092805"/>
    <w:rsid w:val="00093B92"/>
    <w:rsid w:val="00097917"/>
    <w:rsid w:val="000A0046"/>
    <w:rsid w:val="000A0546"/>
    <w:rsid w:val="000A05A3"/>
    <w:rsid w:val="000A0C3C"/>
    <w:rsid w:val="000A2CD1"/>
    <w:rsid w:val="000A3D16"/>
    <w:rsid w:val="000A4CF0"/>
    <w:rsid w:val="000A4ED8"/>
    <w:rsid w:val="000A4FA9"/>
    <w:rsid w:val="000A5E97"/>
    <w:rsid w:val="000A6304"/>
    <w:rsid w:val="000B0184"/>
    <w:rsid w:val="000B103B"/>
    <w:rsid w:val="000B1571"/>
    <w:rsid w:val="000B1B4C"/>
    <w:rsid w:val="000B2A92"/>
    <w:rsid w:val="000B2F93"/>
    <w:rsid w:val="000B325B"/>
    <w:rsid w:val="000B38B7"/>
    <w:rsid w:val="000B3D96"/>
    <w:rsid w:val="000B41AB"/>
    <w:rsid w:val="000B4E88"/>
    <w:rsid w:val="000B5005"/>
    <w:rsid w:val="000B501F"/>
    <w:rsid w:val="000B7C39"/>
    <w:rsid w:val="000C0148"/>
    <w:rsid w:val="000C0E34"/>
    <w:rsid w:val="000C1CFC"/>
    <w:rsid w:val="000C2934"/>
    <w:rsid w:val="000C2FFD"/>
    <w:rsid w:val="000C304C"/>
    <w:rsid w:val="000C3340"/>
    <w:rsid w:val="000C3CF7"/>
    <w:rsid w:val="000C4B8E"/>
    <w:rsid w:val="000C5538"/>
    <w:rsid w:val="000C62F7"/>
    <w:rsid w:val="000C6D23"/>
    <w:rsid w:val="000D017D"/>
    <w:rsid w:val="000D0358"/>
    <w:rsid w:val="000D16E7"/>
    <w:rsid w:val="000D18AD"/>
    <w:rsid w:val="000D1B59"/>
    <w:rsid w:val="000D24F9"/>
    <w:rsid w:val="000D2671"/>
    <w:rsid w:val="000D2FAB"/>
    <w:rsid w:val="000D370B"/>
    <w:rsid w:val="000D3D5F"/>
    <w:rsid w:val="000D583C"/>
    <w:rsid w:val="000D6372"/>
    <w:rsid w:val="000D72DE"/>
    <w:rsid w:val="000D7678"/>
    <w:rsid w:val="000E096F"/>
    <w:rsid w:val="000E0AC9"/>
    <w:rsid w:val="000E16E3"/>
    <w:rsid w:val="000E3B3A"/>
    <w:rsid w:val="000E3DD0"/>
    <w:rsid w:val="000E4C26"/>
    <w:rsid w:val="000E4FEA"/>
    <w:rsid w:val="000E6DBC"/>
    <w:rsid w:val="000E7A67"/>
    <w:rsid w:val="000F0A79"/>
    <w:rsid w:val="000F1501"/>
    <w:rsid w:val="000F264A"/>
    <w:rsid w:val="000F3B7E"/>
    <w:rsid w:val="000F3DCF"/>
    <w:rsid w:val="000F3F4D"/>
    <w:rsid w:val="000F405E"/>
    <w:rsid w:val="000F5140"/>
    <w:rsid w:val="000F5DF8"/>
    <w:rsid w:val="000F68A9"/>
    <w:rsid w:val="000F69BA"/>
    <w:rsid w:val="000F7F0B"/>
    <w:rsid w:val="00100234"/>
    <w:rsid w:val="00100FB3"/>
    <w:rsid w:val="00100FD5"/>
    <w:rsid w:val="0010170B"/>
    <w:rsid w:val="00101BD9"/>
    <w:rsid w:val="00101CCD"/>
    <w:rsid w:val="00101D82"/>
    <w:rsid w:val="001020CE"/>
    <w:rsid w:val="0010232E"/>
    <w:rsid w:val="001044F8"/>
    <w:rsid w:val="00105946"/>
    <w:rsid w:val="00106616"/>
    <w:rsid w:val="00106A82"/>
    <w:rsid w:val="00107F0D"/>
    <w:rsid w:val="0011073C"/>
    <w:rsid w:val="001108F4"/>
    <w:rsid w:val="0011094C"/>
    <w:rsid w:val="00110C6A"/>
    <w:rsid w:val="00110D67"/>
    <w:rsid w:val="00110EED"/>
    <w:rsid w:val="0011277F"/>
    <w:rsid w:val="00113488"/>
    <w:rsid w:val="00113B2D"/>
    <w:rsid w:val="00113BBF"/>
    <w:rsid w:val="00113C38"/>
    <w:rsid w:val="00113E33"/>
    <w:rsid w:val="00114038"/>
    <w:rsid w:val="0011406B"/>
    <w:rsid w:val="001148B6"/>
    <w:rsid w:val="00114992"/>
    <w:rsid w:val="00115D34"/>
    <w:rsid w:val="00115FD3"/>
    <w:rsid w:val="00117D1A"/>
    <w:rsid w:val="001208EA"/>
    <w:rsid w:val="00120CBC"/>
    <w:rsid w:val="00120E50"/>
    <w:rsid w:val="0012181C"/>
    <w:rsid w:val="00122139"/>
    <w:rsid w:val="00122AB0"/>
    <w:rsid w:val="00122BCB"/>
    <w:rsid w:val="00123493"/>
    <w:rsid w:val="001238AF"/>
    <w:rsid w:val="001243D5"/>
    <w:rsid w:val="0012495E"/>
    <w:rsid w:val="00124CEF"/>
    <w:rsid w:val="0012500B"/>
    <w:rsid w:val="00125AA6"/>
    <w:rsid w:val="001264C2"/>
    <w:rsid w:val="0013014B"/>
    <w:rsid w:val="00130BED"/>
    <w:rsid w:val="001342BF"/>
    <w:rsid w:val="001344A3"/>
    <w:rsid w:val="00134DD2"/>
    <w:rsid w:val="001358E2"/>
    <w:rsid w:val="00135A80"/>
    <w:rsid w:val="00135E1F"/>
    <w:rsid w:val="001365F0"/>
    <w:rsid w:val="0013686B"/>
    <w:rsid w:val="0013705C"/>
    <w:rsid w:val="00137A3F"/>
    <w:rsid w:val="00137FC5"/>
    <w:rsid w:val="001401F4"/>
    <w:rsid w:val="00141AAD"/>
    <w:rsid w:val="00142118"/>
    <w:rsid w:val="0014265C"/>
    <w:rsid w:val="001429A3"/>
    <w:rsid w:val="00143F64"/>
    <w:rsid w:val="001444BB"/>
    <w:rsid w:val="00145175"/>
    <w:rsid w:val="001452DF"/>
    <w:rsid w:val="001458E8"/>
    <w:rsid w:val="001459D7"/>
    <w:rsid w:val="001465A8"/>
    <w:rsid w:val="001468B0"/>
    <w:rsid w:val="001468BF"/>
    <w:rsid w:val="001479D2"/>
    <w:rsid w:val="0015057B"/>
    <w:rsid w:val="00150DE8"/>
    <w:rsid w:val="001510A6"/>
    <w:rsid w:val="00151641"/>
    <w:rsid w:val="001524B7"/>
    <w:rsid w:val="001534FC"/>
    <w:rsid w:val="001537C5"/>
    <w:rsid w:val="00153BE9"/>
    <w:rsid w:val="00153FB6"/>
    <w:rsid w:val="001556FF"/>
    <w:rsid w:val="00155A53"/>
    <w:rsid w:val="00155ABF"/>
    <w:rsid w:val="001560AB"/>
    <w:rsid w:val="00156115"/>
    <w:rsid w:val="00160073"/>
    <w:rsid w:val="00161B6D"/>
    <w:rsid w:val="00162BE4"/>
    <w:rsid w:val="00163070"/>
    <w:rsid w:val="00165987"/>
    <w:rsid w:val="001659B2"/>
    <w:rsid w:val="00167CB2"/>
    <w:rsid w:val="00170547"/>
    <w:rsid w:val="00170B70"/>
    <w:rsid w:val="001722F5"/>
    <w:rsid w:val="00172522"/>
    <w:rsid w:val="001725DA"/>
    <w:rsid w:val="00172626"/>
    <w:rsid w:val="001735F6"/>
    <w:rsid w:val="00173DAA"/>
    <w:rsid w:val="00175173"/>
    <w:rsid w:val="001751F0"/>
    <w:rsid w:val="0017522B"/>
    <w:rsid w:val="00176116"/>
    <w:rsid w:val="00177CF1"/>
    <w:rsid w:val="00180417"/>
    <w:rsid w:val="00180695"/>
    <w:rsid w:val="00180C84"/>
    <w:rsid w:val="00181616"/>
    <w:rsid w:val="0018195D"/>
    <w:rsid w:val="00181E0F"/>
    <w:rsid w:val="00182DBF"/>
    <w:rsid w:val="00182DC3"/>
    <w:rsid w:val="00183CE8"/>
    <w:rsid w:val="00183F61"/>
    <w:rsid w:val="001841F5"/>
    <w:rsid w:val="00185ACD"/>
    <w:rsid w:val="001868C9"/>
    <w:rsid w:val="00186B65"/>
    <w:rsid w:val="00186DC3"/>
    <w:rsid w:val="0018707A"/>
    <w:rsid w:val="00191034"/>
    <w:rsid w:val="00191C3B"/>
    <w:rsid w:val="00191EA1"/>
    <w:rsid w:val="001920E2"/>
    <w:rsid w:val="001930C8"/>
    <w:rsid w:val="001944C5"/>
    <w:rsid w:val="00195EF6"/>
    <w:rsid w:val="0019647C"/>
    <w:rsid w:val="00197971"/>
    <w:rsid w:val="001A3EE0"/>
    <w:rsid w:val="001A3F41"/>
    <w:rsid w:val="001A43E8"/>
    <w:rsid w:val="001A4594"/>
    <w:rsid w:val="001A45D6"/>
    <w:rsid w:val="001A4BD8"/>
    <w:rsid w:val="001A5AA3"/>
    <w:rsid w:val="001A5B7E"/>
    <w:rsid w:val="001A5FCB"/>
    <w:rsid w:val="001A79D2"/>
    <w:rsid w:val="001B01CB"/>
    <w:rsid w:val="001B055C"/>
    <w:rsid w:val="001B0F4F"/>
    <w:rsid w:val="001B121D"/>
    <w:rsid w:val="001B1E72"/>
    <w:rsid w:val="001B5B5F"/>
    <w:rsid w:val="001B69F2"/>
    <w:rsid w:val="001B6E9B"/>
    <w:rsid w:val="001C139A"/>
    <w:rsid w:val="001C159E"/>
    <w:rsid w:val="001C1736"/>
    <w:rsid w:val="001C2BF1"/>
    <w:rsid w:val="001C3139"/>
    <w:rsid w:val="001C3B72"/>
    <w:rsid w:val="001C3EEF"/>
    <w:rsid w:val="001C4E7C"/>
    <w:rsid w:val="001C5CEE"/>
    <w:rsid w:val="001C6242"/>
    <w:rsid w:val="001C6B2C"/>
    <w:rsid w:val="001C77C4"/>
    <w:rsid w:val="001C7A90"/>
    <w:rsid w:val="001C7F03"/>
    <w:rsid w:val="001D1DB1"/>
    <w:rsid w:val="001D338A"/>
    <w:rsid w:val="001D55C3"/>
    <w:rsid w:val="001D56C8"/>
    <w:rsid w:val="001D6BC0"/>
    <w:rsid w:val="001D79F5"/>
    <w:rsid w:val="001E038E"/>
    <w:rsid w:val="001E0750"/>
    <w:rsid w:val="001E1A95"/>
    <w:rsid w:val="001E1C68"/>
    <w:rsid w:val="001E25E1"/>
    <w:rsid w:val="001E2AAC"/>
    <w:rsid w:val="001E2B75"/>
    <w:rsid w:val="001E2BE1"/>
    <w:rsid w:val="001E2C4F"/>
    <w:rsid w:val="001E3935"/>
    <w:rsid w:val="001E4965"/>
    <w:rsid w:val="001E5F02"/>
    <w:rsid w:val="001E6237"/>
    <w:rsid w:val="001F03ED"/>
    <w:rsid w:val="001F05F2"/>
    <w:rsid w:val="001F0931"/>
    <w:rsid w:val="001F2D76"/>
    <w:rsid w:val="001F35A6"/>
    <w:rsid w:val="001F35B1"/>
    <w:rsid w:val="001F4077"/>
    <w:rsid w:val="001F4A95"/>
    <w:rsid w:val="001F4AEF"/>
    <w:rsid w:val="001F6408"/>
    <w:rsid w:val="001F68F9"/>
    <w:rsid w:val="001F7DC1"/>
    <w:rsid w:val="002018A3"/>
    <w:rsid w:val="00202784"/>
    <w:rsid w:val="00202A85"/>
    <w:rsid w:val="002038E6"/>
    <w:rsid w:val="00203DDB"/>
    <w:rsid w:val="00203F15"/>
    <w:rsid w:val="00204410"/>
    <w:rsid w:val="0020480D"/>
    <w:rsid w:val="002050A5"/>
    <w:rsid w:val="00205739"/>
    <w:rsid w:val="00206ABA"/>
    <w:rsid w:val="00206ED9"/>
    <w:rsid w:val="002073C9"/>
    <w:rsid w:val="00207DE7"/>
    <w:rsid w:val="002100B5"/>
    <w:rsid w:val="00210306"/>
    <w:rsid w:val="00212368"/>
    <w:rsid w:val="00212A20"/>
    <w:rsid w:val="00212F98"/>
    <w:rsid w:val="00214AA8"/>
    <w:rsid w:val="00214B2B"/>
    <w:rsid w:val="00214CBD"/>
    <w:rsid w:val="00214FD3"/>
    <w:rsid w:val="0021693A"/>
    <w:rsid w:val="00216990"/>
    <w:rsid w:val="00216F1B"/>
    <w:rsid w:val="0021706F"/>
    <w:rsid w:val="0021763A"/>
    <w:rsid w:val="00217ABE"/>
    <w:rsid w:val="002203DE"/>
    <w:rsid w:val="00220B20"/>
    <w:rsid w:val="002214AE"/>
    <w:rsid w:val="0022162D"/>
    <w:rsid w:val="00221654"/>
    <w:rsid w:val="0022220F"/>
    <w:rsid w:val="0022560E"/>
    <w:rsid w:val="00226A87"/>
    <w:rsid w:val="002276DF"/>
    <w:rsid w:val="0023031A"/>
    <w:rsid w:val="00230C3F"/>
    <w:rsid w:val="00230D5F"/>
    <w:rsid w:val="002314DE"/>
    <w:rsid w:val="00231AC8"/>
    <w:rsid w:val="00231FB5"/>
    <w:rsid w:val="00234A00"/>
    <w:rsid w:val="00235264"/>
    <w:rsid w:val="00235905"/>
    <w:rsid w:val="00235FE1"/>
    <w:rsid w:val="002363BE"/>
    <w:rsid w:val="00237077"/>
    <w:rsid w:val="0023778F"/>
    <w:rsid w:val="00237CEC"/>
    <w:rsid w:val="002402CE"/>
    <w:rsid w:val="0024059E"/>
    <w:rsid w:val="002406D8"/>
    <w:rsid w:val="002408C8"/>
    <w:rsid w:val="002426FF"/>
    <w:rsid w:val="00242BF4"/>
    <w:rsid w:val="00243CA3"/>
    <w:rsid w:val="002443CF"/>
    <w:rsid w:val="00244763"/>
    <w:rsid w:val="00244E07"/>
    <w:rsid w:val="00244E9A"/>
    <w:rsid w:val="00245942"/>
    <w:rsid w:val="00245A0C"/>
    <w:rsid w:val="002472AE"/>
    <w:rsid w:val="0025025D"/>
    <w:rsid w:val="00250CC8"/>
    <w:rsid w:val="002517E8"/>
    <w:rsid w:val="00251D81"/>
    <w:rsid w:val="002523B7"/>
    <w:rsid w:val="002545D6"/>
    <w:rsid w:val="00254808"/>
    <w:rsid w:val="00254DE3"/>
    <w:rsid w:val="00255724"/>
    <w:rsid w:val="00255FD3"/>
    <w:rsid w:val="00256DC2"/>
    <w:rsid w:val="002573AA"/>
    <w:rsid w:val="00257BBB"/>
    <w:rsid w:val="00260E23"/>
    <w:rsid w:val="00261652"/>
    <w:rsid w:val="00262CE4"/>
    <w:rsid w:val="00263001"/>
    <w:rsid w:val="002630DC"/>
    <w:rsid w:val="00263B58"/>
    <w:rsid w:val="00263CAB"/>
    <w:rsid w:val="00264784"/>
    <w:rsid w:val="00264A03"/>
    <w:rsid w:val="002652E5"/>
    <w:rsid w:val="00266231"/>
    <w:rsid w:val="00266266"/>
    <w:rsid w:val="002668CA"/>
    <w:rsid w:val="00266ED1"/>
    <w:rsid w:val="002671DA"/>
    <w:rsid w:val="00270C54"/>
    <w:rsid w:val="00270CF5"/>
    <w:rsid w:val="00271456"/>
    <w:rsid w:val="00272ADE"/>
    <w:rsid w:val="002734AA"/>
    <w:rsid w:val="00273E7F"/>
    <w:rsid w:val="00274058"/>
    <w:rsid w:val="0027466D"/>
    <w:rsid w:val="002746F7"/>
    <w:rsid w:val="00274A1C"/>
    <w:rsid w:val="0027576F"/>
    <w:rsid w:val="00275AF7"/>
    <w:rsid w:val="00276078"/>
    <w:rsid w:val="00276AA2"/>
    <w:rsid w:val="002772CB"/>
    <w:rsid w:val="002778FC"/>
    <w:rsid w:val="00280470"/>
    <w:rsid w:val="00280495"/>
    <w:rsid w:val="00280505"/>
    <w:rsid w:val="00281880"/>
    <w:rsid w:val="00282CF6"/>
    <w:rsid w:val="00282F88"/>
    <w:rsid w:val="0028388D"/>
    <w:rsid w:val="00283AB4"/>
    <w:rsid w:val="00283FAC"/>
    <w:rsid w:val="0028490A"/>
    <w:rsid w:val="00284AD4"/>
    <w:rsid w:val="00284B0C"/>
    <w:rsid w:val="0028536C"/>
    <w:rsid w:val="002860A5"/>
    <w:rsid w:val="00286EB3"/>
    <w:rsid w:val="00287330"/>
    <w:rsid w:val="0028788C"/>
    <w:rsid w:val="00290A65"/>
    <w:rsid w:val="00290B79"/>
    <w:rsid w:val="00290C13"/>
    <w:rsid w:val="00292534"/>
    <w:rsid w:val="00292801"/>
    <w:rsid w:val="00294B65"/>
    <w:rsid w:val="00295A94"/>
    <w:rsid w:val="00296119"/>
    <w:rsid w:val="002964E3"/>
    <w:rsid w:val="00296E7F"/>
    <w:rsid w:val="002970C9"/>
    <w:rsid w:val="00297B5A"/>
    <w:rsid w:val="002A0262"/>
    <w:rsid w:val="002A036D"/>
    <w:rsid w:val="002A039B"/>
    <w:rsid w:val="002A0E0E"/>
    <w:rsid w:val="002A174E"/>
    <w:rsid w:val="002A21B9"/>
    <w:rsid w:val="002A22AE"/>
    <w:rsid w:val="002A2780"/>
    <w:rsid w:val="002A3431"/>
    <w:rsid w:val="002A34CE"/>
    <w:rsid w:val="002A36B0"/>
    <w:rsid w:val="002A61F7"/>
    <w:rsid w:val="002A6B3B"/>
    <w:rsid w:val="002A6BD3"/>
    <w:rsid w:val="002B0077"/>
    <w:rsid w:val="002B05E9"/>
    <w:rsid w:val="002B1B44"/>
    <w:rsid w:val="002B4319"/>
    <w:rsid w:val="002B458D"/>
    <w:rsid w:val="002B6193"/>
    <w:rsid w:val="002B71B5"/>
    <w:rsid w:val="002B7EBD"/>
    <w:rsid w:val="002C05FA"/>
    <w:rsid w:val="002C0675"/>
    <w:rsid w:val="002C094F"/>
    <w:rsid w:val="002C1F76"/>
    <w:rsid w:val="002C2441"/>
    <w:rsid w:val="002C5687"/>
    <w:rsid w:val="002C69FB"/>
    <w:rsid w:val="002C7E09"/>
    <w:rsid w:val="002C7F9F"/>
    <w:rsid w:val="002D0A6A"/>
    <w:rsid w:val="002D1293"/>
    <w:rsid w:val="002D2886"/>
    <w:rsid w:val="002D3197"/>
    <w:rsid w:val="002D3463"/>
    <w:rsid w:val="002D3BD9"/>
    <w:rsid w:val="002D4E80"/>
    <w:rsid w:val="002D5611"/>
    <w:rsid w:val="002D5A90"/>
    <w:rsid w:val="002D61C5"/>
    <w:rsid w:val="002D67E4"/>
    <w:rsid w:val="002D72A8"/>
    <w:rsid w:val="002E1CEC"/>
    <w:rsid w:val="002E2C0C"/>
    <w:rsid w:val="002E3172"/>
    <w:rsid w:val="002E475D"/>
    <w:rsid w:val="002E476D"/>
    <w:rsid w:val="002E4E45"/>
    <w:rsid w:val="002E575C"/>
    <w:rsid w:val="002E5DC3"/>
    <w:rsid w:val="002E5E04"/>
    <w:rsid w:val="002E60D6"/>
    <w:rsid w:val="002E6B42"/>
    <w:rsid w:val="002E7201"/>
    <w:rsid w:val="002F07CF"/>
    <w:rsid w:val="002F2095"/>
    <w:rsid w:val="002F31F0"/>
    <w:rsid w:val="002F424B"/>
    <w:rsid w:val="002F440E"/>
    <w:rsid w:val="002F5221"/>
    <w:rsid w:val="002F56BE"/>
    <w:rsid w:val="002F5845"/>
    <w:rsid w:val="002F598B"/>
    <w:rsid w:val="002F60A0"/>
    <w:rsid w:val="002F7550"/>
    <w:rsid w:val="00300BB9"/>
    <w:rsid w:val="00301F7E"/>
    <w:rsid w:val="00302002"/>
    <w:rsid w:val="003026E4"/>
    <w:rsid w:val="00302804"/>
    <w:rsid w:val="00302C7F"/>
    <w:rsid w:val="00302CFD"/>
    <w:rsid w:val="00303298"/>
    <w:rsid w:val="003036C9"/>
    <w:rsid w:val="00305950"/>
    <w:rsid w:val="00306233"/>
    <w:rsid w:val="00306335"/>
    <w:rsid w:val="00307205"/>
    <w:rsid w:val="003076F1"/>
    <w:rsid w:val="00310404"/>
    <w:rsid w:val="00310A5F"/>
    <w:rsid w:val="0031112E"/>
    <w:rsid w:val="00311303"/>
    <w:rsid w:val="003132F8"/>
    <w:rsid w:val="00313311"/>
    <w:rsid w:val="00313F31"/>
    <w:rsid w:val="00314A64"/>
    <w:rsid w:val="00316474"/>
    <w:rsid w:val="0031686C"/>
    <w:rsid w:val="00316B9F"/>
    <w:rsid w:val="00316E54"/>
    <w:rsid w:val="003170A3"/>
    <w:rsid w:val="003205C8"/>
    <w:rsid w:val="00321A09"/>
    <w:rsid w:val="003225FA"/>
    <w:rsid w:val="00322FC5"/>
    <w:rsid w:val="00324517"/>
    <w:rsid w:val="0032522C"/>
    <w:rsid w:val="00325EAF"/>
    <w:rsid w:val="00326587"/>
    <w:rsid w:val="0032675F"/>
    <w:rsid w:val="00326FB2"/>
    <w:rsid w:val="00327940"/>
    <w:rsid w:val="003300A6"/>
    <w:rsid w:val="00330455"/>
    <w:rsid w:val="00330A21"/>
    <w:rsid w:val="00331A8E"/>
    <w:rsid w:val="00332379"/>
    <w:rsid w:val="00333AD6"/>
    <w:rsid w:val="003340BE"/>
    <w:rsid w:val="00334BA8"/>
    <w:rsid w:val="00334C6E"/>
    <w:rsid w:val="00335185"/>
    <w:rsid w:val="003353DC"/>
    <w:rsid w:val="00336690"/>
    <w:rsid w:val="00337A13"/>
    <w:rsid w:val="00337C07"/>
    <w:rsid w:val="00337CCF"/>
    <w:rsid w:val="00337F76"/>
    <w:rsid w:val="00340EFC"/>
    <w:rsid w:val="00341B9E"/>
    <w:rsid w:val="00342EF9"/>
    <w:rsid w:val="003430B4"/>
    <w:rsid w:val="00343675"/>
    <w:rsid w:val="00344169"/>
    <w:rsid w:val="003448AC"/>
    <w:rsid w:val="00344C7C"/>
    <w:rsid w:val="00346052"/>
    <w:rsid w:val="00346FE0"/>
    <w:rsid w:val="003470DE"/>
    <w:rsid w:val="00347DE6"/>
    <w:rsid w:val="003507E4"/>
    <w:rsid w:val="00350C48"/>
    <w:rsid w:val="00350DD6"/>
    <w:rsid w:val="00351614"/>
    <w:rsid w:val="0035194D"/>
    <w:rsid w:val="00352223"/>
    <w:rsid w:val="0035269C"/>
    <w:rsid w:val="003535FB"/>
    <w:rsid w:val="0035436A"/>
    <w:rsid w:val="0035457E"/>
    <w:rsid w:val="003545EB"/>
    <w:rsid w:val="0035527B"/>
    <w:rsid w:val="003558E9"/>
    <w:rsid w:val="003559B8"/>
    <w:rsid w:val="00355F95"/>
    <w:rsid w:val="00357324"/>
    <w:rsid w:val="00357A84"/>
    <w:rsid w:val="00357E7C"/>
    <w:rsid w:val="00357F17"/>
    <w:rsid w:val="00357FC6"/>
    <w:rsid w:val="003618FC"/>
    <w:rsid w:val="0036242A"/>
    <w:rsid w:val="00362A4B"/>
    <w:rsid w:val="00362C5C"/>
    <w:rsid w:val="0036373E"/>
    <w:rsid w:val="00363BF4"/>
    <w:rsid w:val="003644AA"/>
    <w:rsid w:val="003644AE"/>
    <w:rsid w:val="00365FDD"/>
    <w:rsid w:val="0036649B"/>
    <w:rsid w:val="003677A9"/>
    <w:rsid w:val="003679E4"/>
    <w:rsid w:val="0037036B"/>
    <w:rsid w:val="00370821"/>
    <w:rsid w:val="00371A2D"/>
    <w:rsid w:val="00371C29"/>
    <w:rsid w:val="00372BE6"/>
    <w:rsid w:val="0037333C"/>
    <w:rsid w:val="003739E7"/>
    <w:rsid w:val="00373D18"/>
    <w:rsid w:val="0037549F"/>
    <w:rsid w:val="003764C7"/>
    <w:rsid w:val="003766AB"/>
    <w:rsid w:val="00377715"/>
    <w:rsid w:val="00377799"/>
    <w:rsid w:val="00377A96"/>
    <w:rsid w:val="003817A6"/>
    <w:rsid w:val="00381E94"/>
    <w:rsid w:val="0038223D"/>
    <w:rsid w:val="00382286"/>
    <w:rsid w:val="00382931"/>
    <w:rsid w:val="0038317D"/>
    <w:rsid w:val="003831F5"/>
    <w:rsid w:val="003838A8"/>
    <w:rsid w:val="0038445B"/>
    <w:rsid w:val="00384D5C"/>
    <w:rsid w:val="003853B4"/>
    <w:rsid w:val="00385637"/>
    <w:rsid w:val="0038616A"/>
    <w:rsid w:val="0038696F"/>
    <w:rsid w:val="00386A2C"/>
    <w:rsid w:val="00386BDB"/>
    <w:rsid w:val="00387545"/>
    <w:rsid w:val="003875CB"/>
    <w:rsid w:val="00387FC3"/>
    <w:rsid w:val="00390A88"/>
    <w:rsid w:val="00390A91"/>
    <w:rsid w:val="003923C5"/>
    <w:rsid w:val="00392607"/>
    <w:rsid w:val="003927AD"/>
    <w:rsid w:val="0039291E"/>
    <w:rsid w:val="00392A21"/>
    <w:rsid w:val="00393182"/>
    <w:rsid w:val="00393239"/>
    <w:rsid w:val="003940A1"/>
    <w:rsid w:val="00394F71"/>
    <w:rsid w:val="00395C82"/>
    <w:rsid w:val="00395F47"/>
    <w:rsid w:val="00396FD7"/>
    <w:rsid w:val="0039702F"/>
    <w:rsid w:val="003A1879"/>
    <w:rsid w:val="003A2AE9"/>
    <w:rsid w:val="003A392D"/>
    <w:rsid w:val="003A4AD3"/>
    <w:rsid w:val="003A6022"/>
    <w:rsid w:val="003A6DF2"/>
    <w:rsid w:val="003A6E25"/>
    <w:rsid w:val="003A7217"/>
    <w:rsid w:val="003A7D04"/>
    <w:rsid w:val="003B0518"/>
    <w:rsid w:val="003B0A87"/>
    <w:rsid w:val="003B16B4"/>
    <w:rsid w:val="003B236E"/>
    <w:rsid w:val="003B3B48"/>
    <w:rsid w:val="003B3E63"/>
    <w:rsid w:val="003B4874"/>
    <w:rsid w:val="003B54C6"/>
    <w:rsid w:val="003B64FB"/>
    <w:rsid w:val="003B672E"/>
    <w:rsid w:val="003B6ECA"/>
    <w:rsid w:val="003B6FBC"/>
    <w:rsid w:val="003B70C6"/>
    <w:rsid w:val="003B72CB"/>
    <w:rsid w:val="003B740A"/>
    <w:rsid w:val="003B7793"/>
    <w:rsid w:val="003B7AE2"/>
    <w:rsid w:val="003B7C2E"/>
    <w:rsid w:val="003C10F3"/>
    <w:rsid w:val="003C2333"/>
    <w:rsid w:val="003C30C5"/>
    <w:rsid w:val="003C3E7D"/>
    <w:rsid w:val="003C4AF3"/>
    <w:rsid w:val="003C4D7F"/>
    <w:rsid w:val="003C6526"/>
    <w:rsid w:val="003C6784"/>
    <w:rsid w:val="003C77AB"/>
    <w:rsid w:val="003D0EEA"/>
    <w:rsid w:val="003D1019"/>
    <w:rsid w:val="003D18D7"/>
    <w:rsid w:val="003D1D97"/>
    <w:rsid w:val="003D49CD"/>
    <w:rsid w:val="003D4BFB"/>
    <w:rsid w:val="003D4FD0"/>
    <w:rsid w:val="003D5772"/>
    <w:rsid w:val="003D63CC"/>
    <w:rsid w:val="003D696E"/>
    <w:rsid w:val="003D71B4"/>
    <w:rsid w:val="003D71BC"/>
    <w:rsid w:val="003D730E"/>
    <w:rsid w:val="003D73B6"/>
    <w:rsid w:val="003D746B"/>
    <w:rsid w:val="003E0FDB"/>
    <w:rsid w:val="003E3317"/>
    <w:rsid w:val="003E3C54"/>
    <w:rsid w:val="003E41C7"/>
    <w:rsid w:val="003E486C"/>
    <w:rsid w:val="003E4A3F"/>
    <w:rsid w:val="003E4A71"/>
    <w:rsid w:val="003E5FBC"/>
    <w:rsid w:val="003E62F1"/>
    <w:rsid w:val="003E67D3"/>
    <w:rsid w:val="003E6E6A"/>
    <w:rsid w:val="003E7289"/>
    <w:rsid w:val="003E74FD"/>
    <w:rsid w:val="003E77C8"/>
    <w:rsid w:val="003E7B27"/>
    <w:rsid w:val="003F0105"/>
    <w:rsid w:val="003F1351"/>
    <w:rsid w:val="003F26DB"/>
    <w:rsid w:val="003F2852"/>
    <w:rsid w:val="003F429C"/>
    <w:rsid w:val="003F5A8F"/>
    <w:rsid w:val="003F6284"/>
    <w:rsid w:val="003F748B"/>
    <w:rsid w:val="003F754A"/>
    <w:rsid w:val="003F7643"/>
    <w:rsid w:val="0040025E"/>
    <w:rsid w:val="004006A6"/>
    <w:rsid w:val="004018EC"/>
    <w:rsid w:val="0040253C"/>
    <w:rsid w:val="004027C0"/>
    <w:rsid w:val="00404B98"/>
    <w:rsid w:val="004055F6"/>
    <w:rsid w:val="00405BCD"/>
    <w:rsid w:val="00406F35"/>
    <w:rsid w:val="00407B53"/>
    <w:rsid w:val="00411008"/>
    <w:rsid w:val="00411320"/>
    <w:rsid w:val="00411676"/>
    <w:rsid w:val="00411D10"/>
    <w:rsid w:val="0041258C"/>
    <w:rsid w:val="00412C41"/>
    <w:rsid w:val="0041318A"/>
    <w:rsid w:val="0041331B"/>
    <w:rsid w:val="004139CB"/>
    <w:rsid w:val="00413C52"/>
    <w:rsid w:val="00413C95"/>
    <w:rsid w:val="0041456C"/>
    <w:rsid w:val="004150B6"/>
    <w:rsid w:val="00415732"/>
    <w:rsid w:val="00415C19"/>
    <w:rsid w:val="00416979"/>
    <w:rsid w:val="00416FA1"/>
    <w:rsid w:val="00417218"/>
    <w:rsid w:val="00417569"/>
    <w:rsid w:val="00417D95"/>
    <w:rsid w:val="004203A6"/>
    <w:rsid w:val="0042141F"/>
    <w:rsid w:val="00422978"/>
    <w:rsid w:val="00422C13"/>
    <w:rsid w:val="00422FDD"/>
    <w:rsid w:val="00423525"/>
    <w:rsid w:val="00424559"/>
    <w:rsid w:val="004249A7"/>
    <w:rsid w:val="004255AF"/>
    <w:rsid w:val="0042568B"/>
    <w:rsid w:val="00426023"/>
    <w:rsid w:val="00427641"/>
    <w:rsid w:val="00427EA3"/>
    <w:rsid w:val="00433886"/>
    <w:rsid w:val="00433B67"/>
    <w:rsid w:val="00433DB8"/>
    <w:rsid w:val="00433F45"/>
    <w:rsid w:val="0043466E"/>
    <w:rsid w:val="00434686"/>
    <w:rsid w:val="00434B66"/>
    <w:rsid w:val="00434BF2"/>
    <w:rsid w:val="004374AC"/>
    <w:rsid w:val="00437717"/>
    <w:rsid w:val="00440563"/>
    <w:rsid w:val="00441156"/>
    <w:rsid w:val="00442EC5"/>
    <w:rsid w:val="004430E1"/>
    <w:rsid w:val="0044315A"/>
    <w:rsid w:val="004431B5"/>
    <w:rsid w:val="00443B75"/>
    <w:rsid w:val="00443ECB"/>
    <w:rsid w:val="00443F54"/>
    <w:rsid w:val="00444AFF"/>
    <w:rsid w:val="004454AC"/>
    <w:rsid w:val="00446581"/>
    <w:rsid w:val="00447783"/>
    <w:rsid w:val="00450686"/>
    <w:rsid w:val="004508ED"/>
    <w:rsid w:val="004509F2"/>
    <w:rsid w:val="00450A97"/>
    <w:rsid w:val="004523DC"/>
    <w:rsid w:val="004539C0"/>
    <w:rsid w:val="00454243"/>
    <w:rsid w:val="004555C5"/>
    <w:rsid w:val="004570B8"/>
    <w:rsid w:val="00457205"/>
    <w:rsid w:val="0045732A"/>
    <w:rsid w:val="00457D2A"/>
    <w:rsid w:val="00460180"/>
    <w:rsid w:val="0046032B"/>
    <w:rsid w:val="00461D9D"/>
    <w:rsid w:val="004627D2"/>
    <w:rsid w:val="00462BAF"/>
    <w:rsid w:val="00462D1C"/>
    <w:rsid w:val="00462EC4"/>
    <w:rsid w:val="00463569"/>
    <w:rsid w:val="004638AD"/>
    <w:rsid w:val="00465143"/>
    <w:rsid w:val="004652D2"/>
    <w:rsid w:val="004664AA"/>
    <w:rsid w:val="00467DF7"/>
    <w:rsid w:val="00470266"/>
    <w:rsid w:val="0047083E"/>
    <w:rsid w:val="004708A5"/>
    <w:rsid w:val="00470E7A"/>
    <w:rsid w:val="004711D6"/>
    <w:rsid w:val="0047149B"/>
    <w:rsid w:val="00471BA4"/>
    <w:rsid w:val="00472001"/>
    <w:rsid w:val="00472173"/>
    <w:rsid w:val="0047256F"/>
    <w:rsid w:val="004727A5"/>
    <w:rsid w:val="00472C65"/>
    <w:rsid w:val="0047443B"/>
    <w:rsid w:val="00477AF7"/>
    <w:rsid w:val="00480433"/>
    <w:rsid w:val="00480659"/>
    <w:rsid w:val="00480FF3"/>
    <w:rsid w:val="004810AA"/>
    <w:rsid w:val="00481937"/>
    <w:rsid w:val="00481D65"/>
    <w:rsid w:val="00482768"/>
    <w:rsid w:val="00483FC7"/>
    <w:rsid w:val="00484B75"/>
    <w:rsid w:val="00484D9C"/>
    <w:rsid w:val="004851F7"/>
    <w:rsid w:val="00485520"/>
    <w:rsid w:val="0048668C"/>
    <w:rsid w:val="00490CF2"/>
    <w:rsid w:val="004915F5"/>
    <w:rsid w:val="0049221B"/>
    <w:rsid w:val="00492A9B"/>
    <w:rsid w:val="00492C33"/>
    <w:rsid w:val="0049338D"/>
    <w:rsid w:val="00494129"/>
    <w:rsid w:val="004945EE"/>
    <w:rsid w:val="00494F85"/>
    <w:rsid w:val="004952D6"/>
    <w:rsid w:val="004953ED"/>
    <w:rsid w:val="00496118"/>
    <w:rsid w:val="0049672C"/>
    <w:rsid w:val="004972B9"/>
    <w:rsid w:val="00497719"/>
    <w:rsid w:val="004A1264"/>
    <w:rsid w:val="004A1643"/>
    <w:rsid w:val="004A1C7A"/>
    <w:rsid w:val="004A2473"/>
    <w:rsid w:val="004A29E9"/>
    <w:rsid w:val="004A2B78"/>
    <w:rsid w:val="004A30DC"/>
    <w:rsid w:val="004A38B4"/>
    <w:rsid w:val="004A3AAF"/>
    <w:rsid w:val="004A418A"/>
    <w:rsid w:val="004A4362"/>
    <w:rsid w:val="004A56C1"/>
    <w:rsid w:val="004A5792"/>
    <w:rsid w:val="004A736A"/>
    <w:rsid w:val="004A77EE"/>
    <w:rsid w:val="004A7999"/>
    <w:rsid w:val="004A7F68"/>
    <w:rsid w:val="004B13B5"/>
    <w:rsid w:val="004B1CA0"/>
    <w:rsid w:val="004B1F13"/>
    <w:rsid w:val="004B2E72"/>
    <w:rsid w:val="004B38AE"/>
    <w:rsid w:val="004B3AA5"/>
    <w:rsid w:val="004B4151"/>
    <w:rsid w:val="004B5330"/>
    <w:rsid w:val="004B58B4"/>
    <w:rsid w:val="004B5D44"/>
    <w:rsid w:val="004B5E0F"/>
    <w:rsid w:val="004C0B53"/>
    <w:rsid w:val="004C2491"/>
    <w:rsid w:val="004C2D18"/>
    <w:rsid w:val="004C4884"/>
    <w:rsid w:val="004C4AA3"/>
    <w:rsid w:val="004C4C7B"/>
    <w:rsid w:val="004C559E"/>
    <w:rsid w:val="004C62C0"/>
    <w:rsid w:val="004C69DF"/>
    <w:rsid w:val="004C7137"/>
    <w:rsid w:val="004C7388"/>
    <w:rsid w:val="004D09E5"/>
    <w:rsid w:val="004D0B2B"/>
    <w:rsid w:val="004D33CB"/>
    <w:rsid w:val="004D37FB"/>
    <w:rsid w:val="004D408A"/>
    <w:rsid w:val="004D5E43"/>
    <w:rsid w:val="004D6610"/>
    <w:rsid w:val="004D6692"/>
    <w:rsid w:val="004D70A7"/>
    <w:rsid w:val="004D7254"/>
    <w:rsid w:val="004D73AF"/>
    <w:rsid w:val="004D7D6B"/>
    <w:rsid w:val="004E08AF"/>
    <w:rsid w:val="004E125E"/>
    <w:rsid w:val="004E1410"/>
    <w:rsid w:val="004E1422"/>
    <w:rsid w:val="004E1D98"/>
    <w:rsid w:val="004E200F"/>
    <w:rsid w:val="004E2943"/>
    <w:rsid w:val="004E4EA7"/>
    <w:rsid w:val="004E5651"/>
    <w:rsid w:val="004E5CAF"/>
    <w:rsid w:val="004E5D2C"/>
    <w:rsid w:val="004E626D"/>
    <w:rsid w:val="004E62BC"/>
    <w:rsid w:val="004E638A"/>
    <w:rsid w:val="004E64E5"/>
    <w:rsid w:val="004F0599"/>
    <w:rsid w:val="004F1160"/>
    <w:rsid w:val="004F176F"/>
    <w:rsid w:val="004F1ADB"/>
    <w:rsid w:val="004F1C7A"/>
    <w:rsid w:val="004F2673"/>
    <w:rsid w:val="004F2FC1"/>
    <w:rsid w:val="004F37E5"/>
    <w:rsid w:val="004F3AD4"/>
    <w:rsid w:val="004F3E10"/>
    <w:rsid w:val="004F5365"/>
    <w:rsid w:val="004F6109"/>
    <w:rsid w:val="004F6634"/>
    <w:rsid w:val="004F6A9E"/>
    <w:rsid w:val="004F7132"/>
    <w:rsid w:val="004F7335"/>
    <w:rsid w:val="004F774C"/>
    <w:rsid w:val="004F7E58"/>
    <w:rsid w:val="005004A1"/>
    <w:rsid w:val="005006E0"/>
    <w:rsid w:val="00500E6D"/>
    <w:rsid w:val="005013A8"/>
    <w:rsid w:val="00503BD9"/>
    <w:rsid w:val="00503D9F"/>
    <w:rsid w:val="00504243"/>
    <w:rsid w:val="0050473E"/>
    <w:rsid w:val="00505859"/>
    <w:rsid w:val="0050672D"/>
    <w:rsid w:val="0050736A"/>
    <w:rsid w:val="0050736B"/>
    <w:rsid w:val="00510548"/>
    <w:rsid w:val="00510634"/>
    <w:rsid w:val="0051213A"/>
    <w:rsid w:val="0051258A"/>
    <w:rsid w:val="00513A64"/>
    <w:rsid w:val="00513ACF"/>
    <w:rsid w:val="005142B8"/>
    <w:rsid w:val="00514C0B"/>
    <w:rsid w:val="00514D6B"/>
    <w:rsid w:val="00515BA1"/>
    <w:rsid w:val="00520EDF"/>
    <w:rsid w:val="00521FF6"/>
    <w:rsid w:val="00522672"/>
    <w:rsid w:val="005232A3"/>
    <w:rsid w:val="0052356B"/>
    <w:rsid w:val="00523A41"/>
    <w:rsid w:val="00523D7A"/>
    <w:rsid w:val="00525294"/>
    <w:rsid w:val="00525324"/>
    <w:rsid w:val="0052641F"/>
    <w:rsid w:val="0052678A"/>
    <w:rsid w:val="0052701A"/>
    <w:rsid w:val="0052754E"/>
    <w:rsid w:val="00527928"/>
    <w:rsid w:val="00530706"/>
    <w:rsid w:val="00530A4F"/>
    <w:rsid w:val="00530E27"/>
    <w:rsid w:val="0053106C"/>
    <w:rsid w:val="00531145"/>
    <w:rsid w:val="00531CA6"/>
    <w:rsid w:val="00531CC9"/>
    <w:rsid w:val="00532381"/>
    <w:rsid w:val="005326E2"/>
    <w:rsid w:val="0053276A"/>
    <w:rsid w:val="00533B87"/>
    <w:rsid w:val="00533FDE"/>
    <w:rsid w:val="00534464"/>
    <w:rsid w:val="00534581"/>
    <w:rsid w:val="00534B91"/>
    <w:rsid w:val="005356F9"/>
    <w:rsid w:val="0054011A"/>
    <w:rsid w:val="00540564"/>
    <w:rsid w:val="00540770"/>
    <w:rsid w:val="00540A03"/>
    <w:rsid w:val="00540F09"/>
    <w:rsid w:val="005417B3"/>
    <w:rsid w:val="00541861"/>
    <w:rsid w:val="00541E2D"/>
    <w:rsid w:val="00542C8E"/>
    <w:rsid w:val="00542DB1"/>
    <w:rsid w:val="00542ED7"/>
    <w:rsid w:val="0054335C"/>
    <w:rsid w:val="00543C4C"/>
    <w:rsid w:val="005440EB"/>
    <w:rsid w:val="005455CE"/>
    <w:rsid w:val="005456D4"/>
    <w:rsid w:val="00546E4E"/>
    <w:rsid w:val="00547FA5"/>
    <w:rsid w:val="005500C2"/>
    <w:rsid w:val="00550B7B"/>
    <w:rsid w:val="00551DB2"/>
    <w:rsid w:val="00551ECC"/>
    <w:rsid w:val="0055229E"/>
    <w:rsid w:val="00553D63"/>
    <w:rsid w:val="00555E77"/>
    <w:rsid w:val="00555EB9"/>
    <w:rsid w:val="0055641B"/>
    <w:rsid w:val="0055713A"/>
    <w:rsid w:val="00557156"/>
    <w:rsid w:val="00557D0E"/>
    <w:rsid w:val="0056031E"/>
    <w:rsid w:val="00561D27"/>
    <w:rsid w:val="00562B3B"/>
    <w:rsid w:val="00562E69"/>
    <w:rsid w:val="00563F63"/>
    <w:rsid w:val="0056401E"/>
    <w:rsid w:val="00564055"/>
    <w:rsid w:val="0056412C"/>
    <w:rsid w:val="005642C3"/>
    <w:rsid w:val="005662ED"/>
    <w:rsid w:val="00566AAB"/>
    <w:rsid w:val="00566B82"/>
    <w:rsid w:val="00567424"/>
    <w:rsid w:val="00567563"/>
    <w:rsid w:val="00567F91"/>
    <w:rsid w:val="00570F04"/>
    <w:rsid w:val="00571256"/>
    <w:rsid w:val="0057224C"/>
    <w:rsid w:val="00572464"/>
    <w:rsid w:val="005724C8"/>
    <w:rsid w:val="00572AF6"/>
    <w:rsid w:val="00572C02"/>
    <w:rsid w:val="0057315B"/>
    <w:rsid w:val="00574177"/>
    <w:rsid w:val="005748B4"/>
    <w:rsid w:val="00575397"/>
    <w:rsid w:val="005754C1"/>
    <w:rsid w:val="00575724"/>
    <w:rsid w:val="00575C67"/>
    <w:rsid w:val="005760A6"/>
    <w:rsid w:val="005768D7"/>
    <w:rsid w:val="00576A33"/>
    <w:rsid w:val="00576BCD"/>
    <w:rsid w:val="00577331"/>
    <w:rsid w:val="00577AD1"/>
    <w:rsid w:val="00580BD9"/>
    <w:rsid w:val="00580EF0"/>
    <w:rsid w:val="00581F21"/>
    <w:rsid w:val="00582552"/>
    <w:rsid w:val="00582C72"/>
    <w:rsid w:val="005832E9"/>
    <w:rsid w:val="00583ADD"/>
    <w:rsid w:val="00583CE4"/>
    <w:rsid w:val="0058423F"/>
    <w:rsid w:val="005857F6"/>
    <w:rsid w:val="00585882"/>
    <w:rsid w:val="00586EEE"/>
    <w:rsid w:val="00587021"/>
    <w:rsid w:val="00587AEE"/>
    <w:rsid w:val="005905A4"/>
    <w:rsid w:val="00590B1C"/>
    <w:rsid w:val="00591AEE"/>
    <w:rsid w:val="0059203B"/>
    <w:rsid w:val="00592533"/>
    <w:rsid w:val="0059280F"/>
    <w:rsid w:val="00592A76"/>
    <w:rsid w:val="005933D5"/>
    <w:rsid w:val="00594F67"/>
    <w:rsid w:val="005967E0"/>
    <w:rsid w:val="00596984"/>
    <w:rsid w:val="00597251"/>
    <w:rsid w:val="00597750"/>
    <w:rsid w:val="005A18E5"/>
    <w:rsid w:val="005A1DDC"/>
    <w:rsid w:val="005A2838"/>
    <w:rsid w:val="005A2931"/>
    <w:rsid w:val="005A2C69"/>
    <w:rsid w:val="005A4206"/>
    <w:rsid w:val="005A444F"/>
    <w:rsid w:val="005A4AD8"/>
    <w:rsid w:val="005A5062"/>
    <w:rsid w:val="005A52AE"/>
    <w:rsid w:val="005A5DC9"/>
    <w:rsid w:val="005A7001"/>
    <w:rsid w:val="005B174A"/>
    <w:rsid w:val="005B2779"/>
    <w:rsid w:val="005B2991"/>
    <w:rsid w:val="005B358B"/>
    <w:rsid w:val="005B46DC"/>
    <w:rsid w:val="005B4E67"/>
    <w:rsid w:val="005B5129"/>
    <w:rsid w:val="005B5F7A"/>
    <w:rsid w:val="005B63E6"/>
    <w:rsid w:val="005B70BD"/>
    <w:rsid w:val="005B72CD"/>
    <w:rsid w:val="005C0624"/>
    <w:rsid w:val="005C100F"/>
    <w:rsid w:val="005C13DB"/>
    <w:rsid w:val="005C1485"/>
    <w:rsid w:val="005C2DA7"/>
    <w:rsid w:val="005C2E2A"/>
    <w:rsid w:val="005C3697"/>
    <w:rsid w:val="005C50D9"/>
    <w:rsid w:val="005C5471"/>
    <w:rsid w:val="005C5BCC"/>
    <w:rsid w:val="005C61DC"/>
    <w:rsid w:val="005C68FD"/>
    <w:rsid w:val="005C6CDB"/>
    <w:rsid w:val="005C73C7"/>
    <w:rsid w:val="005D051D"/>
    <w:rsid w:val="005D06AD"/>
    <w:rsid w:val="005D1086"/>
    <w:rsid w:val="005D11FF"/>
    <w:rsid w:val="005D1854"/>
    <w:rsid w:val="005D18E0"/>
    <w:rsid w:val="005D1A34"/>
    <w:rsid w:val="005D1BD9"/>
    <w:rsid w:val="005D221A"/>
    <w:rsid w:val="005D46CE"/>
    <w:rsid w:val="005D5928"/>
    <w:rsid w:val="005D5F0C"/>
    <w:rsid w:val="005D62F2"/>
    <w:rsid w:val="005D7141"/>
    <w:rsid w:val="005D7481"/>
    <w:rsid w:val="005D7999"/>
    <w:rsid w:val="005E0556"/>
    <w:rsid w:val="005E0873"/>
    <w:rsid w:val="005E0931"/>
    <w:rsid w:val="005E1987"/>
    <w:rsid w:val="005E2CBE"/>
    <w:rsid w:val="005E3101"/>
    <w:rsid w:val="005E3713"/>
    <w:rsid w:val="005E37F7"/>
    <w:rsid w:val="005E39B5"/>
    <w:rsid w:val="005E3ECF"/>
    <w:rsid w:val="005E450B"/>
    <w:rsid w:val="005E6015"/>
    <w:rsid w:val="005E65F0"/>
    <w:rsid w:val="005E67A7"/>
    <w:rsid w:val="005E7229"/>
    <w:rsid w:val="005E7639"/>
    <w:rsid w:val="005F083B"/>
    <w:rsid w:val="005F0CEB"/>
    <w:rsid w:val="005F1E64"/>
    <w:rsid w:val="005F2724"/>
    <w:rsid w:val="005F2A14"/>
    <w:rsid w:val="005F2A88"/>
    <w:rsid w:val="005F2C60"/>
    <w:rsid w:val="005F2F3F"/>
    <w:rsid w:val="005F4979"/>
    <w:rsid w:val="005F4F1E"/>
    <w:rsid w:val="005F56CE"/>
    <w:rsid w:val="005F6BD2"/>
    <w:rsid w:val="005F761F"/>
    <w:rsid w:val="005F7AE2"/>
    <w:rsid w:val="005F7AED"/>
    <w:rsid w:val="005F7CE6"/>
    <w:rsid w:val="006017A1"/>
    <w:rsid w:val="00601B63"/>
    <w:rsid w:val="0060431B"/>
    <w:rsid w:val="00604B2A"/>
    <w:rsid w:val="00604E0B"/>
    <w:rsid w:val="00610A9D"/>
    <w:rsid w:val="00611F0F"/>
    <w:rsid w:val="00612740"/>
    <w:rsid w:val="006127DB"/>
    <w:rsid w:val="00612DD6"/>
    <w:rsid w:val="00613FFD"/>
    <w:rsid w:val="0061400A"/>
    <w:rsid w:val="00614268"/>
    <w:rsid w:val="006157C7"/>
    <w:rsid w:val="00615832"/>
    <w:rsid w:val="00616C6B"/>
    <w:rsid w:val="00616F0F"/>
    <w:rsid w:val="0061727B"/>
    <w:rsid w:val="00617FD4"/>
    <w:rsid w:val="0062030C"/>
    <w:rsid w:val="00621693"/>
    <w:rsid w:val="00622729"/>
    <w:rsid w:val="006228ED"/>
    <w:rsid w:val="00622D0D"/>
    <w:rsid w:val="006234A4"/>
    <w:rsid w:val="006244D8"/>
    <w:rsid w:val="006246DC"/>
    <w:rsid w:val="00624AA9"/>
    <w:rsid w:val="00624B93"/>
    <w:rsid w:val="0062500B"/>
    <w:rsid w:val="00625C50"/>
    <w:rsid w:val="00625CFE"/>
    <w:rsid w:val="00625D06"/>
    <w:rsid w:val="006278D4"/>
    <w:rsid w:val="00630635"/>
    <w:rsid w:val="00630D8D"/>
    <w:rsid w:val="00630DD7"/>
    <w:rsid w:val="00630DEA"/>
    <w:rsid w:val="00630E18"/>
    <w:rsid w:val="0063150C"/>
    <w:rsid w:val="00633617"/>
    <w:rsid w:val="00633A58"/>
    <w:rsid w:val="00633A91"/>
    <w:rsid w:val="00633B15"/>
    <w:rsid w:val="00633B2D"/>
    <w:rsid w:val="00633D28"/>
    <w:rsid w:val="0063463A"/>
    <w:rsid w:val="006404C1"/>
    <w:rsid w:val="00641878"/>
    <w:rsid w:val="00641CAD"/>
    <w:rsid w:val="00641E57"/>
    <w:rsid w:val="00642062"/>
    <w:rsid w:val="006428E1"/>
    <w:rsid w:val="00643E9C"/>
    <w:rsid w:val="006442DC"/>
    <w:rsid w:val="00645B99"/>
    <w:rsid w:val="0064617C"/>
    <w:rsid w:val="00646DE5"/>
    <w:rsid w:val="00646FD4"/>
    <w:rsid w:val="00651E89"/>
    <w:rsid w:val="006529CC"/>
    <w:rsid w:val="00652D01"/>
    <w:rsid w:val="00653805"/>
    <w:rsid w:val="00653978"/>
    <w:rsid w:val="0065507F"/>
    <w:rsid w:val="00655243"/>
    <w:rsid w:val="0065538E"/>
    <w:rsid w:val="00655677"/>
    <w:rsid w:val="00655975"/>
    <w:rsid w:val="00656B97"/>
    <w:rsid w:val="006604EB"/>
    <w:rsid w:val="0066130E"/>
    <w:rsid w:val="00661668"/>
    <w:rsid w:val="006618AE"/>
    <w:rsid w:val="0066203B"/>
    <w:rsid w:val="00663A55"/>
    <w:rsid w:val="00663E34"/>
    <w:rsid w:val="0066407A"/>
    <w:rsid w:val="0066488E"/>
    <w:rsid w:val="00664E49"/>
    <w:rsid w:val="00666604"/>
    <w:rsid w:val="006667B5"/>
    <w:rsid w:val="00666DF3"/>
    <w:rsid w:val="00667DD7"/>
    <w:rsid w:val="0067004F"/>
    <w:rsid w:val="006705DD"/>
    <w:rsid w:val="00670676"/>
    <w:rsid w:val="00670A8F"/>
    <w:rsid w:val="0067138D"/>
    <w:rsid w:val="006716AE"/>
    <w:rsid w:val="00673154"/>
    <w:rsid w:val="00673A49"/>
    <w:rsid w:val="00673E45"/>
    <w:rsid w:val="006740A2"/>
    <w:rsid w:val="0067453F"/>
    <w:rsid w:val="006751A3"/>
    <w:rsid w:val="00676958"/>
    <w:rsid w:val="00677105"/>
    <w:rsid w:val="00677280"/>
    <w:rsid w:val="006772D1"/>
    <w:rsid w:val="00677533"/>
    <w:rsid w:val="006801DE"/>
    <w:rsid w:val="0068046D"/>
    <w:rsid w:val="00680646"/>
    <w:rsid w:val="0068074C"/>
    <w:rsid w:val="00682246"/>
    <w:rsid w:val="00684679"/>
    <w:rsid w:val="00684B39"/>
    <w:rsid w:val="006866B4"/>
    <w:rsid w:val="0068754A"/>
    <w:rsid w:val="00687BFE"/>
    <w:rsid w:val="006902B2"/>
    <w:rsid w:val="00690A09"/>
    <w:rsid w:val="00690D3C"/>
    <w:rsid w:val="006914DE"/>
    <w:rsid w:val="006919C5"/>
    <w:rsid w:val="0069208E"/>
    <w:rsid w:val="00692C08"/>
    <w:rsid w:val="00693AF4"/>
    <w:rsid w:val="00695AA4"/>
    <w:rsid w:val="0069621D"/>
    <w:rsid w:val="0069635A"/>
    <w:rsid w:val="0069671D"/>
    <w:rsid w:val="00696DE9"/>
    <w:rsid w:val="006A025B"/>
    <w:rsid w:val="006A0D75"/>
    <w:rsid w:val="006A1CA4"/>
    <w:rsid w:val="006A2177"/>
    <w:rsid w:val="006A23F8"/>
    <w:rsid w:val="006A3389"/>
    <w:rsid w:val="006A3CBE"/>
    <w:rsid w:val="006A3DAA"/>
    <w:rsid w:val="006A4216"/>
    <w:rsid w:val="006A6B7D"/>
    <w:rsid w:val="006A769B"/>
    <w:rsid w:val="006A7A0F"/>
    <w:rsid w:val="006B30E1"/>
    <w:rsid w:val="006B32A0"/>
    <w:rsid w:val="006B337C"/>
    <w:rsid w:val="006B474F"/>
    <w:rsid w:val="006B4A57"/>
    <w:rsid w:val="006B4CE4"/>
    <w:rsid w:val="006B612F"/>
    <w:rsid w:val="006C00A5"/>
    <w:rsid w:val="006C1D3E"/>
    <w:rsid w:val="006C1FB5"/>
    <w:rsid w:val="006C20D0"/>
    <w:rsid w:val="006C240C"/>
    <w:rsid w:val="006C2AB5"/>
    <w:rsid w:val="006C3526"/>
    <w:rsid w:val="006C39EB"/>
    <w:rsid w:val="006C3B7D"/>
    <w:rsid w:val="006C3DDB"/>
    <w:rsid w:val="006C57D2"/>
    <w:rsid w:val="006C5C7B"/>
    <w:rsid w:val="006C5CDA"/>
    <w:rsid w:val="006C5F34"/>
    <w:rsid w:val="006C623C"/>
    <w:rsid w:val="006C62BF"/>
    <w:rsid w:val="006C64FD"/>
    <w:rsid w:val="006C67A4"/>
    <w:rsid w:val="006C67AE"/>
    <w:rsid w:val="006C74C6"/>
    <w:rsid w:val="006C7BD5"/>
    <w:rsid w:val="006D02F3"/>
    <w:rsid w:val="006D0AB2"/>
    <w:rsid w:val="006D16DB"/>
    <w:rsid w:val="006D1839"/>
    <w:rsid w:val="006D286D"/>
    <w:rsid w:val="006D36C0"/>
    <w:rsid w:val="006D3B69"/>
    <w:rsid w:val="006D3B86"/>
    <w:rsid w:val="006D3F16"/>
    <w:rsid w:val="006D5186"/>
    <w:rsid w:val="006D6450"/>
    <w:rsid w:val="006D6CAA"/>
    <w:rsid w:val="006D6DB4"/>
    <w:rsid w:val="006D710A"/>
    <w:rsid w:val="006D7941"/>
    <w:rsid w:val="006D7B83"/>
    <w:rsid w:val="006E02D0"/>
    <w:rsid w:val="006E0860"/>
    <w:rsid w:val="006E2A83"/>
    <w:rsid w:val="006E2FA8"/>
    <w:rsid w:val="006E48D7"/>
    <w:rsid w:val="006E4945"/>
    <w:rsid w:val="006E4D63"/>
    <w:rsid w:val="006E4EC4"/>
    <w:rsid w:val="006E5DC1"/>
    <w:rsid w:val="006E605D"/>
    <w:rsid w:val="006E7035"/>
    <w:rsid w:val="006F154F"/>
    <w:rsid w:val="006F18E2"/>
    <w:rsid w:val="006F1DE5"/>
    <w:rsid w:val="006F1EC4"/>
    <w:rsid w:val="006F204A"/>
    <w:rsid w:val="006F4282"/>
    <w:rsid w:val="006F460D"/>
    <w:rsid w:val="006F4808"/>
    <w:rsid w:val="006F4CF4"/>
    <w:rsid w:val="006F52E3"/>
    <w:rsid w:val="006F5308"/>
    <w:rsid w:val="006F5DEA"/>
    <w:rsid w:val="006F61A8"/>
    <w:rsid w:val="006F6BC3"/>
    <w:rsid w:val="006F7067"/>
    <w:rsid w:val="006F75AB"/>
    <w:rsid w:val="006F7945"/>
    <w:rsid w:val="006F7B6B"/>
    <w:rsid w:val="006F7EF3"/>
    <w:rsid w:val="00700397"/>
    <w:rsid w:val="007008C5"/>
    <w:rsid w:val="00701408"/>
    <w:rsid w:val="00701669"/>
    <w:rsid w:val="0070181A"/>
    <w:rsid w:val="00702019"/>
    <w:rsid w:val="00704272"/>
    <w:rsid w:val="00704424"/>
    <w:rsid w:val="00705110"/>
    <w:rsid w:val="00705337"/>
    <w:rsid w:val="00705B3F"/>
    <w:rsid w:val="00710483"/>
    <w:rsid w:val="00710A1C"/>
    <w:rsid w:val="0071120A"/>
    <w:rsid w:val="007126B2"/>
    <w:rsid w:val="00712EB0"/>
    <w:rsid w:val="00712FA4"/>
    <w:rsid w:val="007130CD"/>
    <w:rsid w:val="00713195"/>
    <w:rsid w:val="0071382C"/>
    <w:rsid w:val="007141EA"/>
    <w:rsid w:val="00714B66"/>
    <w:rsid w:val="0071599A"/>
    <w:rsid w:val="00715B6E"/>
    <w:rsid w:val="00715C8C"/>
    <w:rsid w:val="00720269"/>
    <w:rsid w:val="0072069D"/>
    <w:rsid w:val="0072340C"/>
    <w:rsid w:val="007239A6"/>
    <w:rsid w:val="00724161"/>
    <w:rsid w:val="007242A5"/>
    <w:rsid w:val="007251F3"/>
    <w:rsid w:val="00725B0D"/>
    <w:rsid w:val="00727D03"/>
    <w:rsid w:val="00727E19"/>
    <w:rsid w:val="00730639"/>
    <w:rsid w:val="00730889"/>
    <w:rsid w:val="00730EC9"/>
    <w:rsid w:val="007312D8"/>
    <w:rsid w:val="0073201D"/>
    <w:rsid w:val="00733324"/>
    <w:rsid w:val="0073392F"/>
    <w:rsid w:val="00734691"/>
    <w:rsid w:val="00737526"/>
    <w:rsid w:val="00737DB6"/>
    <w:rsid w:val="007403D1"/>
    <w:rsid w:val="00740C53"/>
    <w:rsid w:val="007414FE"/>
    <w:rsid w:val="00741E71"/>
    <w:rsid w:val="0074231B"/>
    <w:rsid w:val="007431DA"/>
    <w:rsid w:val="00743887"/>
    <w:rsid w:val="00743FD7"/>
    <w:rsid w:val="00744003"/>
    <w:rsid w:val="007462CB"/>
    <w:rsid w:val="00746B51"/>
    <w:rsid w:val="00750148"/>
    <w:rsid w:val="007512B4"/>
    <w:rsid w:val="007533E7"/>
    <w:rsid w:val="00753588"/>
    <w:rsid w:val="007539CE"/>
    <w:rsid w:val="00753E3C"/>
    <w:rsid w:val="00753EC0"/>
    <w:rsid w:val="00754209"/>
    <w:rsid w:val="007546A8"/>
    <w:rsid w:val="0075586F"/>
    <w:rsid w:val="0075688A"/>
    <w:rsid w:val="007605A1"/>
    <w:rsid w:val="007647A3"/>
    <w:rsid w:val="00764D6F"/>
    <w:rsid w:val="0076631F"/>
    <w:rsid w:val="0076721D"/>
    <w:rsid w:val="0076796A"/>
    <w:rsid w:val="00767DFD"/>
    <w:rsid w:val="007703DF"/>
    <w:rsid w:val="007711B9"/>
    <w:rsid w:val="007727DD"/>
    <w:rsid w:val="0077285C"/>
    <w:rsid w:val="00772DE4"/>
    <w:rsid w:val="00773B1B"/>
    <w:rsid w:val="00774227"/>
    <w:rsid w:val="00774DBB"/>
    <w:rsid w:val="00775A5D"/>
    <w:rsid w:val="00776331"/>
    <w:rsid w:val="00776A48"/>
    <w:rsid w:val="00776E65"/>
    <w:rsid w:val="00777329"/>
    <w:rsid w:val="00777897"/>
    <w:rsid w:val="0078041B"/>
    <w:rsid w:val="00781FB3"/>
    <w:rsid w:val="00782A82"/>
    <w:rsid w:val="00783062"/>
    <w:rsid w:val="00783637"/>
    <w:rsid w:val="00784A39"/>
    <w:rsid w:val="007853D6"/>
    <w:rsid w:val="007855F3"/>
    <w:rsid w:val="00785F58"/>
    <w:rsid w:val="0079012E"/>
    <w:rsid w:val="00790A95"/>
    <w:rsid w:val="00790DC5"/>
    <w:rsid w:val="00791083"/>
    <w:rsid w:val="007910E9"/>
    <w:rsid w:val="007911B0"/>
    <w:rsid w:val="00792172"/>
    <w:rsid w:val="00792756"/>
    <w:rsid w:val="007946A2"/>
    <w:rsid w:val="00795DF0"/>
    <w:rsid w:val="00796492"/>
    <w:rsid w:val="00797438"/>
    <w:rsid w:val="007A0B67"/>
    <w:rsid w:val="007A138D"/>
    <w:rsid w:val="007A18B2"/>
    <w:rsid w:val="007A1C84"/>
    <w:rsid w:val="007A206F"/>
    <w:rsid w:val="007A2F91"/>
    <w:rsid w:val="007A3395"/>
    <w:rsid w:val="007A42E7"/>
    <w:rsid w:val="007A499A"/>
    <w:rsid w:val="007A4D74"/>
    <w:rsid w:val="007A4EC5"/>
    <w:rsid w:val="007A518F"/>
    <w:rsid w:val="007A519C"/>
    <w:rsid w:val="007A604F"/>
    <w:rsid w:val="007A62B1"/>
    <w:rsid w:val="007A6558"/>
    <w:rsid w:val="007A65E1"/>
    <w:rsid w:val="007A6D36"/>
    <w:rsid w:val="007A7E8B"/>
    <w:rsid w:val="007B0125"/>
    <w:rsid w:val="007B02BC"/>
    <w:rsid w:val="007B07EA"/>
    <w:rsid w:val="007B0A58"/>
    <w:rsid w:val="007B0A78"/>
    <w:rsid w:val="007B1015"/>
    <w:rsid w:val="007B1049"/>
    <w:rsid w:val="007B3BE9"/>
    <w:rsid w:val="007B4413"/>
    <w:rsid w:val="007B4C28"/>
    <w:rsid w:val="007B4D99"/>
    <w:rsid w:val="007B7DAB"/>
    <w:rsid w:val="007C2320"/>
    <w:rsid w:val="007C26AD"/>
    <w:rsid w:val="007C28B8"/>
    <w:rsid w:val="007C2A29"/>
    <w:rsid w:val="007C31E3"/>
    <w:rsid w:val="007C3A70"/>
    <w:rsid w:val="007C3D0B"/>
    <w:rsid w:val="007C3E14"/>
    <w:rsid w:val="007C437C"/>
    <w:rsid w:val="007C46BD"/>
    <w:rsid w:val="007C4FE1"/>
    <w:rsid w:val="007C505D"/>
    <w:rsid w:val="007C5083"/>
    <w:rsid w:val="007C55D9"/>
    <w:rsid w:val="007C5920"/>
    <w:rsid w:val="007C5A44"/>
    <w:rsid w:val="007C60ED"/>
    <w:rsid w:val="007C750A"/>
    <w:rsid w:val="007D4A95"/>
    <w:rsid w:val="007D5DCF"/>
    <w:rsid w:val="007D6474"/>
    <w:rsid w:val="007D6A9A"/>
    <w:rsid w:val="007D73D2"/>
    <w:rsid w:val="007D7FAB"/>
    <w:rsid w:val="007E0738"/>
    <w:rsid w:val="007E085B"/>
    <w:rsid w:val="007E10F9"/>
    <w:rsid w:val="007E156C"/>
    <w:rsid w:val="007E21C6"/>
    <w:rsid w:val="007E225C"/>
    <w:rsid w:val="007E2A93"/>
    <w:rsid w:val="007E368D"/>
    <w:rsid w:val="007E43E2"/>
    <w:rsid w:val="007E4437"/>
    <w:rsid w:val="007E5332"/>
    <w:rsid w:val="007E6CAF"/>
    <w:rsid w:val="007E7888"/>
    <w:rsid w:val="007E7D75"/>
    <w:rsid w:val="007F06E4"/>
    <w:rsid w:val="007F0A42"/>
    <w:rsid w:val="007F1373"/>
    <w:rsid w:val="007F1CFD"/>
    <w:rsid w:val="007F2A67"/>
    <w:rsid w:val="007F2D3D"/>
    <w:rsid w:val="007F399C"/>
    <w:rsid w:val="007F3A7F"/>
    <w:rsid w:val="007F4894"/>
    <w:rsid w:val="007F4A1D"/>
    <w:rsid w:val="007F4B49"/>
    <w:rsid w:val="007F5D4C"/>
    <w:rsid w:val="007F63E2"/>
    <w:rsid w:val="007F6901"/>
    <w:rsid w:val="007F6A01"/>
    <w:rsid w:val="007F6D1A"/>
    <w:rsid w:val="007F7DCD"/>
    <w:rsid w:val="008009C0"/>
    <w:rsid w:val="00800ACD"/>
    <w:rsid w:val="0080118B"/>
    <w:rsid w:val="00801695"/>
    <w:rsid w:val="00801E0F"/>
    <w:rsid w:val="00802AD7"/>
    <w:rsid w:val="00802F68"/>
    <w:rsid w:val="00802F91"/>
    <w:rsid w:val="00804710"/>
    <w:rsid w:val="00804AFF"/>
    <w:rsid w:val="008059B1"/>
    <w:rsid w:val="00806491"/>
    <w:rsid w:val="00806558"/>
    <w:rsid w:val="00806B22"/>
    <w:rsid w:val="00810E62"/>
    <w:rsid w:val="008118B6"/>
    <w:rsid w:val="00811E6A"/>
    <w:rsid w:val="00812612"/>
    <w:rsid w:val="00812E77"/>
    <w:rsid w:val="008131AA"/>
    <w:rsid w:val="008133C6"/>
    <w:rsid w:val="008134D2"/>
    <w:rsid w:val="00813EAE"/>
    <w:rsid w:val="00814434"/>
    <w:rsid w:val="008149BC"/>
    <w:rsid w:val="00814B9E"/>
    <w:rsid w:val="00815F14"/>
    <w:rsid w:val="008172B7"/>
    <w:rsid w:val="008173F5"/>
    <w:rsid w:val="00817A61"/>
    <w:rsid w:val="008200E1"/>
    <w:rsid w:val="00820EE4"/>
    <w:rsid w:val="0082134E"/>
    <w:rsid w:val="0082214B"/>
    <w:rsid w:val="00822829"/>
    <w:rsid w:val="008235D1"/>
    <w:rsid w:val="00824C69"/>
    <w:rsid w:val="00827638"/>
    <w:rsid w:val="00827E62"/>
    <w:rsid w:val="00827FB5"/>
    <w:rsid w:val="00830647"/>
    <w:rsid w:val="00830930"/>
    <w:rsid w:val="00830956"/>
    <w:rsid w:val="00831143"/>
    <w:rsid w:val="00832251"/>
    <w:rsid w:val="008322F4"/>
    <w:rsid w:val="0083298F"/>
    <w:rsid w:val="00832AE9"/>
    <w:rsid w:val="008339B3"/>
    <w:rsid w:val="00833BED"/>
    <w:rsid w:val="00833C6D"/>
    <w:rsid w:val="0083448D"/>
    <w:rsid w:val="008353B5"/>
    <w:rsid w:val="00835406"/>
    <w:rsid w:val="00835422"/>
    <w:rsid w:val="00835788"/>
    <w:rsid w:val="00835F26"/>
    <w:rsid w:val="00836613"/>
    <w:rsid w:val="00840069"/>
    <w:rsid w:val="008410FC"/>
    <w:rsid w:val="00841576"/>
    <w:rsid w:val="00842189"/>
    <w:rsid w:val="00842DBE"/>
    <w:rsid w:val="00843527"/>
    <w:rsid w:val="00843683"/>
    <w:rsid w:val="00843F22"/>
    <w:rsid w:val="00845BF5"/>
    <w:rsid w:val="00845BF8"/>
    <w:rsid w:val="00847170"/>
    <w:rsid w:val="00847260"/>
    <w:rsid w:val="008472A3"/>
    <w:rsid w:val="00847A84"/>
    <w:rsid w:val="00847EAF"/>
    <w:rsid w:val="0085053D"/>
    <w:rsid w:val="00850B3F"/>
    <w:rsid w:val="00851CA5"/>
    <w:rsid w:val="00851CE7"/>
    <w:rsid w:val="00852AF3"/>
    <w:rsid w:val="008538B2"/>
    <w:rsid w:val="008543A6"/>
    <w:rsid w:val="00854550"/>
    <w:rsid w:val="00854E5C"/>
    <w:rsid w:val="00855151"/>
    <w:rsid w:val="008560E2"/>
    <w:rsid w:val="00857167"/>
    <w:rsid w:val="0085756E"/>
    <w:rsid w:val="00857A40"/>
    <w:rsid w:val="00860795"/>
    <w:rsid w:val="00860801"/>
    <w:rsid w:val="00860947"/>
    <w:rsid w:val="00860A8D"/>
    <w:rsid w:val="00860BED"/>
    <w:rsid w:val="0086106B"/>
    <w:rsid w:val="00861344"/>
    <w:rsid w:val="0086158F"/>
    <w:rsid w:val="00861F59"/>
    <w:rsid w:val="00862111"/>
    <w:rsid w:val="0086297E"/>
    <w:rsid w:val="00862B32"/>
    <w:rsid w:val="0086316B"/>
    <w:rsid w:val="008633A6"/>
    <w:rsid w:val="00863C2D"/>
    <w:rsid w:val="008641F4"/>
    <w:rsid w:val="0086477E"/>
    <w:rsid w:val="008649D0"/>
    <w:rsid w:val="00864A53"/>
    <w:rsid w:val="00864D57"/>
    <w:rsid w:val="008652D4"/>
    <w:rsid w:val="0086544C"/>
    <w:rsid w:val="008662D3"/>
    <w:rsid w:val="0086650D"/>
    <w:rsid w:val="00867464"/>
    <w:rsid w:val="008677E0"/>
    <w:rsid w:val="00867C08"/>
    <w:rsid w:val="00870126"/>
    <w:rsid w:val="00870B4D"/>
    <w:rsid w:val="00871289"/>
    <w:rsid w:val="0087189A"/>
    <w:rsid w:val="00871903"/>
    <w:rsid w:val="00871ACB"/>
    <w:rsid w:val="00871F0F"/>
    <w:rsid w:val="008720C7"/>
    <w:rsid w:val="008722AF"/>
    <w:rsid w:val="008726E9"/>
    <w:rsid w:val="00872C05"/>
    <w:rsid w:val="00872CCD"/>
    <w:rsid w:val="00872E28"/>
    <w:rsid w:val="00874127"/>
    <w:rsid w:val="00874498"/>
    <w:rsid w:val="00874534"/>
    <w:rsid w:val="0087574C"/>
    <w:rsid w:val="0087587F"/>
    <w:rsid w:val="008758D9"/>
    <w:rsid w:val="00875BE8"/>
    <w:rsid w:val="0087671E"/>
    <w:rsid w:val="00877728"/>
    <w:rsid w:val="00880848"/>
    <w:rsid w:val="00880C31"/>
    <w:rsid w:val="00882686"/>
    <w:rsid w:val="008832B3"/>
    <w:rsid w:val="00884D39"/>
    <w:rsid w:val="008859D9"/>
    <w:rsid w:val="00887576"/>
    <w:rsid w:val="008875FE"/>
    <w:rsid w:val="008876B9"/>
    <w:rsid w:val="00887BEA"/>
    <w:rsid w:val="00887C2F"/>
    <w:rsid w:val="00890814"/>
    <w:rsid w:val="008912B8"/>
    <w:rsid w:val="008915A0"/>
    <w:rsid w:val="00892356"/>
    <w:rsid w:val="008923CE"/>
    <w:rsid w:val="008924B3"/>
    <w:rsid w:val="00892F1E"/>
    <w:rsid w:val="008930DE"/>
    <w:rsid w:val="0089332E"/>
    <w:rsid w:val="0089418B"/>
    <w:rsid w:val="00894248"/>
    <w:rsid w:val="008948D3"/>
    <w:rsid w:val="00895135"/>
    <w:rsid w:val="00895589"/>
    <w:rsid w:val="00895A31"/>
    <w:rsid w:val="0089673D"/>
    <w:rsid w:val="00896A43"/>
    <w:rsid w:val="00897543"/>
    <w:rsid w:val="00897BDA"/>
    <w:rsid w:val="008A0557"/>
    <w:rsid w:val="008A1474"/>
    <w:rsid w:val="008A1DA5"/>
    <w:rsid w:val="008A4594"/>
    <w:rsid w:val="008A48C9"/>
    <w:rsid w:val="008A4C27"/>
    <w:rsid w:val="008A4EA6"/>
    <w:rsid w:val="008A5A70"/>
    <w:rsid w:val="008A6071"/>
    <w:rsid w:val="008A6ED2"/>
    <w:rsid w:val="008A751D"/>
    <w:rsid w:val="008B01CE"/>
    <w:rsid w:val="008B0A67"/>
    <w:rsid w:val="008B105B"/>
    <w:rsid w:val="008B1C55"/>
    <w:rsid w:val="008B27AD"/>
    <w:rsid w:val="008B40A5"/>
    <w:rsid w:val="008B43EA"/>
    <w:rsid w:val="008B4557"/>
    <w:rsid w:val="008B46FB"/>
    <w:rsid w:val="008B5284"/>
    <w:rsid w:val="008B57D9"/>
    <w:rsid w:val="008B68F8"/>
    <w:rsid w:val="008B7426"/>
    <w:rsid w:val="008C024A"/>
    <w:rsid w:val="008C0E47"/>
    <w:rsid w:val="008C14D1"/>
    <w:rsid w:val="008C170E"/>
    <w:rsid w:val="008C2AB9"/>
    <w:rsid w:val="008C47C9"/>
    <w:rsid w:val="008C5002"/>
    <w:rsid w:val="008C53E7"/>
    <w:rsid w:val="008C55F9"/>
    <w:rsid w:val="008C60AD"/>
    <w:rsid w:val="008C6A83"/>
    <w:rsid w:val="008C715A"/>
    <w:rsid w:val="008C77CC"/>
    <w:rsid w:val="008C78AD"/>
    <w:rsid w:val="008C7902"/>
    <w:rsid w:val="008C7E49"/>
    <w:rsid w:val="008C7F4B"/>
    <w:rsid w:val="008D0F63"/>
    <w:rsid w:val="008D2289"/>
    <w:rsid w:val="008D2E7E"/>
    <w:rsid w:val="008D3112"/>
    <w:rsid w:val="008D3AF3"/>
    <w:rsid w:val="008D3FB4"/>
    <w:rsid w:val="008D43C5"/>
    <w:rsid w:val="008D4AA4"/>
    <w:rsid w:val="008D4C53"/>
    <w:rsid w:val="008D56CA"/>
    <w:rsid w:val="008D6E91"/>
    <w:rsid w:val="008D717D"/>
    <w:rsid w:val="008D7239"/>
    <w:rsid w:val="008D72B0"/>
    <w:rsid w:val="008D734F"/>
    <w:rsid w:val="008D7702"/>
    <w:rsid w:val="008E001E"/>
    <w:rsid w:val="008E0912"/>
    <w:rsid w:val="008E0C42"/>
    <w:rsid w:val="008E1287"/>
    <w:rsid w:val="008E2986"/>
    <w:rsid w:val="008E51C3"/>
    <w:rsid w:val="008E64DC"/>
    <w:rsid w:val="008E6FB3"/>
    <w:rsid w:val="008E782D"/>
    <w:rsid w:val="008F00B7"/>
    <w:rsid w:val="008F14D6"/>
    <w:rsid w:val="008F2062"/>
    <w:rsid w:val="008F2650"/>
    <w:rsid w:val="008F4212"/>
    <w:rsid w:val="008F4DC8"/>
    <w:rsid w:val="008F4E67"/>
    <w:rsid w:val="008F5291"/>
    <w:rsid w:val="008F6E77"/>
    <w:rsid w:val="008F7D62"/>
    <w:rsid w:val="008F7E44"/>
    <w:rsid w:val="00900227"/>
    <w:rsid w:val="00900546"/>
    <w:rsid w:val="00900E7A"/>
    <w:rsid w:val="009021F6"/>
    <w:rsid w:val="009028D6"/>
    <w:rsid w:val="0090330B"/>
    <w:rsid w:val="00903D99"/>
    <w:rsid w:val="00904F3B"/>
    <w:rsid w:val="009054AD"/>
    <w:rsid w:val="00906204"/>
    <w:rsid w:val="0090751D"/>
    <w:rsid w:val="009075E1"/>
    <w:rsid w:val="00907D97"/>
    <w:rsid w:val="00907FBE"/>
    <w:rsid w:val="009103C8"/>
    <w:rsid w:val="00911565"/>
    <w:rsid w:val="00911D02"/>
    <w:rsid w:val="00911FCE"/>
    <w:rsid w:val="0091208E"/>
    <w:rsid w:val="0091471D"/>
    <w:rsid w:val="00914B7B"/>
    <w:rsid w:val="0091576D"/>
    <w:rsid w:val="0091600A"/>
    <w:rsid w:val="009167A8"/>
    <w:rsid w:val="00920487"/>
    <w:rsid w:val="00920574"/>
    <w:rsid w:val="00920CC6"/>
    <w:rsid w:val="00920E69"/>
    <w:rsid w:val="00921596"/>
    <w:rsid w:val="00924108"/>
    <w:rsid w:val="00924DD0"/>
    <w:rsid w:val="00924F33"/>
    <w:rsid w:val="0092533F"/>
    <w:rsid w:val="00925532"/>
    <w:rsid w:val="00925AD5"/>
    <w:rsid w:val="00925F7C"/>
    <w:rsid w:val="00925F81"/>
    <w:rsid w:val="0092734C"/>
    <w:rsid w:val="00930377"/>
    <w:rsid w:val="00930530"/>
    <w:rsid w:val="009310A8"/>
    <w:rsid w:val="00931ADF"/>
    <w:rsid w:val="00932578"/>
    <w:rsid w:val="00932F11"/>
    <w:rsid w:val="00935350"/>
    <w:rsid w:val="00935E4A"/>
    <w:rsid w:val="0093651E"/>
    <w:rsid w:val="00936C50"/>
    <w:rsid w:val="009374C1"/>
    <w:rsid w:val="0093789B"/>
    <w:rsid w:val="00940381"/>
    <w:rsid w:val="00940681"/>
    <w:rsid w:val="009409A2"/>
    <w:rsid w:val="00940E71"/>
    <w:rsid w:val="00940FB8"/>
    <w:rsid w:val="009410BD"/>
    <w:rsid w:val="0094274E"/>
    <w:rsid w:val="00943332"/>
    <w:rsid w:val="00944330"/>
    <w:rsid w:val="00944C13"/>
    <w:rsid w:val="00944DEC"/>
    <w:rsid w:val="009469D6"/>
    <w:rsid w:val="0094773F"/>
    <w:rsid w:val="00947997"/>
    <w:rsid w:val="00947E54"/>
    <w:rsid w:val="0095007D"/>
    <w:rsid w:val="00950837"/>
    <w:rsid w:val="00951391"/>
    <w:rsid w:val="00952604"/>
    <w:rsid w:val="00952AAC"/>
    <w:rsid w:val="00952B80"/>
    <w:rsid w:val="00952E28"/>
    <w:rsid w:val="00954243"/>
    <w:rsid w:val="00956065"/>
    <w:rsid w:val="009565D2"/>
    <w:rsid w:val="00956CF6"/>
    <w:rsid w:val="00957AA2"/>
    <w:rsid w:val="00957B41"/>
    <w:rsid w:val="00957D67"/>
    <w:rsid w:val="0096063C"/>
    <w:rsid w:val="00960CC9"/>
    <w:rsid w:val="00961460"/>
    <w:rsid w:val="00962A06"/>
    <w:rsid w:val="00962F92"/>
    <w:rsid w:val="009633AB"/>
    <w:rsid w:val="00963BCA"/>
    <w:rsid w:val="00963BEA"/>
    <w:rsid w:val="00965AD4"/>
    <w:rsid w:val="009665D9"/>
    <w:rsid w:val="00966601"/>
    <w:rsid w:val="009672B8"/>
    <w:rsid w:val="0096784A"/>
    <w:rsid w:val="009702F3"/>
    <w:rsid w:val="00971ED1"/>
    <w:rsid w:val="00972A2A"/>
    <w:rsid w:val="00972C9D"/>
    <w:rsid w:val="00973C8E"/>
    <w:rsid w:val="00973FD4"/>
    <w:rsid w:val="00974223"/>
    <w:rsid w:val="009742AC"/>
    <w:rsid w:val="009742C1"/>
    <w:rsid w:val="009749FE"/>
    <w:rsid w:val="009766B3"/>
    <w:rsid w:val="00976960"/>
    <w:rsid w:val="00976979"/>
    <w:rsid w:val="00976B3F"/>
    <w:rsid w:val="00976E5A"/>
    <w:rsid w:val="0098144B"/>
    <w:rsid w:val="00981467"/>
    <w:rsid w:val="00982A76"/>
    <w:rsid w:val="00983417"/>
    <w:rsid w:val="00983DC4"/>
    <w:rsid w:val="00983FEF"/>
    <w:rsid w:val="00984066"/>
    <w:rsid w:val="00984EC9"/>
    <w:rsid w:val="00985D9E"/>
    <w:rsid w:val="00987764"/>
    <w:rsid w:val="00987BAE"/>
    <w:rsid w:val="00990041"/>
    <w:rsid w:val="00990ABB"/>
    <w:rsid w:val="00990EC3"/>
    <w:rsid w:val="009918B3"/>
    <w:rsid w:val="00991A2A"/>
    <w:rsid w:val="00991DEC"/>
    <w:rsid w:val="00993099"/>
    <w:rsid w:val="0099309D"/>
    <w:rsid w:val="00993699"/>
    <w:rsid w:val="0099377D"/>
    <w:rsid w:val="00994DBD"/>
    <w:rsid w:val="00995C5C"/>
    <w:rsid w:val="009964CA"/>
    <w:rsid w:val="00996C90"/>
    <w:rsid w:val="00997F9A"/>
    <w:rsid w:val="009A0052"/>
    <w:rsid w:val="009A1129"/>
    <w:rsid w:val="009A15ED"/>
    <w:rsid w:val="009A1F52"/>
    <w:rsid w:val="009A2015"/>
    <w:rsid w:val="009A2581"/>
    <w:rsid w:val="009A2CD8"/>
    <w:rsid w:val="009A3CBC"/>
    <w:rsid w:val="009A4AE5"/>
    <w:rsid w:val="009A4E4B"/>
    <w:rsid w:val="009A4F35"/>
    <w:rsid w:val="009A602E"/>
    <w:rsid w:val="009B0B64"/>
    <w:rsid w:val="009B0B99"/>
    <w:rsid w:val="009B1DCE"/>
    <w:rsid w:val="009B1F0C"/>
    <w:rsid w:val="009B32F7"/>
    <w:rsid w:val="009B38EF"/>
    <w:rsid w:val="009B40DD"/>
    <w:rsid w:val="009B43AA"/>
    <w:rsid w:val="009B6594"/>
    <w:rsid w:val="009B688A"/>
    <w:rsid w:val="009B7335"/>
    <w:rsid w:val="009B74F2"/>
    <w:rsid w:val="009B7503"/>
    <w:rsid w:val="009B7A5A"/>
    <w:rsid w:val="009C130A"/>
    <w:rsid w:val="009C2032"/>
    <w:rsid w:val="009C35AA"/>
    <w:rsid w:val="009C4398"/>
    <w:rsid w:val="009C4B6B"/>
    <w:rsid w:val="009C6B70"/>
    <w:rsid w:val="009C75EE"/>
    <w:rsid w:val="009C7F62"/>
    <w:rsid w:val="009D0965"/>
    <w:rsid w:val="009D0A1B"/>
    <w:rsid w:val="009D28F4"/>
    <w:rsid w:val="009D297E"/>
    <w:rsid w:val="009D2C4E"/>
    <w:rsid w:val="009D2F2B"/>
    <w:rsid w:val="009D3D9B"/>
    <w:rsid w:val="009D4363"/>
    <w:rsid w:val="009D44DC"/>
    <w:rsid w:val="009D4B36"/>
    <w:rsid w:val="009D5FED"/>
    <w:rsid w:val="009D6DEA"/>
    <w:rsid w:val="009D6EAB"/>
    <w:rsid w:val="009D72E5"/>
    <w:rsid w:val="009D7671"/>
    <w:rsid w:val="009E0372"/>
    <w:rsid w:val="009E0D3D"/>
    <w:rsid w:val="009E0F46"/>
    <w:rsid w:val="009E19BD"/>
    <w:rsid w:val="009E3915"/>
    <w:rsid w:val="009E4C8C"/>
    <w:rsid w:val="009E570A"/>
    <w:rsid w:val="009E5DB1"/>
    <w:rsid w:val="009E7A7C"/>
    <w:rsid w:val="009F01D2"/>
    <w:rsid w:val="009F0409"/>
    <w:rsid w:val="009F0BAF"/>
    <w:rsid w:val="009F1502"/>
    <w:rsid w:val="009F1758"/>
    <w:rsid w:val="009F3B3A"/>
    <w:rsid w:val="009F3C2B"/>
    <w:rsid w:val="009F42D0"/>
    <w:rsid w:val="009F4F2A"/>
    <w:rsid w:val="009F6E32"/>
    <w:rsid w:val="00A005A4"/>
    <w:rsid w:val="00A00786"/>
    <w:rsid w:val="00A012B4"/>
    <w:rsid w:val="00A01ABF"/>
    <w:rsid w:val="00A02EC8"/>
    <w:rsid w:val="00A03A61"/>
    <w:rsid w:val="00A03B2A"/>
    <w:rsid w:val="00A03F53"/>
    <w:rsid w:val="00A060EE"/>
    <w:rsid w:val="00A06238"/>
    <w:rsid w:val="00A0773F"/>
    <w:rsid w:val="00A103EA"/>
    <w:rsid w:val="00A1067C"/>
    <w:rsid w:val="00A10EB3"/>
    <w:rsid w:val="00A11369"/>
    <w:rsid w:val="00A11824"/>
    <w:rsid w:val="00A12776"/>
    <w:rsid w:val="00A13C45"/>
    <w:rsid w:val="00A14128"/>
    <w:rsid w:val="00A1450F"/>
    <w:rsid w:val="00A1535D"/>
    <w:rsid w:val="00A15CFA"/>
    <w:rsid w:val="00A164D5"/>
    <w:rsid w:val="00A16686"/>
    <w:rsid w:val="00A16C9B"/>
    <w:rsid w:val="00A16D55"/>
    <w:rsid w:val="00A16FD5"/>
    <w:rsid w:val="00A1725D"/>
    <w:rsid w:val="00A178E6"/>
    <w:rsid w:val="00A17D67"/>
    <w:rsid w:val="00A2075D"/>
    <w:rsid w:val="00A20ADE"/>
    <w:rsid w:val="00A20D7A"/>
    <w:rsid w:val="00A217C5"/>
    <w:rsid w:val="00A21EB4"/>
    <w:rsid w:val="00A22411"/>
    <w:rsid w:val="00A227FC"/>
    <w:rsid w:val="00A253DC"/>
    <w:rsid w:val="00A265BD"/>
    <w:rsid w:val="00A26CC3"/>
    <w:rsid w:val="00A2767D"/>
    <w:rsid w:val="00A30BFF"/>
    <w:rsid w:val="00A312B8"/>
    <w:rsid w:val="00A32512"/>
    <w:rsid w:val="00A32EFE"/>
    <w:rsid w:val="00A32F1E"/>
    <w:rsid w:val="00A32F88"/>
    <w:rsid w:val="00A334D0"/>
    <w:rsid w:val="00A34ABA"/>
    <w:rsid w:val="00A35E64"/>
    <w:rsid w:val="00A3607F"/>
    <w:rsid w:val="00A36593"/>
    <w:rsid w:val="00A3717F"/>
    <w:rsid w:val="00A3792D"/>
    <w:rsid w:val="00A37FAA"/>
    <w:rsid w:val="00A40C02"/>
    <w:rsid w:val="00A41756"/>
    <w:rsid w:val="00A41831"/>
    <w:rsid w:val="00A42C18"/>
    <w:rsid w:val="00A43146"/>
    <w:rsid w:val="00A43586"/>
    <w:rsid w:val="00A43806"/>
    <w:rsid w:val="00A43B02"/>
    <w:rsid w:val="00A4488B"/>
    <w:rsid w:val="00A44CF5"/>
    <w:rsid w:val="00A44CFA"/>
    <w:rsid w:val="00A44E20"/>
    <w:rsid w:val="00A46274"/>
    <w:rsid w:val="00A462CE"/>
    <w:rsid w:val="00A46C8C"/>
    <w:rsid w:val="00A4719E"/>
    <w:rsid w:val="00A47538"/>
    <w:rsid w:val="00A47A96"/>
    <w:rsid w:val="00A50A08"/>
    <w:rsid w:val="00A5157A"/>
    <w:rsid w:val="00A5193C"/>
    <w:rsid w:val="00A51BFB"/>
    <w:rsid w:val="00A51C1E"/>
    <w:rsid w:val="00A53AE8"/>
    <w:rsid w:val="00A53E9B"/>
    <w:rsid w:val="00A55EDB"/>
    <w:rsid w:val="00A56CEA"/>
    <w:rsid w:val="00A60BAB"/>
    <w:rsid w:val="00A60C61"/>
    <w:rsid w:val="00A60FC2"/>
    <w:rsid w:val="00A6150E"/>
    <w:rsid w:val="00A61E75"/>
    <w:rsid w:val="00A620D0"/>
    <w:rsid w:val="00A62262"/>
    <w:rsid w:val="00A62CCB"/>
    <w:rsid w:val="00A639BF"/>
    <w:rsid w:val="00A63DFE"/>
    <w:rsid w:val="00A63F69"/>
    <w:rsid w:val="00A63FB7"/>
    <w:rsid w:val="00A65091"/>
    <w:rsid w:val="00A65CF8"/>
    <w:rsid w:val="00A666D7"/>
    <w:rsid w:val="00A66B7C"/>
    <w:rsid w:val="00A70396"/>
    <w:rsid w:val="00A7058C"/>
    <w:rsid w:val="00A70D85"/>
    <w:rsid w:val="00A724BF"/>
    <w:rsid w:val="00A72612"/>
    <w:rsid w:val="00A72E8C"/>
    <w:rsid w:val="00A73675"/>
    <w:rsid w:val="00A74FE8"/>
    <w:rsid w:val="00A75447"/>
    <w:rsid w:val="00A75E3A"/>
    <w:rsid w:val="00A75EC7"/>
    <w:rsid w:val="00A768EB"/>
    <w:rsid w:val="00A76998"/>
    <w:rsid w:val="00A76BC3"/>
    <w:rsid w:val="00A8002F"/>
    <w:rsid w:val="00A8079A"/>
    <w:rsid w:val="00A812E2"/>
    <w:rsid w:val="00A81CC0"/>
    <w:rsid w:val="00A81E4F"/>
    <w:rsid w:val="00A8248D"/>
    <w:rsid w:val="00A8286A"/>
    <w:rsid w:val="00A8350B"/>
    <w:rsid w:val="00A84561"/>
    <w:rsid w:val="00A847E2"/>
    <w:rsid w:val="00A8481A"/>
    <w:rsid w:val="00A85117"/>
    <w:rsid w:val="00A8512A"/>
    <w:rsid w:val="00A851AC"/>
    <w:rsid w:val="00A87F35"/>
    <w:rsid w:val="00A91683"/>
    <w:rsid w:val="00A9182C"/>
    <w:rsid w:val="00A92E5A"/>
    <w:rsid w:val="00A93349"/>
    <w:rsid w:val="00A965F8"/>
    <w:rsid w:val="00A96685"/>
    <w:rsid w:val="00A966CE"/>
    <w:rsid w:val="00A96D44"/>
    <w:rsid w:val="00A97B4C"/>
    <w:rsid w:val="00A97CC8"/>
    <w:rsid w:val="00A97E53"/>
    <w:rsid w:val="00AA0DE1"/>
    <w:rsid w:val="00AA19E3"/>
    <w:rsid w:val="00AA1ADA"/>
    <w:rsid w:val="00AA2CB6"/>
    <w:rsid w:val="00AA3C35"/>
    <w:rsid w:val="00AA3E74"/>
    <w:rsid w:val="00AA45ED"/>
    <w:rsid w:val="00AA488B"/>
    <w:rsid w:val="00AA5771"/>
    <w:rsid w:val="00AA59BC"/>
    <w:rsid w:val="00AA5EDE"/>
    <w:rsid w:val="00AA688C"/>
    <w:rsid w:val="00AA6DF1"/>
    <w:rsid w:val="00AA78F0"/>
    <w:rsid w:val="00AB0A21"/>
    <w:rsid w:val="00AB110F"/>
    <w:rsid w:val="00AB1117"/>
    <w:rsid w:val="00AB20C8"/>
    <w:rsid w:val="00AB3C1F"/>
    <w:rsid w:val="00AB428D"/>
    <w:rsid w:val="00AB45EF"/>
    <w:rsid w:val="00AB47F2"/>
    <w:rsid w:val="00AB568D"/>
    <w:rsid w:val="00AB5737"/>
    <w:rsid w:val="00AB5E4C"/>
    <w:rsid w:val="00AB60C7"/>
    <w:rsid w:val="00AB6AD1"/>
    <w:rsid w:val="00AB77F7"/>
    <w:rsid w:val="00AC064B"/>
    <w:rsid w:val="00AC1B24"/>
    <w:rsid w:val="00AC2667"/>
    <w:rsid w:val="00AC2D1C"/>
    <w:rsid w:val="00AC2DF0"/>
    <w:rsid w:val="00AC2EF9"/>
    <w:rsid w:val="00AC2F01"/>
    <w:rsid w:val="00AC3553"/>
    <w:rsid w:val="00AC3FDC"/>
    <w:rsid w:val="00AC43FF"/>
    <w:rsid w:val="00AC4438"/>
    <w:rsid w:val="00AC61A9"/>
    <w:rsid w:val="00AC6B36"/>
    <w:rsid w:val="00AC7981"/>
    <w:rsid w:val="00AC79D6"/>
    <w:rsid w:val="00AC7FE8"/>
    <w:rsid w:val="00AD0B4B"/>
    <w:rsid w:val="00AD0FA7"/>
    <w:rsid w:val="00AD122D"/>
    <w:rsid w:val="00AD1418"/>
    <w:rsid w:val="00AD1540"/>
    <w:rsid w:val="00AD15F0"/>
    <w:rsid w:val="00AD15FB"/>
    <w:rsid w:val="00AD1D4A"/>
    <w:rsid w:val="00AD281B"/>
    <w:rsid w:val="00AD4838"/>
    <w:rsid w:val="00AD4ADA"/>
    <w:rsid w:val="00AD5002"/>
    <w:rsid w:val="00AD5015"/>
    <w:rsid w:val="00AD5F20"/>
    <w:rsid w:val="00AD6773"/>
    <w:rsid w:val="00AD6D40"/>
    <w:rsid w:val="00AD6DD2"/>
    <w:rsid w:val="00AD7508"/>
    <w:rsid w:val="00AD7DD3"/>
    <w:rsid w:val="00AE0D72"/>
    <w:rsid w:val="00AE0ED5"/>
    <w:rsid w:val="00AE1AE4"/>
    <w:rsid w:val="00AE1D01"/>
    <w:rsid w:val="00AE2B7D"/>
    <w:rsid w:val="00AE31E0"/>
    <w:rsid w:val="00AE3445"/>
    <w:rsid w:val="00AE4B66"/>
    <w:rsid w:val="00AE514E"/>
    <w:rsid w:val="00AE5808"/>
    <w:rsid w:val="00AE79C4"/>
    <w:rsid w:val="00AF0B44"/>
    <w:rsid w:val="00AF1005"/>
    <w:rsid w:val="00AF2758"/>
    <w:rsid w:val="00AF3472"/>
    <w:rsid w:val="00AF3CF0"/>
    <w:rsid w:val="00AF46F4"/>
    <w:rsid w:val="00AF4B93"/>
    <w:rsid w:val="00AF541A"/>
    <w:rsid w:val="00AF5AE5"/>
    <w:rsid w:val="00AF6475"/>
    <w:rsid w:val="00AF6A4C"/>
    <w:rsid w:val="00AF7CCE"/>
    <w:rsid w:val="00B00581"/>
    <w:rsid w:val="00B01D51"/>
    <w:rsid w:val="00B01F09"/>
    <w:rsid w:val="00B02FB8"/>
    <w:rsid w:val="00B031ED"/>
    <w:rsid w:val="00B03849"/>
    <w:rsid w:val="00B0415F"/>
    <w:rsid w:val="00B04BF1"/>
    <w:rsid w:val="00B05780"/>
    <w:rsid w:val="00B05B63"/>
    <w:rsid w:val="00B07CFA"/>
    <w:rsid w:val="00B10041"/>
    <w:rsid w:val="00B1170D"/>
    <w:rsid w:val="00B11B3F"/>
    <w:rsid w:val="00B129A5"/>
    <w:rsid w:val="00B140B8"/>
    <w:rsid w:val="00B1479D"/>
    <w:rsid w:val="00B154F6"/>
    <w:rsid w:val="00B17EA9"/>
    <w:rsid w:val="00B2129D"/>
    <w:rsid w:val="00B2353E"/>
    <w:rsid w:val="00B23838"/>
    <w:rsid w:val="00B241CB"/>
    <w:rsid w:val="00B24E12"/>
    <w:rsid w:val="00B24E61"/>
    <w:rsid w:val="00B25202"/>
    <w:rsid w:val="00B27FE4"/>
    <w:rsid w:val="00B3038C"/>
    <w:rsid w:val="00B307B5"/>
    <w:rsid w:val="00B31BB7"/>
    <w:rsid w:val="00B339D6"/>
    <w:rsid w:val="00B33A34"/>
    <w:rsid w:val="00B33FF1"/>
    <w:rsid w:val="00B3412F"/>
    <w:rsid w:val="00B343E1"/>
    <w:rsid w:val="00B34CD7"/>
    <w:rsid w:val="00B34F1C"/>
    <w:rsid w:val="00B3526F"/>
    <w:rsid w:val="00B35AAB"/>
    <w:rsid w:val="00B365D2"/>
    <w:rsid w:val="00B405C2"/>
    <w:rsid w:val="00B412D8"/>
    <w:rsid w:val="00B41344"/>
    <w:rsid w:val="00B42D3A"/>
    <w:rsid w:val="00B42FD2"/>
    <w:rsid w:val="00B43D02"/>
    <w:rsid w:val="00B440F5"/>
    <w:rsid w:val="00B44A60"/>
    <w:rsid w:val="00B452D9"/>
    <w:rsid w:val="00B45439"/>
    <w:rsid w:val="00B46FFB"/>
    <w:rsid w:val="00B51318"/>
    <w:rsid w:val="00B51A07"/>
    <w:rsid w:val="00B54504"/>
    <w:rsid w:val="00B54EA1"/>
    <w:rsid w:val="00B54FE6"/>
    <w:rsid w:val="00B551D8"/>
    <w:rsid w:val="00B555EF"/>
    <w:rsid w:val="00B56B7C"/>
    <w:rsid w:val="00B578CB"/>
    <w:rsid w:val="00B57C09"/>
    <w:rsid w:val="00B6067F"/>
    <w:rsid w:val="00B606D1"/>
    <w:rsid w:val="00B60ADB"/>
    <w:rsid w:val="00B61651"/>
    <w:rsid w:val="00B6176D"/>
    <w:rsid w:val="00B61903"/>
    <w:rsid w:val="00B61EE4"/>
    <w:rsid w:val="00B6322B"/>
    <w:rsid w:val="00B6363C"/>
    <w:rsid w:val="00B63ADE"/>
    <w:rsid w:val="00B64320"/>
    <w:rsid w:val="00B643C1"/>
    <w:rsid w:val="00B64807"/>
    <w:rsid w:val="00B66796"/>
    <w:rsid w:val="00B671E6"/>
    <w:rsid w:val="00B67AAA"/>
    <w:rsid w:val="00B67E7B"/>
    <w:rsid w:val="00B67EE3"/>
    <w:rsid w:val="00B700DA"/>
    <w:rsid w:val="00B70146"/>
    <w:rsid w:val="00B7016F"/>
    <w:rsid w:val="00B7096E"/>
    <w:rsid w:val="00B71577"/>
    <w:rsid w:val="00B71E78"/>
    <w:rsid w:val="00B7215B"/>
    <w:rsid w:val="00B724F4"/>
    <w:rsid w:val="00B74852"/>
    <w:rsid w:val="00B74885"/>
    <w:rsid w:val="00B763DD"/>
    <w:rsid w:val="00B766DC"/>
    <w:rsid w:val="00B76E60"/>
    <w:rsid w:val="00B7726A"/>
    <w:rsid w:val="00B77C4C"/>
    <w:rsid w:val="00B77E2F"/>
    <w:rsid w:val="00B77F11"/>
    <w:rsid w:val="00B8104F"/>
    <w:rsid w:val="00B81A4D"/>
    <w:rsid w:val="00B82522"/>
    <w:rsid w:val="00B83FFD"/>
    <w:rsid w:val="00B8474B"/>
    <w:rsid w:val="00B84E8D"/>
    <w:rsid w:val="00B8662C"/>
    <w:rsid w:val="00B86B3C"/>
    <w:rsid w:val="00B86EC9"/>
    <w:rsid w:val="00B87086"/>
    <w:rsid w:val="00B90861"/>
    <w:rsid w:val="00B91B0A"/>
    <w:rsid w:val="00B91FBE"/>
    <w:rsid w:val="00B939D1"/>
    <w:rsid w:val="00B93F44"/>
    <w:rsid w:val="00B93F6C"/>
    <w:rsid w:val="00B9409A"/>
    <w:rsid w:val="00B942AF"/>
    <w:rsid w:val="00B942E5"/>
    <w:rsid w:val="00B9583D"/>
    <w:rsid w:val="00B95909"/>
    <w:rsid w:val="00B968AC"/>
    <w:rsid w:val="00B96E03"/>
    <w:rsid w:val="00B97B68"/>
    <w:rsid w:val="00BA0361"/>
    <w:rsid w:val="00BA041C"/>
    <w:rsid w:val="00BA07A2"/>
    <w:rsid w:val="00BA0A97"/>
    <w:rsid w:val="00BA0FA2"/>
    <w:rsid w:val="00BA1BE0"/>
    <w:rsid w:val="00BA40C7"/>
    <w:rsid w:val="00BA4983"/>
    <w:rsid w:val="00BA4D33"/>
    <w:rsid w:val="00BA562B"/>
    <w:rsid w:val="00BA5C95"/>
    <w:rsid w:val="00BA5F77"/>
    <w:rsid w:val="00BA63B8"/>
    <w:rsid w:val="00BA6DCE"/>
    <w:rsid w:val="00BA7A1E"/>
    <w:rsid w:val="00BA7A49"/>
    <w:rsid w:val="00BA7A90"/>
    <w:rsid w:val="00BB0147"/>
    <w:rsid w:val="00BB0219"/>
    <w:rsid w:val="00BB0C13"/>
    <w:rsid w:val="00BB17F9"/>
    <w:rsid w:val="00BB1C9B"/>
    <w:rsid w:val="00BB4066"/>
    <w:rsid w:val="00BB40A9"/>
    <w:rsid w:val="00BB493B"/>
    <w:rsid w:val="00BB647E"/>
    <w:rsid w:val="00BB6F9A"/>
    <w:rsid w:val="00BC0303"/>
    <w:rsid w:val="00BC0EE1"/>
    <w:rsid w:val="00BC175A"/>
    <w:rsid w:val="00BC1E22"/>
    <w:rsid w:val="00BC2695"/>
    <w:rsid w:val="00BC28B7"/>
    <w:rsid w:val="00BC2C38"/>
    <w:rsid w:val="00BC2D32"/>
    <w:rsid w:val="00BC3062"/>
    <w:rsid w:val="00BC309A"/>
    <w:rsid w:val="00BC3428"/>
    <w:rsid w:val="00BC3A5E"/>
    <w:rsid w:val="00BC43A7"/>
    <w:rsid w:val="00BC462B"/>
    <w:rsid w:val="00BC4929"/>
    <w:rsid w:val="00BC492C"/>
    <w:rsid w:val="00BC4ECD"/>
    <w:rsid w:val="00BC524A"/>
    <w:rsid w:val="00BC5BA3"/>
    <w:rsid w:val="00BC5C60"/>
    <w:rsid w:val="00BC643B"/>
    <w:rsid w:val="00BC71F9"/>
    <w:rsid w:val="00BD0570"/>
    <w:rsid w:val="00BD07B1"/>
    <w:rsid w:val="00BD0F8C"/>
    <w:rsid w:val="00BD1DBB"/>
    <w:rsid w:val="00BD2F21"/>
    <w:rsid w:val="00BD3E1F"/>
    <w:rsid w:val="00BD465B"/>
    <w:rsid w:val="00BD4995"/>
    <w:rsid w:val="00BD518E"/>
    <w:rsid w:val="00BD641D"/>
    <w:rsid w:val="00BD64D7"/>
    <w:rsid w:val="00BD7CCF"/>
    <w:rsid w:val="00BD7E9F"/>
    <w:rsid w:val="00BE12FE"/>
    <w:rsid w:val="00BE2F73"/>
    <w:rsid w:val="00BE6CCE"/>
    <w:rsid w:val="00BF0308"/>
    <w:rsid w:val="00BF0667"/>
    <w:rsid w:val="00BF0F91"/>
    <w:rsid w:val="00BF1794"/>
    <w:rsid w:val="00BF23AA"/>
    <w:rsid w:val="00BF372A"/>
    <w:rsid w:val="00BF4342"/>
    <w:rsid w:val="00BF6AC0"/>
    <w:rsid w:val="00C0014A"/>
    <w:rsid w:val="00C011A2"/>
    <w:rsid w:val="00C015C0"/>
    <w:rsid w:val="00C01606"/>
    <w:rsid w:val="00C03098"/>
    <w:rsid w:val="00C04263"/>
    <w:rsid w:val="00C05786"/>
    <w:rsid w:val="00C057AB"/>
    <w:rsid w:val="00C05C74"/>
    <w:rsid w:val="00C10768"/>
    <w:rsid w:val="00C10844"/>
    <w:rsid w:val="00C10ECE"/>
    <w:rsid w:val="00C154CA"/>
    <w:rsid w:val="00C157EB"/>
    <w:rsid w:val="00C205C1"/>
    <w:rsid w:val="00C20EE8"/>
    <w:rsid w:val="00C20FE2"/>
    <w:rsid w:val="00C212D8"/>
    <w:rsid w:val="00C21570"/>
    <w:rsid w:val="00C23E07"/>
    <w:rsid w:val="00C25235"/>
    <w:rsid w:val="00C253BD"/>
    <w:rsid w:val="00C2613E"/>
    <w:rsid w:val="00C26BEC"/>
    <w:rsid w:val="00C3024D"/>
    <w:rsid w:val="00C30F9C"/>
    <w:rsid w:val="00C31159"/>
    <w:rsid w:val="00C3220F"/>
    <w:rsid w:val="00C323F3"/>
    <w:rsid w:val="00C324FC"/>
    <w:rsid w:val="00C3372A"/>
    <w:rsid w:val="00C346B9"/>
    <w:rsid w:val="00C348CC"/>
    <w:rsid w:val="00C349E3"/>
    <w:rsid w:val="00C350BD"/>
    <w:rsid w:val="00C3602B"/>
    <w:rsid w:val="00C36330"/>
    <w:rsid w:val="00C3709A"/>
    <w:rsid w:val="00C37739"/>
    <w:rsid w:val="00C3797B"/>
    <w:rsid w:val="00C40A41"/>
    <w:rsid w:val="00C40B28"/>
    <w:rsid w:val="00C41543"/>
    <w:rsid w:val="00C4162C"/>
    <w:rsid w:val="00C41E71"/>
    <w:rsid w:val="00C42D95"/>
    <w:rsid w:val="00C43995"/>
    <w:rsid w:val="00C44A4F"/>
    <w:rsid w:val="00C452C4"/>
    <w:rsid w:val="00C45C44"/>
    <w:rsid w:val="00C46474"/>
    <w:rsid w:val="00C46517"/>
    <w:rsid w:val="00C46E4D"/>
    <w:rsid w:val="00C5422F"/>
    <w:rsid w:val="00C545A8"/>
    <w:rsid w:val="00C55282"/>
    <w:rsid w:val="00C55342"/>
    <w:rsid w:val="00C55902"/>
    <w:rsid w:val="00C55C8D"/>
    <w:rsid w:val="00C56690"/>
    <w:rsid w:val="00C56EB4"/>
    <w:rsid w:val="00C60387"/>
    <w:rsid w:val="00C603C2"/>
    <w:rsid w:val="00C605F6"/>
    <w:rsid w:val="00C61E2A"/>
    <w:rsid w:val="00C62884"/>
    <w:rsid w:val="00C628DD"/>
    <w:rsid w:val="00C6316B"/>
    <w:rsid w:val="00C63AC9"/>
    <w:rsid w:val="00C6450E"/>
    <w:rsid w:val="00C646D4"/>
    <w:rsid w:val="00C6489C"/>
    <w:rsid w:val="00C64A08"/>
    <w:rsid w:val="00C64B63"/>
    <w:rsid w:val="00C656AD"/>
    <w:rsid w:val="00C65A13"/>
    <w:rsid w:val="00C65D98"/>
    <w:rsid w:val="00C65EAD"/>
    <w:rsid w:val="00C6616F"/>
    <w:rsid w:val="00C663A0"/>
    <w:rsid w:val="00C6696E"/>
    <w:rsid w:val="00C671DB"/>
    <w:rsid w:val="00C700CE"/>
    <w:rsid w:val="00C7229D"/>
    <w:rsid w:val="00C72564"/>
    <w:rsid w:val="00C72577"/>
    <w:rsid w:val="00C7286A"/>
    <w:rsid w:val="00C72A69"/>
    <w:rsid w:val="00C7425F"/>
    <w:rsid w:val="00C7477C"/>
    <w:rsid w:val="00C7481B"/>
    <w:rsid w:val="00C74B1D"/>
    <w:rsid w:val="00C74CA5"/>
    <w:rsid w:val="00C757F7"/>
    <w:rsid w:val="00C75DE1"/>
    <w:rsid w:val="00C75F54"/>
    <w:rsid w:val="00C75FB3"/>
    <w:rsid w:val="00C7795B"/>
    <w:rsid w:val="00C77E53"/>
    <w:rsid w:val="00C80593"/>
    <w:rsid w:val="00C81316"/>
    <w:rsid w:val="00C81D77"/>
    <w:rsid w:val="00C82A2F"/>
    <w:rsid w:val="00C838EF"/>
    <w:rsid w:val="00C84369"/>
    <w:rsid w:val="00C848EA"/>
    <w:rsid w:val="00C85B10"/>
    <w:rsid w:val="00C86057"/>
    <w:rsid w:val="00C86124"/>
    <w:rsid w:val="00C866DF"/>
    <w:rsid w:val="00C87C3B"/>
    <w:rsid w:val="00C91844"/>
    <w:rsid w:val="00C92C16"/>
    <w:rsid w:val="00C92E57"/>
    <w:rsid w:val="00C92EA9"/>
    <w:rsid w:val="00C94769"/>
    <w:rsid w:val="00C94A3C"/>
    <w:rsid w:val="00C956EA"/>
    <w:rsid w:val="00C958D1"/>
    <w:rsid w:val="00C95D75"/>
    <w:rsid w:val="00C966CD"/>
    <w:rsid w:val="00C96B77"/>
    <w:rsid w:val="00C96C32"/>
    <w:rsid w:val="00C970D9"/>
    <w:rsid w:val="00C9793D"/>
    <w:rsid w:val="00C97B59"/>
    <w:rsid w:val="00CA08EC"/>
    <w:rsid w:val="00CA094C"/>
    <w:rsid w:val="00CA0981"/>
    <w:rsid w:val="00CA0E0A"/>
    <w:rsid w:val="00CA1CD6"/>
    <w:rsid w:val="00CA464C"/>
    <w:rsid w:val="00CA6797"/>
    <w:rsid w:val="00CA6F9D"/>
    <w:rsid w:val="00CA7014"/>
    <w:rsid w:val="00CA7A4D"/>
    <w:rsid w:val="00CA7B9D"/>
    <w:rsid w:val="00CA7BF8"/>
    <w:rsid w:val="00CA7C5F"/>
    <w:rsid w:val="00CB1158"/>
    <w:rsid w:val="00CB143B"/>
    <w:rsid w:val="00CB2C47"/>
    <w:rsid w:val="00CB30D1"/>
    <w:rsid w:val="00CB336C"/>
    <w:rsid w:val="00CB3607"/>
    <w:rsid w:val="00CB38D3"/>
    <w:rsid w:val="00CB3C93"/>
    <w:rsid w:val="00CB40D6"/>
    <w:rsid w:val="00CB47FC"/>
    <w:rsid w:val="00CB495E"/>
    <w:rsid w:val="00CB5C0B"/>
    <w:rsid w:val="00CB6A56"/>
    <w:rsid w:val="00CB7458"/>
    <w:rsid w:val="00CC0251"/>
    <w:rsid w:val="00CC0596"/>
    <w:rsid w:val="00CC0E8B"/>
    <w:rsid w:val="00CC2910"/>
    <w:rsid w:val="00CC2A52"/>
    <w:rsid w:val="00CC339F"/>
    <w:rsid w:val="00CC33A8"/>
    <w:rsid w:val="00CC3D51"/>
    <w:rsid w:val="00CC4101"/>
    <w:rsid w:val="00CC4292"/>
    <w:rsid w:val="00CC5035"/>
    <w:rsid w:val="00CC5F79"/>
    <w:rsid w:val="00CC6351"/>
    <w:rsid w:val="00CC79E8"/>
    <w:rsid w:val="00CD0C31"/>
    <w:rsid w:val="00CD15DF"/>
    <w:rsid w:val="00CD1A65"/>
    <w:rsid w:val="00CD2752"/>
    <w:rsid w:val="00CD2A35"/>
    <w:rsid w:val="00CD2BD6"/>
    <w:rsid w:val="00CD3840"/>
    <w:rsid w:val="00CD4067"/>
    <w:rsid w:val="00CD4D56"/>
    <w:rsid w:val="00CD526B"/>
    <w:rsid w:val="00CD6319"/>
    <w:rsid w:val="00CD6D40"/>
    <w:rsid w:val="00CD77A2"/>
    <w:rsid w:val="00CD7B40"/>
    <w:rsid w:val="00CD7CFF"/>
    <w:rsid w:val="00CE0B50"/>
    <w:rsid w:val="00CE1FFF"/>
    <w:rsid w:val="00CE28A5"/>
    <w:rsid w:val="00CE3154"/>
    <w:rsid w:val="00CE3497"/>
    <w:rsid w:val="00CE3AC5"/>
    <w:rsid w:val="00CE3DB5"/>
    <w:rsid w:val="00CE4DFD"/>
    <w:rsid w:val="00CE5FB5"/>
    <w:rsid w:val="00CE68F5"/>
    <w:rsid w:val="00CE7929"/>
    <w:rsid w:val="00CE7C50"/>
    <w:rsid w:val="00CE7E2A"/>
    <w:rsid w:val="00CF06B6"/>
    <w:rsid w:val="00CF0A94"/>
    <w:rsid w:val="00CF201F"/>
    <w:rsid w:val="00CF25AB"/>
    <w:rsid w:val="00CF28CE"/>
    <w:rsid w:val="00CF2D8F"/>
    <w:rsid w:val="00CF3424"/>
    <w:rsid w:val="00CF3A12"/>
    <w:rsid w:val="00CF3CE7"/>
    <w:rsid w:val="00CF4D83"/>
    <w:rsid w:val="00CF7202"/>
    <w:rsid w:val="00D01151"/>
    <w:rsid w:val="00D0225B"/>
    <w:rsid w:val="00D0243E"/>
    <w:rsid w:val="00D03324"/>
    <w:rsid w:val="00D03900"/>
    <w:rsid w:val="00D04812"/>
    <w:rsid w:val="00D04D18"/>
    <w:rsid w:val="00D051B5"/>
    <w:rsid w:val="00D05A47"/>
    <w:rsid w:val="00D067D7"/>
    <w:rsid w:val="00D1070E"/>
    <w:rsid w:val="00D13182"/>
    <w:rsid w:val="00D14645"/>
    <w:rsid w:val="00D15BBF"/>
    <w:rsid w:val="00D16454"/>
    <w:rsid w:val="00D17465"/>
    <w:rsid w:val="00D17629"/>
    <w:rsid w:val="00D20AD4"/>
    <w:rsid w:val="00D20BE0"/>
    <w:rsid w:val="00D21270"/>
    <w:rsid w:val="00D21F0A"/>
    <w:rsid w:val="00D22020"/>
    <w:rsid w:val="00D23EDC"/>
    <w:rsid w:val="00D23F6E"/>
    <w:rsid w:val="00D2570A"/>
    <w:rsid w:val="00D25D22"/>
    <w:rsid w:val="00D25D82"/>
    <w:rsid w:val="00D26AAF"/>
    <w:rsid w:val="00D27EE8"/>
    <w:rsid w:val="00D302CB"/>
    <w:rsid w:val="00D3069C"/>
    <w:rsid w:val="00D30F16"/>
    <w:rsid w:val="00D31C15"/>
    <w:rsid w:val="00D31D15"/>
    <w:rsid w:val="00D3276A"/>
    <w:rsid w:val="00D3292D"/>
    <w:rsid w:val="00D33CEF"/>
    <w:rsid w:val="00D361FE"/>
    <w:rsid w:val="00D37D1B"/>
    <w:rsid w:val="00D40E20"/>
    <w:rsid w:val="00D415BE"/>
    <w:rsid w:val="00D4177D"/>
    <w:rsid w:val="00D442CE"/>
    <w:rsid w:val="00D44508"/>
    <w:rsid w:val="00D46533"/>
    <w:rsid w:val="00D46539"/>
    <w:rsid w:val="00D475BB"/>
    <w:rsid w:val="00D478CD"/>
    <w:rsid w:val="00D514A2"/>
    <w:rsid w:val="00D5150B"/>
    <w:rsid w:val="00D51C2A"/>
    <w:rsid w:val="00D54072"/>
    <w:rsid w:val="00D54422"/>
    <w:rsid w:val="00D565DC"/>
    <w:rsid w:val="00D569EA"/>
    <w:rsid w:val="00D56CD5"/>
    <w:rsid w:val="00D57616"/>
    <w:rsid w:val="00D6008F"/>
    <w:rsid w:val="00D63D70"/>
    <w:rsid w:val="00D64044"/>
    <w:rsid w:val="00D64407"/>
    <w:rsid w:val="00D65356"/>
    <w:rsid w:val="00D657D0"/>
    <w:rsid w:val="00D659D0"/>
    <w:rsid w:val="00D66D75"/>
    <w:rsid w:val="00D66F3A"/>
    <w:rsid w:val="00D673C6"/>
    <w:rsid w:val="00D67623"/>
    <w:rsid w:val="00D6786E"/>
    <w:rsid w:val="00D67879"/>
    <w:rsid w:val="00D67DB3"/>
    <w:rsid w:val="00D7008F"/>
    <w:rsid w:val="00D703DF"/>
    <w:rsid w:val="00D70C6E"/>
    <w:rsid w:val="00D70FD7"/>
    <w:rsid w:val="00D71401"/>
    <w:rsid w:val="00D7176D"/>
    <w:rsid w:val="00D7200D"/>
    <w:rsid w:val="00D72261"/>
    <w:rsid w:val="00D72703"/>
    <w:rsid w:val="00D733B5"/>
    <w:rsid w:val="00D73BBD"/>
    <w:rsid w:val="00D74285"/>
    <w:rsid w:val="00D75CEF"/>
    <w:rsid w:val="00D75CF1"/>
    <w:rsid w:val="00D75E18"/>
    <w:rsid w:val="00D7622E"/>
    <w:rsid w:val="00D7638F"/>
    <w:rsid w:val="00D767AA"/>
    <w:rsid w:val="00D76987"/>
    <w:rsid w:val="00D76D2B"/>
    <w:rsid w:val="00D77780"/>
    <w:rsid w:val="00D80527"/>
    <w:rsid w:val="00D80E98"/>
    <w:rsid w:val="00D81656"/>
    <w:rsid w:val="00D825AE"/>
    <w:rsid w:val="00D828ED"/>
    <w:rsid w:val="00D82E8F"/>
    <w:rsid w:val="00D845FB"/>
    <w:rsid w:val="00D84AB4"/>
    <w:rsid w:val="00D86470"/>
    <w:rsid w:val="00D87149"/>
    <w:rsid w:val="00D87379"/>
    <w:rsid w:val="00D8793F"/>
    <w:rsid w:val="00D912CA"/>
    <w:rsid w:val="00D91D1F"/>
    <w:rsid w:val="00D91D6D"/>
    <w:rsid w:val="00D9213E"/>
    <w:rsid w:val="00D922ED"/>
    <w:rsid w:val="00D9234E"/>
    <w:rsid w:val="00D92A99"/>
    <w:rsid w:val="00D92BC8"/>
    <w:rsid w:val="00D93E28"/>
    <w:rsid w:val="00D9547E"/>
    <w:rsid w:val="00D97CB1"/>
    <w:rsid w:val="00DA0409"/>
    <w:rsid w:val="00DA0CB5"/>
    <w:rsid w:val="00DA10AD"/>
    <w:rsid w:val="00DA112C"/>
    <w:rsid w:val="00DA1137"/>
    <w:rsid w:val="00DA144A"/>
    <w:rsid w:val="00DA2A12"/>
    <w:rsid w:val="00DA2A18"/>
    <w:rsid w:val="00DA3928"/>
    <w:rsid w:val="00DA3B74"/>
    <w:rsid w:val="00DA42FE"/>
    <w:rsid w:val="00DA58C9"/>
    <w:rsid w:val="00DA7A40"/>
    <w:rsid w:val="00DB1609"/>
    <w:rsid w:val="00DB1EE9"/>
    <w:rsid w:val="00DB24BF"/>
    <w:rsid w:val="00DB4BB3"/>
    <w:rsid w:val="00DB4F9C"/>
    <w:rsid w:val="00DB5608"/>
    <w:rsid w:val="00DB5DA0"/>
    <w:rsid w:val="00DB62B3"/>
    <w:rsid w:val="00DB7314"/>
    <w:rsid w:val="00DB7852"/>
    <w:rsid w:val="00DC0679"/>
    <w:rsid w:val="00DC070A"/>
    <w:rsid w:val="00DC0787"/>
    <w:rsid w:val="00DC0B13"/>
    <w:rsid w:val="00DC0EE7"/>
    <w:rsid w:val="00DC147F"/>
    <w:rsid w:val="00DC161C"/>
    <w:rsid w:val="00DC2932"/>
    <w:rsid w:val="00DC2E79"/>
    <w:rsid w:val="00DC4031"/>
    <w:rsid w:val="00DC410F"/>
    <w:rsid w:val="00DC4A69"/>
    <w:rsid w:val="00DC4E31"/>
    <w:rsid w:val="00DC4E42"/>
    <w:rsid w:val="00DC51C8"/>
    <w:rsid w:val="00DC5E32"/>
    <w:rsid w:val="00DC6388"/>
    <w:rsid w:val="00DC649B"/>
    <w:rsid w:val="00DC7588"/>
    <w:rsid w:val="00DC78EC"/>
    <w:rsid w:val="00DC7D7A"/>
    <w:rsid w:val="00DD012E"/>
    <w:rsid w:val="00DD029C"/>
    <w:rsid w:val="00DD0A8A"/>
    <w:rsid w:val="00DD1142"/>
    <w:rsid w:val="00DD1981"/>
    <w:rsid w:val="00DD21B2"/>
    <w:rsid w:val="00DD275B"/>
    <w:rsid w:val="00DD2C83"/>
    <w:rsid w:val="00DD3B64"/>
    <w:rsid w:val="00DD3F72"/>
    <w:rsid w:val="00DD4E32"/>
    <w:rsid w:val="00DD5186"/>
    <w:rsid w:val="00DD617A"/>
    <w:rsid w:val="00DD663B"/>
    <w:rsid w:val="00DD7057"/>
    <w:rsid w:val="00DD7E8A"/>
    <w:rsid w:val="00DE091F"/>
    <w:rsid w:val="00DE0A06"/>
    <w:rsid w:val="00DE0D2A"/>
    <w:rsid w:val="00DE1AD3"/>
    <w:rsid w:val="00DE1C05"/>
    <w:rsid w:val="00DE1C42"/>
    <w:rsid w:val="00DE33E2"/>
    <w:rsid w:val="00DE34C6"/>
    <w:rsid w:val="00DE3B81"/>
    <w:rsid w:val="00DE7701"/>
    <w:rsid w:val="00DE77F1"/>
    <w:rsid w:val="00DE7A9F"/>
    <w:rsid w:val="00DE7DB3"/>
    <w:rsid w:val="00DE7E13"/>
    <w:rsid w:val="00DF0311"/>
    <w:rsid w:val="00DF0B2A"/>
    <w:rsid w:val="00DF2705"/>
    <w:rsid w:val="00DF27F6"/>
    <w:rsid w:val="00DF2F6C"/>
    <w:rsid w:val="00DF346C"/>
    <w:rsid w:val="00DF5B9C"/>
    <w:rsid w:val="00DF607A"/>
    <w:rsid w:val="00DF713F"/>
    <w:rsid w:val="00E019E4"/>
    <w:rsid w:val="00E021FB"/>
    <w:rsid w:val="00E02834"/>
    <w:rsid w:val="00E0372D"/>
    <w:rsid w:val="00E03CBB"/>
    <w:rsid w:val="00E04111"/>
    <w:rsid w:val="00E04E08"/>
    <w:rsid w:val="00E0524B"/>
    <w:rsid w:val="00E05CCA"/>
    <w:rsid w:val="00E11D35"/>
    <w:rsid w:val="00E11F46"/>
    <w:rsid w:val="00E130B5"/>
    <w:rsid w:val="00E13807"/>
    <w:rsid w:val="00E14465"/>
    <w:rsid w:val="00E15EDC"/>
    <w:rsid w:val="00E168E2"/>
    <w:rsid w:val="00E169E7"/>
    <w:rsid w:val="00E16EE8"/>
    <w:rsid w:val="00E17531"/>
    <w:rsid w:val="00E17C4F"/>
    <w:rsid w:val="00E21661"/>
    <w:rsid w:val="00E21ECB"/>
    <w:rsid w:val="00E22316"/>
    <w:rsid w:val="00E22A05"/>
    <w:rsid w:val="00E2323F"/>
    <w:rsid w:val="00E23793"/>
    <w:rsid w:val="00E23AD7"/>
    <w:rsid w:val="00E23B18"/>
    <w:rsid w:val="00E24EDA"/>
    <w:rsid w:val="00E24FC9"/>
    <w:rsid w:val="00E2548A"/>
    <w:rsid w:val="00E256AE"/>
    <w:rsid w:val="00E2685D"/>
    <w:rsid w:val="00E26DE3"/>
    <w:rsid w:val="00E27499"/>
    <w:rsid w:val="00E27B36"/>
    <w:rsid w:val="00E30478"/>
    <w:rsid w:val="00E318FA"/>
    <w:rsid w:val="00E31A04"/>
    <w:rsid w:val="00E3344A"/>
    <w:rsid w:val="00E3386B"/>
    <w:rsid w:val="00E33C4A"/>
    <w:rsid w:val="00E340D5"/>
    <w:rsid w:val="00E3483E"/>
    <w:rsid w:val="00E350E9"/>
    <w:rsid w:val="00E35A1F"/>
    <w:rsid w:val="00E3796A"/>
    <w:rsid w:val="00E37F83"/>
    <w:rsid w:val="00E40AC0"/>
    <w:rsid w:val="00E4134A"/>
    <w:rsid w:val="00E4138B"/>
    <w:rsid w:val="00E42FB3"/>
    <w:rsid w:val="00E433F8"/>
    <w:rsid w:val="00E441B9"/>
    <w:rsid w:val="00E442F2"/>
    <w:rsid w:val="00E443D2"/>
    <w:rsid w:val="00E44951"/>
    <w:rsid w:val="00E45B61"/>
    <w:rsid w:val="00E45EFD"/>
    <w:rsid w:val="00E462A6"/>
    <w:rsid w:val="00E466D5"/>
    <w:rsid w:val="00E503D5"/>
    <w:rsid w:val="00E50931"/>
    <w:rsid w:val="00E51589"/>
    <w:rsid w:val="00E52E72"/>
    <w:rsid w:val="00E55B10"/>
    <w:rsid w:val="00E56530"/>
    <w:rsid w:val="00E56B53"/>
    <w:rsid w:val="00E57C45"/>
    <w:rsid w:val="00E6132D"/>
    <w:rsid w:val="00E63790"/>
    <w:rsid w:val="00E63B05"/>
    <w:rsid w:val="00E63C0A"/>
    <w:rsid w:val="00E6485F"/>
    <w:rsid w:val="00E64910"/>
    <w:rsid w:val="00E6528B"/>
    <w:rsid w:val="00E658CB"/>
    <w:rsid w:val="00E6635F"/>
    <w:rsid w:val="00E66A91"/>
    <w:rsid w:val="00E673C5"/>
    <w:rsid w:val="00E67563"/>
    <w:rsid w:val="00E703F7"/>
    <w:rsid w:val="00E7081A"/>
    <w:rsid w:val="00E70F9F"/>
    <w:rsid w:val="00E71222"/>
    <w:rsid w:val="00E7177C"/>
    <w:rsid w:val="00E71C5C"/>
    <w:rsid w:val="00E71E0A"/>
    <w:rsid w:val="00E72926"/>
    <w:rsid w:val="00E72B04"/>
    <w:rsid w:val="00E751A1"/>
    <w:rsid w:val="00E75335"/>
    <w:rsid w:val="00E75D8A"/>
    <w:rsid w:val="00E801D2"/>
    <w:rsid w:val="00E8096E"/>
    <w:rsid w:val="00E81F39"/>
    <w:rsid w:val="00E82B2D"/>
    <w:rsid w:val="00E8314C"/>
    <w:rsid w:val="00E83E92"/>
    <w:rsid w:val="00E847FF"/>
    <w:rsid w:val="00E84A5F"/>
    <w:rsid w:val="00E852F7"/>
    <w:rsid w:val="00E8599C"/>
    <w:rsid w:val="00E86894"/>
    <w:rsid w:val="00E87216"/>
    <w:rsid w:val="00E876AA"/>
    <w:rsid w:val="00E911F2"/>
    <w:rsid w:val="00E91210"/>
    <w:rsid w:val="00E93534"/>
    <w:rsid w:val="00E95645"/>
    <w:rsid w:val="00E95CD2"/>
    <w:rsid w:val="00E967A5"/>
    <w:rsid w:val="00E9684F"/>
    <w:rsid w:val="00E96A8B"/>
    <w:rsid w:val="00E96C29"/>
    <w:rsid w:val="00EA0FC1"/>
    <w:rsid w:val="00EA1297"/>
    <w:rsid w:val="00EA324E"/>
    <w:rsid w:val="00EA39EB"/>
    <w:rsid w:val="00EA3C48"/>
    <w:rsid w:val="00EA4EB3"/>
    <w:rsid w:val="00EA562F"/>
    <w:rsid w:val="00EA5C47"/>
    <w:rsid w:val="00EA64DD"/>
    <w:rsid w:val="00EA7DA4"/>
    <w:rsid w:val="00EB06BC"/>
    <w:rsid w:val="00EB07E6"/>
    <w:rsid w:val="00EB0957"/>
    <w:rsid w:val="00EB1459"/>
    <w:rsid w:val="00EB1800"/>
    <w:rsid w:val="00EB1C59"/>
    <w:rsid w:val="00EB366A"/>
    <w:rsid w:val="00EB3DE3"/>
    <w:rsid w:val="00EB457F"/>
    <w:rsid w:val="00EB4972"/>
    <w:rsid w:val="00EB5309"/>
    <w:rsid w:val="00EB5A8B"/>
    <w:rsid w:val="00EB5B94"/>
    <w:rsid w:val="00EB6550"/>
    <w:rsid w:val="00EB6A6A"/>
    <w:rsid w:val="00EC099B"/>
    <w:rsid w:val="00EC15AF"/>
    <w:rsid w:val="00EC31D0"/>
    <w:rsid w:val="00EC33A9"/>
    <w:rsid w:val="00EC37ED"/>
    <w:rsid w:val="00EC4AD4"/>
    <w:rsid w:val="00EC5242"/>
    <w:rsid w:val="00EC573C"/>
    <w:rsid w:val="00EC58EC"/>
    <w:rsid w:val="00EC5B12"/>
    <w:rsid w:val="00EC63B0"/>
    <w:rsid w:val="00EC6979"/>
    <w:rsid w:val="00EC70ED"/>
    <w:rsid w:val="00EC7881"/>
    <w:rsid w:val="00ED093F"/>
    <w:rsid w:val="00ED0FFC"/>
    <w:rsid w:val="00ED20A3"/>
    <w:rsid w:val="00ED225B"/>
    <w:rsid w:val="00ED2591"/>
    <w:rsid w:val="00ED2F3E"/>
    <w:rsid w:val="00ED38E1"/>
    <w:rsid w:val="00ED432B"/>
    <w:rsid w:val="00ED4F3B"/>
    <w:rsid w:val="00ED5DF8"/>
    <w:rsid w:val="00ED5FF0"/>
    <w:rsid w:val="00ED7012"/>
    <w:rsid w:val="00ED70E3"/>
    <w:rsid w:val="00ED747C"/>
    <w:rsid w:val="00ED7AEF"/>
    <w:rsid w:val="00EE056F"/>
    <w:rsid w:val="00EE059B"/>
    <w:rsid w:val="00EE0C46"/>
    <w:rsid w:val="00EE1806"/>
    <w:rsid w:val="00EE1A55"/>
    <w:rsid w:val="00EE351A"/>
    <w:rsid w:val="00EE3F8E"/>
    <w:rsid w:val="00EE4305"/>
    <w:rsid w:val="00EE4FCC"/>
    <w:rsid w:val="00EE5A24"/>
    <w:rsid w:val="00EE5BCD"/>
    <w:rsid w:val="00EE6484"/>
    <w:rsid w:val="00EE6913"/>
    <w:rsid w:val="00EE709B"/>
    <w:rsid w:val="00EF29BA"/>
    <w:rsid w:val="00EF33D5"/>
    <w:rsid w:val="00EF3C4E"/>
    <w:rsid w:val="00EF448D"/>
    <w:rsid w:val="00EF4599"/>
    <w:rsid w:val="00EF4D63"/>
    <w:rsid w:val="00EF519F"/>
    <w:rsid w:val="00EF545C"/>
    <w:rsid w:val="00EF58B7"/>
    <w:rsid w:val="00EF6182"/>
    <w:rsid w:val="00EF6634"/>
    <w:rsid w:val="00EF6C85"/>
    <w:rsid w:val="00F00A3E"/>
    <w:rsid w:val="00F013A9"/>
    <w:rsid w:val="00F01C65"/>
    <w:rsid w:val="00F01DF5"/>
    <w:rsid w:val="00F025FA"/>
    <w:rsid w:val="00F027C6"/>
    <w:rsid w:val="00F0307A"/>
    <w:rsid w:val="00F037FF"/>
    <w:rsid w:val="00F045AF"/>
    <w:rsid w:val="00F04BD6"/>
    <w:rsid w:val="00F04E0B"/>
    <w:rsid w:val="00F05DB2"/>
    <w:rsid w:val="00F06064"/>
    <w:rsid w:val="00F0675E"/>
    <w:rsid w:val="00F068A7"/>
    <w:rsid w:val="00F06C1F"/>
    <w:rsid w:val="00F070E4"/>
    <w:rsid w:val="00F10A4A"/>
    <w:rsid w:val="00F10DA0"/>
    <w:rsid w:val="00F110AF"/>
    <w:rsid w:val="00F116D6"/>
    <w:rsid w:val="00F11771"/>
    <w:rsid w:val="00F119D4"/>
    <w:rsid w:val="00F124BA"/>
    <w:rsid w:val="00F12F0C"/>
    <w:rsid w:val="00F13C8E"/>
    <w:rsid w:val="00F13E29"/>
    <w:rsid w:val="00F14027"/>
    <w:rsid w:val="00F1483D"/>
    <w:rsid w:val="00F14B12"/>
    <w:rsid w:val="00F14C49"/>
    <w:rsid w:val="00F14EB6"/>
    <w:rsid w:val="00F155BF"/>
    <w:rsid w:val="00F15E75"/>
    <w:rsid w:val="00F16151"/>
    <w:rsid w:val="00F16A22"/>
    <w:rsid w:val="00F16B66"/>
    <w:rsid w:val="00F1727E"/>
    <w:rsid w:val="00F177DF"/>
    <w:rsid w:val="00F201F5"/>
    <w:rsid w:val="00F20217"/>
    <w:rsid w:val="00F20231"/>
    <w:rsid w:val="00F20387"/>
    <w:rsid w:val="00F20460"/>
    <w:rsid w:val="00F20C92"/>
    <w:rsid w:val="00F20F37"/>
    <w:rsid w:val="00F230EC"/>
    <w:rsid w:val="00F2329E"/>
    <w:rsid w:val="00F23558"/>
    <w:rsid w:val="00F23C6E"/>
    <w:rsid w:val="00F23F0C"/>
    <w:rsid w:val="00F245B2"/>
    <w:rsid w:val="00F2470B"/>
    <w:rsid w:val="00F2481C"/>
    <w:rsid w:val="00F24AC4"/>
    <w:rsid w:val="00F25051"/>
    <w:rsid w:val="00F26163"/>
    <w:rsid w:val="00F272B9"/>
    <w:rsid w:val="00F27A73"/>
    <w:rsid w:val="00F31222"/>
    <w:rsid w:val="00F314E5"/>
    <w:rsid w:val="00F315E4"/>
    <w:rsid w:val="00F327D8"/>
    <w:rsid w:val="00F32E18"/>
    <w:rsid w:val="00F330C2"/>
    <w:rsid w:val="00F34234"/>
    <w:rsid w:val="00F34745"/>
    <w:rsid w:val="00F35FB1"/>
    <w:rsid w:val="00F37A46"/>
    <w:rsid w:val="00F401CC"/>
    <w:rsid w:val="00F408AA"/>
    <w:rsid w:val="00F40A1D"/>
    <w:rsid w:val="00F41CE1"/>
    <w:rsid w:val="00F42C4B"/>
    <w:rsid w:val="00F43DB2"/>
    <w:rsid w:val="00F4406B"/>
    <w:rsid w:val="00F4531C"/>
    <w:rsid w:val="00F453BE"/>
    <w:rsid w:val="00F45B76"/>
    <w:rsid w:val="00F4615B"/>
    <w:rsid w:val="00F46BB1"/>
    <w:rsid w:val="00F47170"/>
    <w:rsid w:val="00F473E4"/>
    <w:rsid w:val="00F47A4C"/>
    <w:rsid w:val="00F47BB5"/>
    <w:rsid w:val="00F47EB0"/>
    <w:rsid w:val="00F47FF3"/>
    <w:rsid w:val="00F506A3"/>
    <w:rsid w:val="00F50A19"/>
    <w:rsid w:val="00F511C6"/>
    <w:rsid w:val="00F513DF"/>
    <w:rsid w:val="00F51AE9"/>
    <w:rsid w:val="00F52614"/>
    <w:rsid w:val="00F52DC9"/>
    <w:rsid w:val="00F53CF6"/>
    <w:rsid w:val="00F55BA8"/>
    <w:rsid w:val="00F55F58"/>
    <w:rsid w:val="00F565B0"/>
    <w:rsid w:val="00F56CAD"/>
    <w:rsid w:val="00F56FC5"/>
    <w:rsid w:val="00F5738D"/>
    <w:rsid w:val="00F57712"/>
    <w:rsid w:val="00F57F83"/>
    <w:rsid w:val="00F600A8"/>
    <w:rsid w:val="00F620CF"/>
    <w:rsid w:val="00F6319B"/>
    <w:rsid w:val="00F634DC"/>
    <w:rsid w:val="00F63E47"/>
    <w:rsid w:val="00F64DFD"/>
    <w:rsid w:val="00F64FAB"/>
    <w:rsid w:val="00F655F6"/>
    <w:rsid w:val="00F6612B"/>
    <w:rsid w:val="00F67278"/>
    <w:rsid w:val="00F67A1A"/>
    <w:rsid w:val="00F67AAB"/>
    <w:rsid w:val="00F709D1"/>
    <w:rsid w:val="00F70F46"/>
    <w:rsid w:val="00F71F1E"/>
    <w:rsid w:val="00F72C0B"/>
    <w:rsid w:val="00F7343D"/>
    <w:rsid w:val="00F73975"/>
    <w:rsid w:val="00F73C64"/>
    <w:rsid w:val="00F740D4"/>
    <w:rsid w:val="00F74276"/>
    <w:rsid w:val="00F745AF"/>
    <w:rsid w:val="00F745D3"/>
    <w:rsid w:val="00F752BE"/>
    <w:rsid w:val="00F767FB"/>
    <w:rsid w:val="00F76FD1"/>
    <w:rsid w:val="00F77682"/>
    <w:rsid w:val="00F77EFD"/>
    <w:rsid w:val="00F800BF"/>
    <w:rsid w:val="00F802CD"/>
    <w:rsid w:val="00F807BB"/>
    <w:rsid w:val="00F81551"/>
    <w:rsid w:val="00F8206D"/>
    <w:rsid w:val="00F82107"/>
    <w:rsid w:val="00F82616"/>
    <w:rsid w:val="00F828A5"/>
    <w:rsid w:val="00F83204"/>
    <w:rsid w:val="00F84208"/>
    <w:rsid w:val="00F845E5"/>
    <w:rsid w:val="00F84A4C"/>
    <w:rsid w:val="00F87FB7"/>
    <w:rsid w:val="00F90212"/>
    <w:rsid w:val="00F90D5A"/>
    <w:rsid w:val="00F91857"/>
    <w:rsid w:val="00F92A4B"/>
    <w:rsid w:val="00F93F50"/>
    <w:rsid w:val="00F9459C"/>
    <w:rsid w:val="00F94DC8"/>
    <w:rsid w:val="00F950CF"/>
    <w:rsid w:val="00F95367"/>
    <w:rsid w:val="00F96272"/>
    <w:rsid w:val="00F96AB0"/>
    <w:rsid w:val="00FA0120"/>
    <w:rsid w:val="00FA0D7B"/>
    <w:rsid w:val="00FA0F2D"/>
    <w:rsid w:val="00FA1462"/>
    <w:rsid w:val="00FA156F"/>
    <w:rsid w:val="00FA20BA"/>
    <w:rsid w:val="00FA2426"/>
    <w:rsid w:val="00FA24C7"/>
    <w:rsid w:val="00FA2B8F"/>
    <w:rsid w:val="00FA2EF2"/>
    <w:rsid w:val="00FA336F"/>
    <w:rsid w:val="00FA4D83"/>
    <w:rsid w:val="00FA5007"/>
    <w:rsid w:val="00FA5CB2"/>
    <w:rsid w:val="00FA61CF"/>
    <w:rsid w:val="00FA6938"/>
    <w:rsid w:val="00FA6C9B"/>
    <w:rsid w:val="00FA7A0C"/>
    <w:rsid w:val="00FB03C0"/>
    <w:rsid w:val="00FB1001"/>
    <w:rsid w:val="00FB16CE"/>
    <w:rsid w:val="00FB186A"/>
    <w:rsid w:val="00FB1D84"/>
    <w:rsid w:val="00FB1F63"/>
    <w:rsid w:val="00FB2A25"/>
    <w:rsid w:val="00FB3144"/>
    <w:rsid w:val="00FB345A"/>
    <w:rsid w:val="00FB3B57"/>
    <w:rsid w:val="00FB3FCB"/>
    <w:rsid w:val="00FB4031"/>
    <w:rsid w:val="00FB50CF"/>
    <w:rsid w:val="00FB57E1"/>
    <w:rsid w:val="00FB5D15"/>
    <w:rsid w:val="00FB61B8"/>
    <w:rsid w:val="00FB6DF5"/>
    <w:rsid w:val="00FB71E0"/>
    <w:rsid w:val="00FB7BA1"/>
    <w:rsid w:val="00FB7F3F"/>
    <w:rsid w:val="00FC0289"/>
    <w:rsid w:val="00FC1B11"/>
    <w:rsid w:val="00FC4B3B"/>
    <w:rsid w:val="00FC52C4"/>
    <w:rsid w:val="00FC5D1B"/>
    <w:rsid w:val="00FC6907"/>
    <w:rsid w:val="00FC6AB1"/>
    <w:rsid w:val="00FC7655"/>
    <w:rsid w:val="00FC796C"/>
    <w:rsid w:val="00FC7DFE"/>
    <w:rsid w:val="00FD0D51"/>
    <w:rsid w:val="00FD101E"/>
    <w:rsid w:val="00FD124C"/>
    <w:rsid w:val="00FD18E3"/>
    <w:rsid w:val="00FD1B75"/>
    <w:rsid w:val="00FD2137"/>
    <w:rsid w:val="00FD316A"/>
    <w:rsid w:val="00FD4D21"/>
    <w:rsid w:val="00FD4EA2"/>
    <w:rsid w:val="00FD6095"/>
    <w:rsid w:val="00FD60CB"/>
    <w:rsid w:val="00FD6F1B"/>
    <w:rsid w:val="00FD7774"/>
    <w:rsid w:val="00FE0F35"/>
    <w:rsid w:val="00FE22D1"/>
    <w:rsid w:val="00FE47BB"/>
    <w:rsid w:val="00FE537C"/>
    <w:rsid w:val="00FE58B6"/>
    <w:rsid w:val="00FE6159"/>
    <w:rsid w:val="00FE6263"/>
    <w:rsid w:val="00FE63E6"/>
    <w:rsid w:val="00FE6852"/>
    <w:rsid w:val="00FE73A0"/>
    <w:rsid w:val="00FF03E7"/>
    <w:rsid w:val="00FF0FCA"/>
    <w:rsid w:val="00FF20E1"/>
    <w:rsid w:val="00FF2F15"/>
    <w:rsid w:val="00FF499F"/>
    <w:rsid w:val="00FF4E5D"/>
    <w:rsid w:val="00FF50E5"/>
    <w:rsid w:val="00FF531A"/>
    <w:rsid w:val="00FF571D"/>
    <w:rsid w:val="00FF5775"/>
    <w:rsid w:val="00FF5791"/>
    <w:rsid w:val="00FF6DB5"/>
    <w:rsid w:val="00FF70E0"/>
    <w:rsid w:val="00FF7217"/>
    <w:rsid w:val="00FF7401"/>
    <w:rsid w:val="00FF751A"/>
    <w:rsid w:val="00FF75A5"/>
    <w:rsid w:val="00FF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114F946"/>
  <w15:docId w15:val="{F94E2183-2EF9-4BD9-B869-D8EE77D9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Титульный лист"/>
    <w:next w:val="a6"/>
    <w:qFormat/>
    <w:rsid w:val="00652D01"/>
    <w:pPr>
      <w:keepNext/>
      <w:spacing w:after="0" w:line="240" w:lineRule="auto"/>
      <w:jc w:val="center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">
    <w:name w:val="heading 1"/>
    <w:basedOn w:val="a5"/>
    <w:next w:val="a5"/>
    <w:link w:val="10"/>
    <w:qFormat/>
    <w:rsid w:val="00E3483E"/>
    <w:pPr>
      <w:keepLines/>
      <w:widowControl w:val="0"/>
      <w:numPr>
        <w:numId w:val="2"/>
      </w:numPr>
      <w:spacing w:before="120" w:after="120" w:line="276" w:lineRule="auto"/>
      <w:jc w:val="left"/>
      <w:outlineLvl w:val="0"/>
    </w:pPr>
    <w:rPr>
      <w:rFonts w:eastAsiaTheme="minorHAnsi"/>
      <w:b/>
      <w:iCs/>
      <w:color w:val="E64721"/>
      <w:kern w:val="28"/>
      <w:sz w:val="28"/>
      <w:lang w:eastAsia="ar-SA"/>
    </w:rPr>
  </w:style>
  <w:style w:type="paragraph" w:styleId="2">
    <w:name w:val="heading 2"/>
    <w:basedOn w:val="a5"/>
    <w:next w:val="a5"/>
    <w:link w:val="20"/>
    <w:qFormat/>
    <w:rsid w:val="00DD617A"/>
    <w:pPr>
      <w:keepLines/>
      <w:numPr>
        <w:ilvl w:val="1"/>
        <w:numId w:val="2"/>
      </w:numPr>
      <w:spacing w:before="240" w:after="120" w:line="276" w:lineRule="auto"/>
      <w:jc w:val="both"/>
      <w:outlineLvl w:val="1"/>
    </w:pPr>
    <w:rPr>
      <w:rFonts w:eastAsiaTheme="minorHAnsi"/>
      <w:b/>
      <w:iCs/>
      <w:sz w:val="22"/>
    </w:rPr>
  </w:style>
  <w:style w:type="paragraph" w:styleId="3">
    <w:name w:val="heading 3"/>
    <w:basedOn w:val="a5"/>
    <w:next w:val="a5"/>
    <w:link w:val="30"/>
    <w:qFormat/>
    <w:rsid w:val="00DD617A"/>
    <w:pPr>
      <w:keepLines/>
      <w:widowControl w:val="0"/>
      <w:numPr>
        <w:ilvl w:val="2"/>
        <w:numId w:val="2"/>
      </w:numPr>
      <w:spacing w:before="240" w:after="120" w:line="276" w:lineRule="auto"/>
      <w:jc w:val="both"/>
      <w:outlineLvl w:val="2"/>
    </w:pPr>
    <w:rPr>
      <w:rFonts w:eastAsiaTheme="minorHAnsi"/>
      <w:b/>
      <w:bCs/>
      <w:iCs/>
      <w:snapToGrid w:val="0"/>
      <w:sz w:val="22"/>
    </w:rPr>
  </w:style>
  <w:style w:type="paragraph" w:styleId="4">
    <w:name w:val="heading 4"/>
    <w:basedOn w:val="a5"/>
    <w:next w:val="a5"/>
    <w:link w:val="40"/>
    <w:qFormat/>
    <w:rsid w:val="00DD617A"/>
    <w:pPr>
      <w:keepLines/>
      <w:numPr>
        <w:ilvl w:val="3"/>
        <w:numId w:val="2"/>
      </w:numPr>
      <w:spacing w:before="240" w:after="120" w:line="276" w:lineRule="auto"/>
      <w:jc w:val="both"/>
      <w:outlineLvl w:val="3"/>
    </w:pPr>
    <w:rPr>
      <w:rFonts w:eastAsiaTheme="minorHAnsi"/>
      <w:b/>
      <w:iCs/>
      <w:sz w:val="22"/>
    </w:rPr>
  </w:style>
  <w:style w:type="paragraph" w:styleId="5">
    <w:name w:val="heading 5"/>
    <w:basedOn w:val="a5"/>
    <w:next w:val="a5"/>
    <w:link w:val="50"/>
    <w:qFormat/>
    <w:rsid w:val="00DD617A"/>
    <w:pPr>
      <w:numPr>
        <w:ilvl w:val="4"/>
        <w:numId w:val="2"/>
      </w:numPr>
      <w:overflowPunct w:val="0"/>
      <w:autoSpaceDE w:val="0"/>
      <w:autoSpaceDN w:val="0"/>
      <w:adjustRightInd w:val="0"/>
      <w:spacing w:before="240" w:after="120" w:line="276" w:lineRule="auto"/>
      <w:jc w:val="both"/>
      <w:textAlignment w:val="baseline"/>
      <w:outlineLvl w:val="4"/>
    </w:pPr>
    <w:rPr>
      <w:rFonts w:eastAsiaTheme="minorHAnsi"/>
      <w:b/>
      <w:sz w:val="22"/>
    </w:rPr>
  </w:style>
  <w:style w:type="paragraph" w:styleId="6">
    <w:name w:val="heading 6"/>
    <w:basedOn w:val="a5"/>
    <w:next w:val="a5"/>
    <w:link w:val="60"/>
    <w:qFormat/>
    <w:rsid w:val="00DD617A"/>
    <w:pPr>
      <w:keepLines/>
      <w:widowControl w:val="0"/>
      <w:numPr>
        <w:ilvl w:val="5"/>
        <w:numId w:val="2"/>
      </w:numPr>
      <w:spacing w:before="120" w:after="120" w:line="276" w:lineRule="auto"/>
      <w:jc w:val="both"/>
      <w:outlineLvl w:val="5"/>
    </w:pPr>
    <w:rPr>
      <w:rFonts w:eastAsiaTheme="minorHAnsi"/>
      <w:b/>
      <w:iCs/>
      <w:sz w:val="22"/>
      <w:lang w:val="en-US"/>
    </w:rPr>
  </w:style>
  <w:style w:type="paragraph" w:styleId="7">
    <w:name w:val="heading 7"/>
    <w:aliases w:val="Подпись рисунка"/>
    <w:basedOn w:val="a6"/>
    <w:next w:val="a5"/>
    <w:link w:val="70"/>
    <w:qFormat/>
    <w:rsid w:val="00DD617A"/>
    <w:pPr>
      <w:numPr>
        <w:ilvl w:val="6"/>
        <w:numId w:val="1"/>
      </w:numPr>
      <w:outlineLvl w:val="6"/>
    </w:pPr>
    <w:rPr>
      <w:color w:val="000000" w:themeColor="text1"/>
    </w:rPr>
  </w:style>
  <w:style w:type="paragraph" w:styleId="8">
    <w:name w:val="heading 8"/>
    <w:aliases w:val="Приложения"/>
    <w:basedOn w:val="a5"/>
    <w:next w:val="a5"/>
    <w:link w:val="80"/>
    <w:qFormat/>
    <w:rsid w:val="00DD617A"/>
    <w:pPr>
      <w:keepLines/>
      <w:widowControl w:val="0"/>
      <w:numPr>
        <w:ilvl w:val="7"/>
        <w:numId w:val="2"/>
      </w:numPr>
      <w:spacing w:before="120" w:after="60" w:line="276" w:lineRule="auto"/>
      <w:outlineLvl w:val="7"/>
    </w:pPr>
    <w:rPr>
      <w:rFonts w:eastAsiaTheme="minorHAnsi"/>
      <w:b/>
      <w:iCs/>
      <w:color w:val="FFFFFF" w:themeColor="background1"/>
      <w:sz w:val="2"/>
    </w:rPr>
  </w:style>
  <w:style w:type="paragraph" w:styleId="9">
    <w:name w:val="heading 9"/>
    <w:basedOn w:val="a5"/>
    <w:next w:val="a5"/>
    <w:link w:val="90"/>
    <w:semiHidden/>
    <w:qFormat/>
    <w:rsid w:val="00DD617A"/>
    <w:pPr>
      <w:numPr>
        <w:numId w:val="3"/>
      </w:numPr>
      <w:spacing w:after="120" w:line="276" w:lineRule="auto"/>
      <w:outlineLvl w:val="8"/>
    </w:pPr>
    <w:rPr>
      <w:b/>
      <w:sz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List Paragraph"/>
    <w:basedOn w:val="a5"/>
    <w:uiPriority w:val="34"/>
    <w:qFormat/>
    <w:rsid w:val="00DE1C05"/>
    <w:pPr>
      <w:ind w:left="720"/>
      <w:contextualSpacing/>
    </w:pPr>
  </w:style>
  <w:style w:type="paragraph" w:customStyle="1" w:styleId="a0">
    <w:name w:val="Список (квадратик)"/>
    <w:basedOn w:val="ab"/>
    <w:link w:val="ac"/>
    <w:qFormat/>
    <w:rsid w:val="00E3483E"/>
    <w:pPr>
      <w:numPr>
        <w:numId w:val="9"/>
      </w:numPr>
      <w:ind w:left="2977" w:hanging="142"/>
    </w:pPr>
  </w:style>
  <w:style w:type="paragraph" w:styleId="ad">
    <w:name w:val="caption"/>
    <w:basedOn w:val="a5"/>
    <w:next w:val="a5"/>
    <w:unhideWhenUsed/>
    <w:qFormat/>
    <w:rsid w:val="00DD617A"/>
    <w:pPr>
      <w:spacing w:after="200"/>
    </w:pPr>
    <w:rPr>
      <w:rFonts w:ascii="Arial" w:hAnsi="Arial"/>
      <w:i/>
      <w:iCs/>
      <w:color w:val="1F497D" w:themeColor="text2"/>
      <w:sz w:val="18"/>
      <w:szCs w:val="18"/>
    </w:rPr>
  </w:style>
  <w:style w:type="character" w:customStyle="1" w:styleId="ac">
    <w:name w:val="Список (квадратик) Знак"/>
    <w:basedOn w:val="ae"/>
    <w:link w:val="a0"/>
    <w:rsid w:val="00E3483E"/>
    <w:rPr>
      <w:rFonts w:ascii="Arial Narrow" w:hAnsi="Arial Narrow" w:cs="Times New Roman"/>
      <w:iCs/>
      <w:sz w:val="20"/>
      <w:szCs w:val="20"/>
      <w:lang w:eastAsia="ru-RU"/>
    </w:rPr>
  </w:style>
  <w:style w:type="character" w:customStyle="1" w:styleId="10">
    <w:name w:val="Заголовок 1 Знак"/>
    <w:basedOn w:val="a7"/>
    <w:link w:val="1"/>
    <w:rsid w:val="00E3483E"/>
    <w:rPr>
      <w:rFonts w:ascii="Arial Narrow" w:hAnsi="Arial Narrow" w:cs="Times New Roman"/>
      <w:b/>
      <w:iCs/>
      <w:color w:val="E64721"/>
      <w:kern w:val="28"/>
      <w:sz w:val="28"/>
      <w:szCs w:val="20"/>
      <w:lang w:eastAsia="ar-SA"/>
    </w:rPr>
  </w:style>
  <w:style w:type="character" w:customStyle="1" w:styleId="20">
    <w:name w:val="Заголовок 2 Знак"/>
    <w:basedOn w:val="a7"/>
    <w:link w:val="2"/>
    <w:rsid w:val="00DD617A"/>
    <w:rPr>
      <w:rFonts w:ascii="Arial Narrow" w:hAnsi="Arial Narrow" w:cs="Times New Roman"/>
      <w:b/>
      <w:iCs/>
      <w:szCs w:val="20"/>
      <w:lang w:eastAsia="ru-RU"/>
    </w:rPr>
  </w:style>
  <w:style w:type="character" w:customStyle="1" w:styleId="30">
    <w:name w:val="Заголовок 3 Знак"/>
    <w:basedOn w:val="a7"/>
    <w:link w:val="3"/>
    <w:rsid w:val="00DD617A"/>
    <w:rPr>
      <w:rFonts w:ascii="Arial Narrow" w:hAnsi="Arial Narrow" w:cs="Times New Roman"/>
      <w:b/>
      <w:bCs/>
      <w:iCs/>
      <w:snapToGrid w:val="0"/>
      <w:szCs w:val="20"/>
      <w:lang w:eastAsia="ru-RU"/>
    </w:rPr>
  </w:style>
  <w:style w:type="character" w:customStyle="1" w:styleId="40">
    <w:name w:val="Заголовок 4 Знак"/>
    <w:basedOn w:val="a7"/>
    <w:link w:val="4"/>
    <w:rsid w:val="00DD617A"/>
    <w:rPr>
      <w:rFonts w:ascii="Arial Narrow" w:hAnsi="Arial Narrow" w:cs="Times New Roman"/>
      <w:b/>
      <w:iCs/>
      <w:szCs w:val="20"/>
      <w:lang w:eastAsia="ru-RU"/>
    </w:rPr>
  </w:style>
  <w:style w:type="character" w:customStyle="1" w:styleId="50">
    <w:name w:val="Заголовок 5 Знак"/>
    <w:basedOn w:val="a7"/>
    <w:link w:val="5"/>
    <w:rsid w:val="00DD617A"/>
    <w:rPr>
      <w:rFonts w:ascii="Arial Narrow" w:hAnsi="Arial Narrow" w:cs="Times New Roman"/>
      <w:b/>
      <w:szCs w:val="20"/>
      <w:lang w:eastAsia="ru-RU"/>
    </w:rPr>
  </w:style>
  <w:style w:type="paragraph" w:styleId="af">
    <w:name w:val="Balloon Text"/>
    <w:basedOn w:val="a5"/>
    <w:link w:val="af0"/>
    <w:uiPriority w:val="99"/>
    <w:semiHidden/>
    <w:unhideWhenUsed/>
    <w:rsid w:val="007605A1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7"/>
    <w:link w:val="af"/>
    <w:uiPriority w:val="99"/>
    <w:semiHidden/>
    <w:rsid w:val="007605A1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60">
    <w:name w:val="Заголовок 6 Знак"/>
    <w:basedOn w:val="a7"/>
    <w:link w:val="6"/>
    <w:rsid w:val="00DD617A"/>
    <w:rPr>
      <w:rFonts w:ascii="Arial Narrow" w:hAnsi="Arial Narrow" w:cs="Times New Roman"/>
      <w:b/>
      <w:iCs/>
      <w:szCs w:val="20"/>
      <w:lang w:val="en-US" w:eastAsia="ru-RU"/>
    </w:rPr>
  </w:style>
  <w:style w:type="character" w:styleId="af1">
    <w:name w:val="annotation reference"/>
    <w:qFormat/>
    <w:rsid w:val="00DD617A"/>
    <w:rPr>
      <w:sz w:val="16"/>
      <w:szCs w:val="16"/>
    </w:rPr>
  </w:style>
  <w:style w:type="paragraph" w:styleId="af2">
    <w:name w:val="annotation text"/>
    <w:basedOn w:val="a5"/>
    <w:link w:val="af3"/>
    <w:qFormat/>
    <w:rsid w:val="00DD617A"/>
    <w:rPr>
      <w:sz w:val="20"/>
    </w:rPr>
  </w:style>
  <w:style w:type="character" w:customStyle="1" w:styleId="af3">
    <w:name w:val="Текст примечания Знак"/>
    <w:basedOn w:val="a7"/>
    <w:link w:val="af2"/>
    <w:qFormat/>
    <w:rsid w:val="00DD617A"/>
    <w:rPr>
      <w:rFonts w:ascii="Arial" w:eastAsia="Times New Roman" w:hAnsi="Arial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5436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5436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6">
    <w:name w:val="Title"/>
    <w:basedOn w:val="a5"/>
    <w:next w:val="a5"/>
    <w:link w:val="af6"/>
    <w:qFormat/>
    <w:rsid w:val="00DD617A"/>
    <w:pPr>
      <w:spacing w:after="120" w:line="276" w:lineRule="auto"/>
      <w:ind w:firstLine="709"/>
      <w:contextualSpacing/>
    </w:pPr>
    <w:rPr>
      <w:rFonts w:eastAsiaTheme="majorEastAsia" w:cstheme="majorBidi"/>
      <w:b/>
      <w:color w:val="E64721"/>
      <w:spacing w:val="5"/>
      <w:kern w:val="28"/>
      <w:sz w:val="28"/>
      <w:szCs w:val="52"/>
    </w:rPr>
  </w:style>
  <w:style w:type="character" w:customStyle="1" w:styleId="af6">
    <w:name w:val="Заголовок Знак"/>
    <w:basedOn w:val="a7"/>
    <w:link w:val="a6"/>
    <w:rsid w:val="00DD617A"/>
    <w:rPr>
      <w:rFonts w:ascii="Arial Narrow" w:eastAsiaTheme="majorEastAsia" w:hAnsi="Arial Narrow" w:cstheme="majorBidi"/>
      <w:b/>
      <w:color w:val="E64721"/>
      <w:spacing w:val="5"/>
      <w:kern w:val="28"/>
      <w:sz w:val="28"/>
      <w:szCs w:val="52"/>
      <w:lang w:eastAsia="ru-RU"/>
    </w:rPr>
  </w:style>
  <w:style w:type="character" w:customStyle="1" w:styleId="70">
    <w:name w:val="Заголовок 7 Знак"/>
    <w:aliases w:val="Подпись рисунка Знак"/>
    <w:basedOn w:val="a7"/>
    <w:link w:val="7"/>
    <w:rsid w:val="00DD617A"/>
    <w:rPr>
      <w:rFonts w:ascii="Arial Narrow" w:eastAsiaTheme="majorEastAsia" w:hAnsi="Arial Narrow" w:cstheme="majorBidi"/>
      <w:b/>
      <w:color w:val="000000" w:themeColor="text1"/>
      <w:spacing w:val="5"/>
      <w:kern w:val="28"/>
      <w:sz w:val="28"/>
      <w:szCs w:val="52"/>
      <w:lang w:eastAsia="ru-RU"/>
    </w:rPr>
  </w:style>
  <w:style w:type="character" w:customStyle="1" w:styleId="80">
    <w:name w:val="Заголовок 8 Знак"/>
    <w:aliases w:val="Приложения Знак"/>
    <w:basedOn w:val="a7"/>
    <w:link w:val="8"/>
    <w:rsid w:val="00DD617A"/>
    <w:rPr>
      <w:rFonts w:ascii="Arial Narrow" w:hAnsi="Arial Narrow" w:cs="Times New Roman"/>
      <w:b/>
      <w:iCs/>
      <w:color w:val="FFFFFF" w:themeColor="background1"/>
      <w:sz w:val="2"/>
      <w:szCs w:val="20"/>
      <w:lang w:eastAsia="ru-RU"/>
    </w:rPr>
  </w:style>
  <w:style w:type="character" w:customStyle="1" w:styleId="90">
    <w:name w:val="Заголовок 9 Знак"/>
    <w:basedOn w:val="a7"/>
    <w:link w:val="9"/>
    <w:semiHidden/>
    <w:rsid w:val="00DD617A"/>
    <w:rPr>
      <w:rFonts w:ascii="Arial Narrow" w:eastAsia="Times New Roman" w:hAnsi="Arial Narrow" w:cs="Times New Roman"/>
      <w:b/>
      <w:szCs w:val="20"/>
      <w:lang w:eastAsia="ru-RU"/>
    </w:rPr>
  </w:style>
  <w:style w:type="paragraph" w:styleId="af7">
    <w:name w:val="TOC Heading"/>
    <w:basedOn w:val="1"/>
    <w:next w:val="11"/>
    <w:uiPriority w:val="39"/>
    <w:qFormat/>
    <w:rsid w:val="00DD617A"/>
    <w:pPr>
      <w:numPr>
        <w:numId w:val="0"/>
      </w:numPr>
      <w:spacing w:before="0"/>
      <w:ind w:firstLine="709"/>
      <w:outlineLvl w:val="9"/>
    </w:pPr>
    <w:rPr>
      <w:rFonts w:eastAsiaTheme="majorEastAsia" w:cstheme="majorBidi"/>
      <w:bCs/>
      <w:iCs w:val="0"/>
      <w:kern w:val="0"/>
      <w:szCs w:val="28"/>
    </w:rPr>
  </w:style>
  <w:style w:type="paragraph" w:styleId="11">
    <w:name w:val="toc 1"/>
    <w:basedOn w:val="a5"/>
    <w:next w:val="a5"/>
    <w:autoRedefine/>
    <w:uiPriority w:val="39"/>
    <w:rsid w:val="00DD617A"/>
    <w:pPr>
      <w:tabs>
        <w:tab w:val="right" w:leader="dot" w:pos="10206"/>
      </w:tabs>
      <w:ind w:firstLine="142"/>
      <w:jc w:val="both"/>
    </w:pPr>
    <w:rPr>
      <w:bCs/>
      <w:sz w:val="20"/>
      <w:szCs w:val="24"/>
    </w:rPr>
  </w:style>
  <w:style w:type="character" w:styleId="af8">
    <w:name w:val="Placeholder Text"/>
    <w:basedOn w:val="a7"/>
    <w:uiPriority w:val="99"/>
    <w:semiHidden/>
    <w:rsid w:val="00DD617A"/>
    <w:rPr>
      <w:color w:val="808080"/>
    </w:rPr>
  </w:style>
  <w:style w:type="character" w:styleId="af9">
    <w:name w:val="endnote reference"/>
    <w:basedOn w:val="a7"/>
    <w:semiHidden/>
    <w:unhideWhenUsed/>
    <w:rsid w:val="00DD617A"/>
    <w:rPr>
      <w:vertAlign w:val="superscript"/>
    </w:rPr>
  </w:style>
  <w:style w:type="character" w:styleId="afa">
    <w:name w:val="footnote reference"/>
    <w:semiHidden/>
    <w:rsid w:val="00DD617A"/>
    <w:rPr>
      <w:vertAlign w:val="superscript"/>
    </w:rPr>
  </w:style>
  <w:style w:type="paragraph" w:customStyle="1" w:styleId="afb">
    <w:name w:val="Логическая схема"/>
    <w:basedOn w:val="a5"/>
    <w:qFormat/>
    <w:rsid w:val="00DD617A"/>
    <w:pPr>
      <w:keepLines/>
      <w:widowControl w:val="0"/>
      <w:suppressAutoHyphens/>
      <w:spacing w:before="120" w:after="120" w:line="276" w:lineRule="auto"/>
      <w:contextualSpacing/>
    </w:pPr>
    <w:rPr>
      <w:rFonts w:ascii="Arial" w:eastAsiaTheme="minorHAnsi" w:hAnsi="Arial"/>
      <w:iCs/>
      <w:sz w:val="18"/>
      <w:szCs w:val="18"/>
    </w:rPr>
  </w:style>
  <w:style w:type="paragraph" w:customStyle="1" w:styleId="a">
    <w:name w:val="Маркеры"/>
    <w:basedOn w:val="a5"/>
    <w:next w:val="a5"/>
    <w:qFormat/>
    <w:rsid w:val="00DD617A"/>
    <w:pPr>
      <w:keepLines/>
      <w:widowControl w:val="0"/>
      <w:numPr>
        <w:numId w:val="4"/>
      </w:numPr>
      <w:spacing w:before="120" w:after="120" w:line="276" w:lineRule="auto"/>
      <w:jc w:val="both"/>
    </w:pPr>
    <w:rPr>
      <w:rFonts w:eastAsiaTheme="minorHAnsi"/>
      <w:spacing w:val="-2"/>
      <w:sz w:val="20"/>
    </w:rPr>
  </w:style>
  <w:style w:type="paragraph" w:customStyle="1" w:styleId="afc">
    <w:name w:val="Маркеры п.меню"/>
    <w:basedOn w:val="a"/>
    <w:next w:val="a5"/>
    <w:semiHidden/>
    <w:qFormat/>
    <w:rsid w:val="00DD617A"/>
    <w:pPr>
      <w:tabs>
        <w:tab w:val="left" w:pos="601"/>
      </w:tabs>
      <w:ind w:firstLine="284"/>
    </w:pPr>
  </w:style>
  <w:style w:type="paragraph" w:customStyle="1" w:styleId="afd">
    <w:name w:val="Модуль"/>
    <w:basedOn w:val="a5"/>
    <w:qFormat/>
    <w:rsid w:val="00DD617A"/>
    <w:pPr>
      <w:keepLines/>
      <w:widowControl w:val="0"/>
      <w:suppressAutoHyphens/>
      <w:spacing w:before="120" w:after="120" w:line="276" w:lineRule="auto"/>
      <w:contextualSpacing/>
    </w:pPr>
    <w:rPr>
      <w:rFonts w:ascii="Arial" w:eastAsiaTheme="minorHAnsi" w:hAnsi="Arial"/>
      <w:iCs/>
      <w:sz w:val="18"/>
      <w:szCs w:val="18"/>
    </w:rPr>
  </w:style>
  <w:style w:type="paragraph" w:customStyle="1" w:styleId="afe">
    <w:name w:val="Название рисунка"/>
    <w:basedOn w:val="a5"/>
    <w:next w:val="a5"/>
    <w:rsid w:val="00DD617A"/>
    <w:pPr>
      <w:spacing w:before="120" w:after="120" w:line="276" w:lineRule="auto"/>
      <w:contextualSpacing/>
    </w:pPr>
    <w:rPr>
      <w:sz w:val="18"/>
      <w:szCs w:val="18"/>
    </w:rPr>
  </w:style>
  <w:style w:type="paragraph" w:customStyle="1" w:styleId="aff">
    <w:name w:val="Название таблицы"/>
    <w:basedOn w:val="a5"/>
    <w:next w:val="a5"/>
    <w:rsid w:val="00DD617A"/>
    <w:pPr>
      <w:autoSpaceDE w:val="0"/>
      <w:autoSpaceDN w:val="0"/>
      <w:adjustRightInd w:val="0"/>
      <w:spacing w:before="120" w:after="40"/>
      <w:jc w:val="right"/>
    </w:pPr>
    <w:rPr>
      <w:sz w:val="18"/>
    </w:rPr>
  </w:style>
  <w:style w:type="paragraph" w:customStyle="1" w:styleId="aff0">
    <w:name w:val="Название формулы"/>
    <w:basedOn w:val="aff"/>
    <w:qFormat/>
    <w:rsid w:val="00DD617A"/>
  </w:style>
  <w:style w:type="paragraph" w:customStyle="1" w:styleId="a1">
    <w:name w:val="НеЗаголовок"/>
    <w:basedOn w:val="a5"/>
    <w:next w:val="a5"/>
    <w:autoRedefine/>
    <w:qFormat/>
    <w:rsid w:val="00DD617A"/>
    <w:pPr>
      <w:keepLines/>
      <w:widowControl w:val="0"/>
      <w:numPr>
        <w:numId w:val="5"/>
      </w:numPr>
      <w:spacing w:before="240" w:after="120" w:line="276" w:lineRule="auto"/>
    </w:pPr>
    <w:rPr>
      <w:rFonts w:eastAsiaTheme="minorHAnsi"/>
      <w:b/>
      <w:sz w:val="22"/>
      <w14:scene3d>
        <w14:camera w14:prst="orthographicFront"/>
        <w14:lightRig w14:rig="threePt" w14:dir="t">
          <w14:rot w14:lat="0" w14:lon="0" w14:rev="0"/>
        </w14:lightRig>
      </w14:scene3d>
    </w:rPr>
  </w:style>
  <w:style w:type="character" w:customStyle="1" w:styleId="12">
    <w:name w:val="Неразрешенное упоминание1"/>
    <w:basedOn w:val="a7"/>
    <w:uiPriority w:val="99"/>
    <w:semiHidden/>
    <w:unhideWhenUsed/>
    <w:rsid w:val="00DD617A"/>
    <w:rPr>
      <w:color w:val="605E5C"/>
      <w:shd w:val="clear" w:color="auto" w:fill="E1DFDD"/>
    </w:rPr>
  </w:style>
  <w:style w:type="numbering" w:customStyle="1" w:styleId="a2">
    <w:name w:val="Нумерация"/>
    <w:uiPriority w:val="99"/>
    <w:rsid w:val="00DD617A"/>
    <w:pPr>
      <w:numPr>
        <w:numId w:val="6"/>
      </w:numPr>
    </w:pPr>
  </w:style>
  <w:style w:type="paragraph" w:customStyle="1" w:styleId="a4">
    <w:name w:val="Нумерация в таблице"/>
    <w:basedOn w:val="a5"/>
    <w:semiHidden/>
    <w:rsid w:val="00DD617A"/>
    <w:pPr>
      <w:numPr>
        <w:numId w:val="7"/>
      </w:numPr>
      <w:tabs>
        <w:tab w:val="left" w:pos="198"/>
      </w:tabs>
      <w:mirrorIndents/>
    </w:pPr>
    <w:rPr>
      <w:rFonts w:ascii="Arial" w:hAnsi="Arial"/>
      <w:sz w:val="20"/>
    </w:rPr>
  </w:style>
  <w:style w:type="paragraph" w:customStyle="1" w:styleId="aff1">
    <w:name w:val="Нумерация подпунктов"/>
    <w:basedOn w:val="a5"/>
    <w:next w:val="a5"/>
    <w:link w:val="aff2"/>
    <w:semiHidden/>
    <w:rsid w:val="00DD617A"/>
    <w:pPr>
      <w:keepLines/>
      <w:widowControl w:val="0"/>
      <w:adjustRightInd w:val="0"/>
      <w:spacing w:before="120" w:after="120" w:line="276" w:lineRule="auto"/>
      <w:jc w:val="both"/>
      <w:textAlignment w:val="baseline"/>
    </w:pPr>
    <w:rPr>
      <w:rFonts w:eastAsiaTheme="minorHAnsi" w:cstheme="minorBidi"/>
      <w:iCs/>
      <w:sz w:val="20"/>
      <w:szCs w:val="22"/>
    </w:rPr>
  </w:style>
  <w:style w:type="character" w:customStyle="1" w:styleId="aff2">
    <w:name w:val="Нумерация подпунктов Знак"/>
    <w:link w:val="aff1"/>
    <w:semiHidden/>
    <w:rsid w:val="00DD617A"/>
    <w:rPr>
      <w:rFonts w:ascii="Arial Narrow" w:hAnsi="Arial Narrow"/>
      <w:iCs/>
      <w:sz w:val="20"/>
      <w:lang w:eastAsia="ru-RU"/>
    </w:rPr>
  </w:style>
  <w:style w:type="character" w:customStyle="1" w:styleId="aff3">
    <w:name w:val="Обычный жирно"/>
    <w:rsid w:val="00862111"/>
    <w:rPr>
      <w:rFonts w:ascii="Arial Narrow" w:hAnsi="Arial Narrow"/>
      <w:b/>
      <w:bCs/>
      <w:sz w:val="24"/>
    </w:rPr>
  </w:style>
  <w:style w:type="paragraph" w:styleId="21">
    <w:name w:val="toc 2"/>
    <w:basedOn w:val="a5"/>
    <w:next w:val="31"/>
    <w:autoRedefine/>
    <w:uiPriority w:val="39"/>
    <w:rsid w:val="002B7EBD"/>
    <w:pPr>
      <w:tabs>
        <w:tab w:val="left" w:pos="709"/>
        <w:tab w:val="right" w:leader="dot" w:pos="10206"/>
      </w:tabs>
      <w:spacing w:after="120" w:line="276" w:lineRule="auto"/>
      <w:ind w:left="227" w:firstLine="199"/>
      <w:jc w:val="both"/>
    </w:pPr>
    <w:rPr>
      <w:b/>
      <w:bCs/>
      <w:noProof/>
      <w:sz w:val="22"/>
      <w:szCs w:val="22"/>
    </w:rPr>
  </w:style>
  <w:style w:type="paragraph" w:styleId="31">
    <w:name w:val="toc 3"/>
    <w:basedOn w:val="a5"/>
    <w:next w:val="a5"/>
    <w:autoRedefine/>
    <w:uiPriority w:val="39"/>
    <w:rsid w:val="00DD617A"/>
    <w:pPr>
      <w:tabs>
        <w:tab w:val="left" w:pos="1276"/>
        <w:tab w:val="right" w:leader="dot" w:pos="10206"/>
      </w:tabs>
      <w:ind w:left="454" w:firstLine="255"/>
      <w:jc w:val="both"/>
    </w:pPr>
    <w:rPr>
      <w:sz w:val="20"/>
    </w:rPr>
  </w:style>
  <w:style w:type="paragraph" w:styleId="41">
    <w:name w:val="toc 4"/>
    <w:basedOn w:val="a5"/>
    <w:next w:val="51"/>
    <w:autoRedefine/>
    <w:uiPriority w:val="39"/>
    <w:unhideWhenUsed/>
    <w:rsid w:val="00DD617A"/>
    <w:pPr>
      <w:spacing w:after="100" w:line="276" w:lineRule="auto"/>
      <w:ind w:left="660"/>
      <w:jc w:val="both"/>
    </w:pPr>
    <w:rPr>
      <w:rFonts w:eastAsiaTheme="minorEastAsia" w:cstheme="minorBidi"/>
      <w:sz w:val="20"/>
      <w:szCs w:val="22"/>
    </w:rPr>
  </w:style>
  <w:style w:type="paragraph" w:styleId="51">
    <w:name w:val="toc 5"/>
    <w:basedOn w:val="a5"/>
    <w:next w:val="a5"/>
    <w:autoRedefine/>
    <w:uiPriority w:val="39"/>
    <w:unhideWhenUsed/>
    <w:rsid w:val="00DD617A"/>
    <w:pPr>
      <w:spacing w:after="100" w:line="276" w:lineRule="auto"/>
      <w:ind w:left="880"/>
      <w:jc w:val="both"/>
    </w:pPr>
    <w:rPr>
      <w:rFonts w:eastAsiaTheme="minorEastAsia" w:cstheme="minorBidi"/>
      <w:sz w:val="20"/>
      <w:szCs w:val="22"/>
    </w:rPr>
  </w:style>
  <w:style w:type="paragraph" w:styleId="61">
    <w:name w:val="toc 6"/>
    <w:basedOn w:val="a5"/>
    <w:next w:val="71"/>
    <w:autoRedefine/>
    <w:uiPriority w:val="39"/>
    <w:unhideWhenUsed/>
    <w:rsid w:val="00DD617A"/>
    <w:pPr>
      <w:spacing w:after="100" w:line="276" w:lineRule="auto"/>
      <w:ind w:left="1100"/>
      <w:jc w:val="both"/>
    </w:pPr>
    <w:rPr>
      <w:rFonts w:eastAsiaTheme="minorEastAsia" w:cstheme="minorBidi"/>
      <w:sz w:val="20"/>
      <w:szCs w:val="22"/>
    </w:rPr>
  </w:style>
  <w:style w:type="paragraph" w:styleId="71">
    <w:name w:val="toc 7"/>
    <w:basedOn w:val="a5"/>
    <w:next w:val="81"/>
    <w:autoRedefine/>
    <w:uiPriority w:val="39"/>
    <w:unhideWhenUsed/>
    <w:rsid w:val="00DD617A"/>
    <w:pPr>
      <w:spacing w:after="100" w:line="276" w:lineRule="auto"/>
      <w:ind w:left="1320"/>
      <w:jc w:val="both"/>
    </w:pPr>
    <w:rPr>
      <w:rFonts w:eastAsiaTheme="minorEastAsia" w:cstheme="minorBidi"/>
      <w:sz w:val="20"/>
      <w:szCs w:val="22"/>
    </w:rPr>
  </w:style>
  <w:style w:type="paragraph" w:styleId="81">
    <w:name w:val="toc 8"/>
    <w:basedOn w:val="a5"/>
    <w:next w:val="91"/>
    <w:autoRedefine/>
    <w:uiPriority w:val="39"/>
    <w:unhideWhenUsed/>
    <w:rsid w:val="00DD617A"/>
    <w:pPr>
      <w:spacing w:after="100" w:line="276" w:lineRule="auto"/>
      <w:ind w:left="1540"/>
      <w:jc w:val="both"/>
    </w:pPr>
    <w:rPr>
      <w:rFonts w:eastAsiaTheme="minorEastAsia" w:cstheme="minorBidi"/>
      <w:sz w:val="20"/>
      <w:szCs w:val="22"/>
    </w:rPr>
  </w:style>
  <w:style w:type="paragraph" w:styleId="91">
    <w:name w:val="toc 9"/>
    <w:basedOn w:val="a5"/>
    <w:next w:val="a5"/>
    <w:autoRedefine/>
    <w:uiPriority w:val="39"/>
    <w:unhideWhenUsed/>
    <w:rsid w:val="00DD617A"/>
    <w:pPr>
      <w:spacing w:after="100" w:line="276" w:lineRule="auto"/>
      <w:ind w:left="1760"/>
      <w:jc w:val="both"/>
    </w:pPr>
    <w:rPr>
      <w:rFonts w:eastAsiaTheme="minorEastAsia" w:cstheme="minorBidi"/>
      <w:sz w:val="20"/>
      <w:szCs w:val="22"/>
    </w:rPr>
  </w:style>
  <w:style w:type="paragraph" w:customStyle="1" w:styleId="aff4">
    <w:name w:val="Рисунок"/>
    <w:basedOn w:val="a5"/>
    <w:rsid w:val="00DD617A"/>
    <w:pPr>
      <w:keepLines/>
      <w:widowControl w:val="0"/>
      <w:suppressAutoHyphens/>
      <w:spacing w:before="120" w:after="120" w:line="276" w:lineRule="auto"/>
      <w:contextualSpacing/>
    </w:pPr>
    <w:rPr>
      <w:rFonts w:eastAsiaTheme="minorHAnsi"/>
      <w:iCs/>
      <w:sz w:val="18"/>
      <w:szCs w:val="18"/>
    </w:rPr>
  </w:style>
  <w:style w:type="paragraph" w:customStyle="1" w:styleId="ab">
    <w:name w:val="Текст документа"/>
    <w:link w:val="ae"/>
    <w:qFormat/>
    <w:rsid w:val="00862111"/>
    <w:pPr>
      <w:keepLines/>
      <w:widowControl w:val="0"/>
      <w:spacing w:before="120" w:after="120"/>
      <w:jc w:val="both"/>
    </w:pPr>
    <w:rPr>
      <w:rFonts w:ascii="Arial Narrow" w:hAnsi="Arial Narrow" w:cs="Times New Roman"/>
      <w:iCs/>
      <w:sz w:val="20"/>
      <w:szCs w:val="20"/>
      <w:lang w:eastAsia="ru-RU"/>
    </w:rPr>
  </w:style>
  <w:style w:type="character" w:customStyle="1" w:styleId="ae">
    <w:name w:val="Текст документа Знак"/>
    <w:basedOn w:val="a7"/>
    <w:link w:val="ab"/>
    <w:rsid w:val="00862111"/>
    <w:rPr>
      <w:rFonts w:ascii="Arial Narrow" w:hAnsi="Arial Narrow" w:cs="Times New Roman"/>
      <w:iCs/>
      <w:sz w:val="20"/>
      <w:szCs w:val="20"/>
      <w:lang w:eastAsia="ru-RU"/>
    </w:rPr>
  </w:style>
  <w:style w:type="paragraph" w:customStyle="1" w:styleId="aff5">
    <w:name w:val="Текст таблицы входов"/>
    <w:basedOn w:val="a5"/>
    <w:qFormat/>
    <w:rsid w:val="00DD617A"/>
    <w:pPr>
      <w:spacing w:before="20" w:after="20"/>
    </w:pPr>
    <w:rPr>
      <w:rFonts w:eastAsiaTheme="minorHAnsi" w:cs="Arial"/>
      <w:szCs w:val="16"/>
    </w:rPr>
  </w:style>
  <w:style w:type="paragraph" w:customStyle="1" w:styleId="aff6">
    <w:name w:val="Текст таблицы выходов"/>
    <w:basedOn w:val="a5"/>
    <w:qFormat/>
    <w:rsid w:val="00DD617A"/>
    <w:pPr>
      <w:spacing w:before="20" w:after="20"/>
      <w:jc w:val="right"/>
    </w:pPr>
    <w:rPr>
      <w:rFonts w:eastAsiaTheme="minorHAnsi" w:cs="Arial"/>
      <w:szCs w:val="16"/>
    </w:rPr>
  </w:style>
  <w:style w:type="paragraph" w:customStyle="1" w:styleId="aff7">
    <w:name w:val="Текст таблицы уставок"/>
    <w:basedOn w:val="a5"/>
    <w:next w:val="ab"/>
    <w:qFormat/>
    <w:rsid w:val="00B8662C"/>
    <w:pPr>
      <w:keepNext w:val="0"/>
      <w:spacing w:before="20" w:after="20"/>
      <w:jc w:val="left"/>
    </w:pPr>
    <w:rPr>
      <w:rFonts w:cs="Arial"/>
      <w:sz w:val="16"/>
      <w:szCs w:val="16"/>
    </w:rPr>
  </w:style>
  <w:style w:type="paragraph" w:customStyle="1" w:styleId="a3">
    <w:name w:val="Перечисление. Точки"/>
    <w:basedOn w:val="aff8"/>
    <w:uiPriority w:val="4"/>
    <w:qFormat/>
    <w:rsid w:val="00DD617A"/>
    <w:pPr>
      <w:widowControl w:val="0"/>
      <w:numPr>
        <w:numId w:val="8"/>
      </w:numPr>
      <w:tabs>
        <w:tab w:val="left" w:pos="1531"/>
      </w:tabs>
      <w:adjustRightInd w:val="0"/>
      <w:spacing w:after="0" w:line="360" w:lineRule="auto"/>
      <w:contextualSpacing/>
      <w:jc w:val="both"/>
    </w:pPr>
    <w:rPr>
      <w:rFonts w:ascii="ISOCPEUR" w:hAnsi="ISOCPEUR"/>
      <w:szCs w:val="24"/>
    </w:rPr>
  </w:style>
  <w:style w:type="paragraph" w:styleId="aff8">
    <w:name w:val="Body Text"/>
    <w:basedOn w:val="a5"/>
    <w:link w:val="aff9"/>
    <w:uiPriority w:val="99"/>
    <w:semiHidden/>
    <w:unhideWhenUsed/>
    <w:rsid w:val="00DD617A"/>
    <w:pPr>
      <w:spacing w:after="120"/>
    </w:pPr>
  </w:style>
  <w:style w:type="character" w:customStyle="1" w:styleId="aff9">
    <w:name w:val="Основной текст Знак"/>
    <w:basedOn w:val="a7"/>
    <w:link w:val="aff8"/>
    <w:uiPriority w:val="99"/>
    <w:semiHidden/>
    <w:rsid w:val="00DD617A"/>
    <w:rPr>
      <w:rFonts w:ascii="Arial" w:eastAsia="Times New Roman" w:hAnsi="Arial" w:cs="Times New Roman"/>
      <w:sz w:val="16"/>
      <w:szCs w:val="20"/>
      <w:lang w:eastAsia="ru-RU"/>
    </w:rPr>
  </w:style>
  <w:style w:type="paragraph" w:customStyle="1" w:styleId="FORMATTEXT">
    <w:name w:val=".FORMATTEXT"/>
    <w:uiPriority w:val="99"/>
    <w:semiHidden/>
    <w:rsid w:val="00B8662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styleId="affa">
    <w:name w:val="line number"/>
    <w:basedOn w:val="a7"/>
    <w:uiPriority w:val="99"/>
    <w:semiHidden/>
    <w:unhideWhenUsed/>
    <w:rsid w:val="009F1758"/>
  </w:style>
  <w:style w:type="table" w:customStyle="1" w:styleId="72">
    <w:name w:val="Сетка таблицы7"/>
    <w:basedOn w:val="a8"/>
    <w:next w:val="a8"/>
    <w:uiPriority w:val="59"/>
    <w:rsid w:val="009F1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2">
    <w:name w:val="Сетка таблицы9"/>
    <w:basedOn w:val="a8"/>
    <w:next w:val="a8"/>
    <w:uiPriority w:val="59"/>
    <w:rsid w:val="008B0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acterStyle8">
    <w:name w:val="CharacterStyle8"/>
    <w:hidden/>
    <w:rsid w:val="000D2671"/>
    <w:rPr>
      <w:rFonts w:ascii="Tahoma" w:eastAsia="Tahoma" w:hAnsi="Tahoma"/>
      <w:b w:val="0"/>
      <w:i w:val="0"/>
      <w:strike w:val="0"/>
      <w:noProof/>
      <w:color w:val="000000"/>
      <w:sz w:val="16"/>
      <w:szCs w:val="16"/>
      <w:u w:val="none"/>
    </w:rPr>
  </w:style>
  <w:style w:type="character" w:customStyle="1" w:styleId="CharacterStyle7">
    <w:name w:val="CharacterStyle7"/>
    <w:hidden/>
    <w:rsid w:val="00B67E7B"/>
    <w:rPr>
      <w:rFonts w:ascii="Tahoma" w:eastAsia="Tahoma" w:hAnsi="Tahoma"/>
      <w:b w:val="0"/>
      <w:i w:val="0"/>
      <w:strike w:val="0"/>
      <w:noProof/>
      <w:color w:val="000000"/>
      <w:sz w:val="16"/>
      <w:szCs w:val="16"/>
      <w:u w:val="none"/>
    </w:rPr>
  </w:style>
  <w:style w:type="numbering" w:customStyle="1" w:styleId="13">
    <w:name w:val="Нет списка1"/>
    <w:next w:val="a9"/>
    <w:uiPriority w:val="99"/>
    <w:semiHidden/>
    <w:unhideWhenUsed/>
    <w:rsid w:val="004570B8"/>
  </w:style>
  <w:style w:type="table" w:customStyle="1" w:styleId="710">
    <w:name w:val="Сетка таблицы71"/>
    <w:basedOn w:val="a8"/>
    <w:next w:val="a8"/>
    <w:uiPriority w:val="59"/>
    <w:rsid w:val="00457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8"/>
    <w:next w:val="a8"/>
    <w:uiPriority w:val="59"/>
    <w:rsid w:val="00457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8"/>
    <w:next w:val="a8"/>
    <w:uiPriority w:val="59"/>
    <w:rsid w:val="00457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header"/>
    <w:basedOn w:val="a5"/>
    <w:link w:val="affc"/>
    <w:uiPriority w:val="99"/>
    <w:unhideWhenUsed/>
    <w:rsid w:val="005C6CDB"/>
    <w:pPr>
      <w:tabs>
        <w:tab w:val="center" w:pos="4677"/>
        <w:tab w:val="right" w:pos="9355"/>
      </w:tabs>
    </w:pPr>
  </w:style>
  <w:style w:type="character" w:customStyle="1" w:styleId="affc">
    <w:name w:val="Верхний колонтитул Знак"/>
    <w:basedOn w:val="a7"/>
    <w:link w:val="affb"/>
    <w:uiPriority w:val="99"/>
    <w:rsid w:val="005C6CDB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d">
    <w:name w:val="footer"/>
    <w:basedOn w:val="a5"/>
    <w:link w:val="affe"/>
    <w:uiPriority w:val="99"/>
    <w:unhideWhenUsed/>
    <w:rsid w:val="005C6CDB"/>
    <w:pPr>
      <w:tabs>
        <w:tab w:val="center" w:pos="4677"/>
        <w:tab w:val="right" w:pos="9355"/>
      </w:tabs>
    </w:pPr>
  </w:style>
  <w:style w:type="character" w:customStyle="1" w:styleId="affe">
    <w:name w:val="Нижний колонтитул Знак"/>
    <w:basedOn w:val="a7"/>
    <w:link w:val="affd"/>
    <w:uiPriority w:val="99"/>
    <w:rsid w:val="005C6CDB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">
    <w:name w:val="Revision"/>
    <w:hidden/>
    <w:uiPriority w:val="99"/>
    <w:semiHidden/>
    <w:rsid w:val="00FA61CF"/>
    <w:pPr>
      <w:spacing w:after="0" w:line="240" w:lineRule="auto"/>
    </w:pPr>
    <w:rPr>
      <w:rFonts w:ascii="ISOCPEUR" w:eastAsia="Times New Roman" w:hAnsi="ISOCPEUR" w:cs="Times New Roman"/>
      <w:i/>
      <w:sz w:val="24"/>
      <w:szCs w:val="20"/>
      <w:lang w:eastAsia="ru-RU"/>
    </w:rPr>
  </w:style>
  <w:style w:type="paragraph" w:customStyle="1" w:styleId="afff0">
    <w:name w:val="Бланк_Табл текст"/>
    <w:basedOn w:val="a5"/>
    <w:qFormat/>
    <w:rsid w:val="001A79D2"/>
    <w:pPr>
      <w:keepNext w:val="0"/>
      <w:spacing w:before="40" w:after="20"/>
      <w:jc w:val="left"/>
    </w:pPr>
    <w:rPr>
      <w:rFonts w:ascii="Arial" w:hAnsi="Arial" w:cs="Arial"/>
      <w:sz w:val="16"/>
      <w:szCs w:val="16"/>
    </w:rPr>
  </w:style>
  <w:style w:type="table" w:customStyle="1" w:styleId="afff1">
    <w:name w:val="Стиль Брес Бланк ДЗШ"/>
    <w:basedOn w:val="a8"/>
    <w:uiPriority w:val="99"/>
    <w:rsid w:val="001A79D2"/>
    <w:pPr>
      <w:spacing w:before="40" w:after="20" w:line="240" w:lineRule="auto"/>
    </w:pPr>
    <w:rPr>
      <w:rFonts w:ascii="Arial" w:hAnsi="Arial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3" w:type="dxa"/>
        <w:left w:w="57" w:type="dxa"/>
        <w:bottom w:w="23" w:type="dxa"/>
        <w:right w:w="57" w:type="dxa"/>
      </w:tblCellMar>
    </w:tblPr>
    <w:trPr>
      <w:cantSplit/>
    </w:trPr>
    <w:tcPr>
      <w:shd w:val="clear" w:color="auto" w:fill="FFFFFF" w:themeFill="background1"/>
      <w:vAlign w:val="center"/>
    </w:tcPr>
    <w:tblStylePr w:type="firstRow">
      <w:pPr>
        <w:keepNext/>
        <w:keepLines/>
        <w:pageBreakBefore w:val="0"/>
        <w:widowControl/>
        <w:suppressLineNumbers w:val="0"/>
        <w:suppressAutoHyphens w:val="0"/>
        <w:wordWrap/>
        <w:spacing w:beforeLines="0" w:before="40" w:beforeAutospacing="0" w:afterLines="0" w:after="20" w:afterAutospacing="0" w:line="240" w:lineRule="auto"/>
        <w:ind w:leftChars="0" w:left="0" w:rightChars="0" w:right="0" w:firstLineChars="0" w:firstLine="0"/>
        <w:contextualSpacing w:val="0"/>
        <w:mirrorIndents w:val="0"/>
        <w:jc w:val="center"/>
        <w:outlineLvl w:val="9"/>
      </w:pPr>
      <w:rPr>
        <w:rFonts w:ascii="Arial" w:hAnsi="Arial"/>
        <w:b w:val="0"/>
        <w:color w:val="000000" w:themeColor="text1"/>
        <w:sz w:val="16"/>
        <w:u w:val="none"/>
      </w:rPr>
      <w:tblPr>
        <w:jc w:val="center"/>
      </w:tblPr>
      <w:trPr>
        <w:cantSplit w:val="0"/>
        <w:tblHeader/>
        <w:jc w:val="center"/>
      </w:trPr>
      <w:tcPr>
        <w:shd w:val="clear" w:color="auto" w:fill="F2F2F2" w:themeFill="background1" w:themeFillShade="F2"/>
        <w:noWrap/>
        <w:tcMar>
          <w:top w:w="23" w:type="dxa"/>
          <w:left w:w="57" w:type="dxa"/>
          <w:bottom w:w="23" w:type="dxa"/>
          <w:right w:w="57" w:type="dxa"/>
        </w:tcMar>
        <w:vAlign w:val="bottom"/>
      </w:tcPr>
    </w:tblStylePr>
  </w:style>
  <w:style w:type="paragraph" w:customStyle="1" w:styleId="afff2">
    <w:name w:val="Бланк_Табл загол"/>
    <w:basedOn w:val="a5"/>
    <w:qFormat/>
    <w:rsid w:val="001A79D2"/>
    <w:pPr>
      <w:keepLines/>
      <w:spacing w:before="40" w:after="20"/>
    </w:pPr>
    <w:rPr>
      <w:rFonts w:ascii="Arial" w:hAnsi="Arial" w:cs="Arial"/>
      <w:b/>
      <w:color w:val="000000" w:themeColor="text1"/>
      <w:sz w:val="16"/>
      <w:szCs w:val="16"/>
    </w:rPr>
  </w:style>
  <w:style w:type="paragraph" w:customStyle="1" w:styleId="afff3">
    <w:name w:val="Бланк_Текст абз"/>
    <w:basedOn w:val="a5"/>
    <w:qFormat/>
    <w:rsid w:val="001A79D2"/>
    <w:pPr>
      <w:keepNext w:val="0"/>
      <w:tabs>
        <w:tab w:val="left" w:pos="567"/>
      </w:tabs>
      <w:spacing w:before="60" w:after="60"/>
      <w:jc w:val="both"/>
    </w:pPr>
    <w:rPr>
      <w:rFonts w:ascii="Arial" w:hAnsi="Arial" w:cs="Arial"/>
      <w:sz w:val="16"/>
      <w:szCs w:val="16"/>
    </w:rPr>
  </w:style>
  <w:style w:type="paragraph" w:customStyle="1" w:styleId="afff4">
    <w:name w:val="Бланк_Маркеры"/>
    <w:basedOn w:val="a"/>
    <w:qFormat/>
    <w:rsid w:val="001A79D2"/>
    <w:pPr>
      <w:keepNext w:val="0"/>
      <w:keepLines w:val="0"/>
      <w:widowControl/>
      <w:tabs>
        <w:tab w:val="clear" w:pos="1648"/>
        <w:tab w:val="left" w:pos="851"/>
        <w:tab w:val="left" w:pos="1276"/>
        <w:tab w:val="num" w:pos="1440"/>
      </w:tabs>
      <w:spacing w:before="40" w:after="40" w:line="240" w:lineRule="auto"/>
      <w:ind w:left="567" w:firstLine="0"/>
    </w:pPr>
    <w:rPr>
      <w:rFonts w:ascii="Arial" w:eastAsia="Times New Roman" w:hAnsi="Arial"/>
      <w:sz w:val="16"/>
      <w:szCs w:val="24"/>
    </w:rPr>
  </w:style>
  <w:style w:type="table" w:styleId="afff5">
    <w:name w:val="Table Grid"/>
    <w:basedOn w:val="a8"/>
    <w:uiPriority w:val="59"/>
    <w:rsid w:val="001F05F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6">
    <w:name w:val="Hyperlink"/>
    <w:basedOn w:val="a7"/>
    <w:uiPriority w:val="99"/>
    <w:unhideWhenUsed/>
    <w:rsid w:val="002B7EBD"/>
    <w:rPr>
      <w:color w:val="0000FF" w:themeColor="hyperlink"/>
      <w:u w:val="single"/>
    </w:rPr>
  </w:style>
  <w:style w:type="paragraph" w:customStyle="1" w:styleId="14">
    <w:name w:val="1 текст"/>
    <w:basedOn w:val="ab"/>
    <w:link w:val="15"/>
    <w:qFormat/>
    <w:rsid w:val="006F204A"/>
    <w:pPr>
      <w:ind w:firstLine="567"/>
    </w:pPr>
    <w:rPr>
      <w:sz w:val="24"/>
      <w:szCs w:val="24"/>
    </w:rPr>
  </w:style>
  <w:style w:type="paragraph" w:customStyle="1" w:styleId="22">
    <w:name w:val="2 Формулы"/>
    <w:basedOn w:val="ab"/>
    <w:link w:val="23"/>
    <w:qFormat/>
    <w:rsid w:val="006F204A"/>
    <w:pPr>
      <w:tabs>
        <w:tab w:val="center" w:pos="4820"/>
        <w:tab w:val="right" w:pos="10206"/>
      </w:tabs>
      <w:ind w:right="-1"/>
    </w:pPr>
    <w:rPr>
      <w:sz w:val="24"/>
      <w:szCs w:val="24"/>
    </w:rPr>
  </w:style>
  <w:style w:type="character" w:customStyle="1" w:styleId="15">
    <w:name w:val="1 текст Знак"/>
    <w:basedOn w:val="ae"/>
    <w:link w:val="14"/>
    <w:rsid w:val="006F204A"/>
    <w:rPr>
      <w:rFonts w:ascii="Arial Narrow" w:hAnsi="Arial Narrow" w:cs="Times New Roman"/>
      <w:iCs/>
      <w:sz w:val="24"/>
      <w:szCs w:val="24"/>
      <w:lang w:eastAsia="ru-RU"/>
    </w:rPr>
  </w:style>
  <w:style w:type="character" w:customStyle="1" w:styleId="23">
    <w:name w:val="2 Формулы Знак"/>
    <w:basedOn w:val="ae"/>
    <w:link w:val="22"/>
    <w:rsid w:val="006F204A"/>
    <w:rPr>
      <w:rFonts w:ascii="Arial Narrow" w:hAnsi="Arial Narrow" w:cs="Times New Roman"/>
      <w:iCs/>
      <w:sz w:val="24"/>
      <w:szCs w:val="24"/>
      <w:lang w:eastAsia="ru-RU"/>
    </w:rPr>
  </w:style>
  <w:style w:type="paragraph" w:styleId="afff7">
    <w:name w:val="Normal (Web)"/>
    <w:basedOn w:val="a5"/>
    <w:uiPriority w:val="99"/>
    <w:semiHidden/>
    <w:unhideWhenUsed/>
    <w:rsid w:val="000A6304"/>
    <w:rPr>
      <w:rFonts w:ascii="Times New Roman" w:hAnsi="Times New Roman"/>
      <w:szCs w:val="24"/>
    </w:rPr>
  </w:style>
  <w:style w:type="paragraph" w:customStyle="1" w:styleId="32">
    <w:name w:val="3 Рисунки"/>
    <w:basedOn w:val="14"/>
    <w:link w:val="33"/>
    <w:qFormat/>
    <w:rsid w:val="00772DE4"/>
    <w:pPr>
      <w:ind w:firstLine="0"/>
      <w:jc w:val="center"/>
    </w:pPr>
  </w:style>
  <w:style w:type="character" w:customStyle="1" w:styleId="33">
    <w:name w:val="3 Рисунки Знак"/>
    <w:basedOn w:val="15"/>
    <w:link w:val="32"/>
    <w:rsid w:val="00772DE4"/>
    <w:rPr>
      <w:rFonts w:ascii="Arial Narrow" w:hAnsi="Arial Narrow" w:cs="Times New Roman"/>
      <w:iCs/>
      <w:sz w:val="24"/>
      <w:szCs w:val="24"/>
      <w:lang w:eastAsia="ru-RU"/>
    </w:rPr>
  </w:style>
  <w:style w:type="paragraph" w:customStyle="1" w:styleId="42">
    <w:name w:val="4 Уставки"/>
    <w:basedOn w:val="14"/>
    <w:link w:val="43"/>
    <w:qFormat/>
    <w:rsid w:val="00E852F7"/>
    <w:rPr>
      <w:b/>
      <w:bCs/>
      <w:i/>
      <w:iCs w:val="0"/>
    </w:rPr>
  </w:style>
  <w:style w:type="character" w:customStyle="1" w:styleId="43">
    <w:name w:val="4 Уставки Знак"/>
    <w:basedOn w:val="15"/>
    <w:link w:val="42"/>
    <w:rsid w:val="00E852F7"/>
    <w:rPr>
      <w:rFonts w:ascii="Arial Narrow" w:hAnsi="Arial Narrow" w:cs="Times New Roman"/>
      <w:b/>
      <w:bCs/>
      <w:i/>
      <w:iCs w:val="0"/>
      <w:sz w:val="24"/>
      <w:szCs w:val="24"/>
      <w:lang w:eastAsia="ru-RU"/>
    </w:rPr>
  </w:style>
  <w:style w:type="character" w:styleId="afff8">
    <w:name w:val="Strong"/>
    <w:basedOn w:val="a7"/>
    <w:uiPriority w:val="22"/>
    <w:qFormat/>
    <w:rsid w:val="00D91D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9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3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6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34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0.wmf"/><Relationship Id="rId63" Type="http://schemas.openxmlformats.org/officeDocument/2006/relationships/oleObject" Target="embeddings/oleObject25.bin"/><Relationship Id="rId68" Type="http://schemas.openxmlformats.org/officeDocument/2006/relationships/image" Target="media/image33.png"/><Relationship Id="rId16" Type="http://schemas.openxmlformats.org/officeDocument/2006/relationships/oleObject" Target="embeddings/oleObject3.bin"/><Relationship Id="rId11" Type="http://schemas.openxmlformats.org/officeDocument/2006/relationships/image" Target="media/image1.wmf"/><Relationship Id="rId24" Type="http://schemas.openxmlformats.org/officeDocument/2006/relationships/image" Target="media/image7.wmf"/><Relationship Id="rId32" Type="http://schemas.openxmlformats.org/officeDocument/2006/relationships/oleObject" Target="embeddings/oleObject10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4.bin"/><Relationship Id="rId45" Type="http://schemas.openxmlformats.org/officeDocument/2006/relationships/image" Target="media/image19.wmf"/><Relationship Id="rId53" Type="http://schemas.openxmlformats.org/officeDocument/2006/relationships/oleObject" Target="embeddings/oleObject20.bin"/><Relationship Id="rId58" Type="http://schemas.openxmlformats.org/officeDocument/2006/relationships/image" Target="media/image26.wmf"/><Relationship Id="rId66" Type="http://schemas.openxmlformats.org/officeDocument/2006/relationships/image" Target="media/image31.png"/><Relationship Id="rId74" Type="http://schemas.openxmlformats.org/officeDocument/2006/relationships/image" Target="media/image3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4.bin"/><Relationship Id="rId19" Type="http://schemas.openxmlformats.org/officeDocument/2006/relationships/oleObject" Target="embeddings/oleObject5.bin"/><Relationship Id="rId14" Type="http://schemas.openxmlformats.org/officeDocument/2006/relationships/oleObject" Target="embeddings/oleObject2.bin"/><Relationship Id="rId22" Type="http://schemas.openxmlformats.org/officeDocument/2006/relationships/image" Target="media/image6.wmf"/><Relationship Id="rId27" Type="http://schemas.openxmlformats.org/officeDocument/2006/relationships/oleObject" Target="embeddings/oleObject9.bin"/><Relationship Id="rId30" Type="http://schemas.openxmlformats.org/officeDocument/2006/relationships/image" Target="media/image11.png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8.bin"/><Relationship Id="rId56" Type="http://schemas.openxmlformats.org/officeDocument/2006/relationships/image" Target="media/image25.wmf"/><Relationship Id="rId64" Type="http://schemas.openxmlformats.org/officeDocument/2006/relationships/image" Target="media/image29.png"/><Relationship Id="rId69" Type="http://schemas.openxmlformats.org/officeDocument/2006/relationships/image" Target="media/image34.png"/><Relationship Id="rId77" Type="http://schemas.openxmlformats.org/officeDocument/2006/relationships/footer" Target="footer4.xml"/><Relationship Id="rId8" Type="http://schemas.openxmlformats.org/officeDocument/2006/relationships/footer" Target="footer1.xml"/><Relationship Id="rId51" Type="http://schemas.openxmlformats.org/officeDocument/2006/relationships/image" Target="media/image22.png"/><Relationship Id="rId72" Type="http://schemas.openxmlformats.org/officeDocument/2006/relationships/image" Target="media/image3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oleObject" Target="embeddings/oleObject23.bin"/><Relationship Id="rId67" Type="http://schemas.openxmlformats.org/officeDocument/2006/relationships/image" Target="media/image32.png"/><Relationship Id="rId20" Type="http://schemas.openxmlformats.org/officeDocument/2006/relationships/image" Target="media/image5.wmf"/><Relationship Id="rId41" Type="http://schemas.openxmlformats.org/officeDocument/2006/relationships/image" Target="media/image17.wmf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5.png"/><Relationship Id="rId75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oleObject" Target="embeddings/oleObject7.bin"/><Relationship Id="rId28" Type="http://schemas.openxmlformats.org/officeDocument/2006/relationships/image" Target="media/image9.png"/><Relationship Id="rId36" Type="http://schemas.openxmlformats.org/officeDocument/2006/relationships/oleObject" Target="embeddings/oleObject12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2.bin"/><Relationship Id="rId10" Type="http://schemas.openxmlformats.org/officeDocument/2006/relationships/footer" Target="footer3.xml"/><Relationship Id="rId31" Type="http://schemas.openxmlformats.org/officeDocument/2006/relationships/image" Target="media/image12.wmf"/><Relationship Id="rId44" Type="http://schemas.openxmlformats.org/officeDocument/2006/relationships/oleObject" Target="embeddings/oleObject16.bin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30.png"/><Relationship Id="rId73" Type="http://schemas.openxmlformats.org/officeDocument/2006/relationships/image" Target="media/image38.png"/><Relationship Id="rId78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2.wmf"/><Relationship Id="rId18" Type="http://schemas.openxmlformats.org/officeDocument/2006/relationships/image" Target="media/image4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oleObject" Target="embeddings/oleObject21.bin"/><Relationship Id="rId76" Type="http://schemas.openxmlformats.org/officeDocument/2006/relationships/image" Target="media/image41.png"/><Relationship Id="rId7" Type="http://schemas.openxmlformats.org/officeDocument/2006/relationships/endnotes" Target="endnotes.xml"/><Relationship Id="rId71" Type="http://schemas.openxmlformats.org/officeDocument/2006/relationships/image" Target="media/image36.png"/><Relationship Id="rId2" Type="http://schemas.openxmlformats.org/officeDocument/2006/relationships/numbering" Target="numbering.xml"/><Relationship Id="rId29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{C0CFAEC1-D86C-44C4-9E6B-CE2F0393F549}</b:Guid>
    <b:RefOrder>1</b:RefOrder>
  </b:Source>
</b:Sources>
</file>

<file path=customXml/itemProps1.xml><?xml version="1.0" encoding="utf-8"?>
<ds:datastoreItem xmlns:ds="http://schemas.openxmlformats.org/officeDocument/2006/customXml" ds:itemID="{1E272D80-D6C4-48DD-9C70-27E4FA8C1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7390</Words>
  <Characters>42128</Characters>
  <Application>Microsoft Office Word</Application>
  <DocSecurity>0</DocSecurity>
  <Lines>351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Салмин Александр Геннадьевич</dc:creator>
  <cp:keywords/>
  <dc:description/>
  <cp:lastModifiedBy>Салмин Александр Геннадьевич</cp:lastModifiedBy>
  <cp:revision>2</cp:revision>
  <cp:lastPrinted>2025-07-02T12:52:00Z</cp:lastPrinted>
  <dcterms:created xsi:type="dcterms:W3CDTF">2026-02-05T14:16:00Z</dcterms:created>
  <dcterms:modified xsi:type="dcterms:W3CDTF">2026-02-05T14:16:00Z</dcterms:modified>
</cp:coreProperties>
</file>