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Default="007455B3" w:rsidP="007455B3">
      <w:pPr>
        <w:pStyle w:val="afffe"/>
        <w:jc w:val="left"/>
        <w:rPr>
          <w:lang w:val="en-US"/>
        </w:rPr>
      </w:pPr>
      <w:r>
        <w:rPr>
          <w:lang w:val="en-US"/>
        </w:rPr>
        <w:t xml:space="preserve">
          <w:r>
            <w:t xml:space="preserve">Комплект основных защит автотрансформатора 220 кВ</w:t>
          </w:r>
        </w:t>
      </w:r>
    </w:p>
    <w:p w14:paraId="0EFDC6BE" w14:textId="4A5B75B1" w:rsidR="007455B3" w:rsidRPr="008F1E0B" w:rsidRDefault="00843F47" w:rsidP="007455B3">
      <w:pPr>
        <w:pStyle w:val="afffe"/>
        <w:jc w:val="left"/>
        <w:rPr>
          <w:lang w:val="en-US"/>
        </w:rPr>
      </w:pPr>
      <w:r>
        <w:t>Шкаф</w:t>
      </w:r>
      <w:r w:rsidR="007455B3">
        <w:rPr>
          <w:lang w:val="en-US"/>
        </w:rPr>
        <w:t xml:space="preserve"> </w:t>
      </w:r>
      <w:r w:rsidR="007455B3">
        <w:t>электротехнический</w:t>
      </w:r>
      <w:r w:rsidR="007455B3" w:rsidRPr="008F1E0B">
        <w:rPr>
          <w:lang w:val="en-US"/>
        </w:rPr>
        <w:t xml:space="preserve"> </w:t>
      </w:r>
      <w:r w:rsidR="007455B3">
        <w:t>типовой</w:t>
      </w:r>
    </w:p>
    <w:p w14:paraId="5BEAB6B5" w14:textId="31BEF1ED" w:rsidR="009A18C0" w:rsidRPr="008F1E0B" w:rsidRDefault="007948FC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ШЭТ 210.05-0-ЮИРЗ</w:t>
      </w:r>
    </w:p>
    <w:p w14:paraId="1C5B5E61" w14:textId="77777777" w:rsidR="007455B3" w:rsidRPr="008F1E0B" w:rsidRDefault="007455B3" w:rsidP="007455B3">
      <w:pPr>
        <w:pStyle w:val="afffe"/>
        <w:jc w:val="left"/>
        <w:rPr>
          <w:lang w:val="en-US"/>
        </w:rPr>
      </w:pPr>
    </w:p>
    <w:p w14:paraId="7C638DA5" w14:textId="123DEEBA" w:rsidR="007455B3" w:rsidRPr="0053422B" w:rsidRDefault="00843F47" w:rsidP="00BC5258">
      <w:pPr>
        <w:pStyle w:val="afffffff9"/>
        <w:rPr>
          <w:lang w:val="en-US"/>
        </w:rPr>
      </w:pPr>
      <w:r>
        <w:t>Протокол</w:t>
      </w:r>
      <w:r w:rsidRPr="007455B3">
        <w:rPr>
          <w:lang w:val="en-US"/>
        </w:rPr>
        <w:t xml:space="preserve"> </w:t>
      </w:r>
      <w:r>
        <w:t>наладки</w:t>
      </w:r>
    </w:p>
    <w:p w14:paraId="59CFCFE0" w14:textId="300BC9BE" w:rsidR="007455B3" w:rsidRPr="00354E68" w:rsidRDefault="007455B3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ЮТКБ.656463.XXX-024 ПН</w:t>
      </w:r>
    </w:p>
    <w:p w14:paraId="48D5EFCD" w14:textId="77777777" w:rsidR="00AA70F3" w:rsidRPr="00354E68" w:rsidRDefault="00AA70F3" w:rsidP="007455B3">
      <w:pPr>
        <w:pStyle w:val="afffe"/>
        <w:jc w:val="left"/>
        <w:rPr>
          <w:color w:val="365F91" w:themeColor="accent1" w:themeShade="BF"/>
          <w:lang w:val="en-US"/>
        </w:rPr>
      </w:pPr>
    </w:p>
    <w:p w14:paraId="0D7AEB55" w14:textId="77777777" w:rsidR="00B36570" w:rsidRPr="00354E68" w:rsidRDefault="00B36570" w:rsidP="00B36570">
      <w:pPr>
        <w:pStyle w:val="311"/>
        <w:rPr>
          <w:lang w:val="en-US"/>
        </w:rPr>
      </w:pPr>
    </w:p>
    <w:p w14:paraId="4447090D" w14:textId="79C018EA" w:rsidR="00F85616" w:rsidRPr="007455B3" w:rsidRDefault="00F85616" w:rsidP="00F85616">
      <w:pPr>
        <w:pStyle w:val="311"/>
        <w:tabs>
          <w:tab w:val="left" w:pos="825"/>
        </w:tabs>
        <w:rPr>
          <w:lang w:val="en-US"/>
        </w:rPr>
        <w:sectPr w:rsidR="00F85616" w:rsidRPr="007455B3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9102CA" w:rsidRDefault="00320287" w:rsidP="003D2BDE">
      <w:pPr>
        <w:pStyle w:val="afff2"/>
        <w:spacing w:line="360" w:lineRule="auto"/>
        <w:ind w:right="282" w:firstLine="0"/>
        <w:rPr>
          <w:lang w:val="en-US"/>
        </w:rPr>
      </w:pPr>
    </w:p>
    <w:p w14:paraId="6727081E" w14:textId="424406B1" w:rsidR="00320287" w:rsidRPr="00B04691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D2BDE">
        <w:rPr>
          <w:lang w:val="en-US"/>
        </w:rPr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2C7EBB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D2BDE">
        <w:rPr>
          <w:lang w:val="en-US"/>
        </w:rPr>
        <w:t xml:space="preserve"> </w:t>
      </w:r>
      <w:r w:rsidRPr="00370547">
        <w:t>Инжиниринг</w:t>
      </w:r>
      <w:r w:rsidR="00B04691" w:rsidRPr="00A92DC4">
        <w:rPr>
          <w:rStyle w:val="afff3"/>
          <w:sz w:val="20"/>
          <w:szCs w:val="16"/>
        </w:rPr>
        <w:ptab w:relativeTo="margin" w:alignment="right" w:leader="none"/>
      </w:r>
      <w:r w:rsidR="00B04691">
        <w:t>Редакция</w:t>
      </w:r>
      <w:r w:rsidR="00B04691">
        <w:rPr>
          <w:lang w:val="en-US"/>
        </w:rPr>
        <w:t>:</w:t>
      </w:r>
      <w:r w:rsidR="003D2BDE">
        <w:rPr>
          <w:lang w:val="en-US"/>
        </w:rPr>
        <w:t xml:space="preserve"> </w:t>
      </w:r>
      <w:proofErr w:type="gramStart"/>
      <w:r w:rsidR="00B04691" w:rsidRPr="004710DE">
        <w:rPr>
          <w:color w:val="A6A6A6" w:themeColor="background1" w:themeShade="A6"/>
          <w:lang w:val="en-US"/>
        </w:rPr>
        <w:t xml:space="preserve">0.1</w:t>
      </w:r>
    </w:p>
    <w:p w14:paraId="4FA52430" w14:textId="464C1D7D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70547">
        <w:t>Москва</w:t>
      </w:r>
      <w:r w:rsidR="003D2BDE" w:rsidRPr="00A92DC4">
        <w:rPr>
          <w:rStyle w:val="afff3"/>
          <w:sz w:val="20"/>
          <w:szCs w:val="16"/>
        </w:rPr>
        <w:ptab w:relativeTo="margin" w:alignment="right" w:leader="none"/>
      </w:r>
      <w:r w:rsidR="003D2BDE">
        <w:t xml:space="preserve">Дата</w:t>
      </w:r>
      <w:r w:rsidR="003D2BDE" w:rsidRPr="00AF6D82">
        <w:rPr>
          <w:lang w:val="en-US"/>
        </w:rPr>
        <w:t xml:space="preserve">: </w:t>
      </w:r>
      <w:proofErr w:type="gramStart"/>
      <w:r w:rsidR="003D2BDE" w:rsidRPr="00AF6D82">
        <w:rPr>
          <w:color w:val="A6A6A6" w:themeColor="background1" w:themeShade="A6"/>
          <w:lang w:val="en-US"/>
        </w:rPr>
        <w:t xml:space="preserve">01.10.2026</w:t>
      </w:r>
    </w:p>
    <w:p w14:paraId="398F8BDD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4D29B6E" w14:textId="77777777" w:rsidR="00320287" w:rsidRPr="00AF6D82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7573680" w14:textId="5FEC0E5D" w:rsidR="00436FD2" w:rsidRDefault="00F8344C" w:rsidP="00436FD2">
      <w:pPr>
        <w:pStyle w:val="311"/>
        <w:ind w:firstLine="567"/>
        <w:jc w:val="both"/>
      </w:pPr>
      <w:r w:rsidRPr="0044286B">
        <w:t>Данный документ содержит описание методик</w:t>
      </w:r>
      <w:r w:rsidR="00BC69BE">
        <w:t>и</w:t>
      </w:r>
      <w:r w:rsidRPr="0044286B">
        <w:t>, объе</w:t>
      </w:r>
      <w:r w:rsidR="002D516C">
        <w:t>м</w:t>
      </w:r>
      <w:r w:rsidR="00BC69BE">
        <w:t>а</w:t>
      </w:r>
      <w:r w:rsidR="005F7229">
        <w:t xml:space="preserve"> провер</w:t>
      </w:r>
      <w:r w:rsidR="00BC69BE">
        <w:t>ки</w:t>
      </w:r>
      <w:r w:rsidR="005F7229">
        <w:t xml:space="preserve">, </w:t>
      </w:r>
      <w:r w:rsidRPr="0044286B">
        <w:t xml:space="preserve">порядка проведения пусконаладочных </w:t>
      </w:r>
      <w:r w:rsidR="002D516C">
        <w:t>работ</w:t>
      </w:r>
      <w:r w:rsidR="005F7229">
        <w:t xml:space="preserve"> при новом включении и</w:t>
      </w:r>
      <w:r w:rsidRPr="0044286B">
        <w:t xml:space="preserve"> </w:t>
      </w:r>
      <w:r w:rsidR="005F7229">
        <w:t>других видах технического обслуживания</w:t>
      </w:r>
      <w:r w:rsidR="002D516C">
        <w:t xml:space="preserve"> шкафа электротехнического типового </w:t>
      </w:r>
      <w:proofErr w:type="gramStart"/>
      <w:r w:rsidR="002D516C" w:rsidRPr="002D516C">
        <w:t xml:space="preserve">ШЭТ 210.05-0-ЮИРЗ</w:t>
      </w:r>
      <w:r w:rsidR="009B2FAF">
        <w:t xml:space="preserve">, </w:t>
      </w:r>
      <w:r w:rsidR="008F1E0B">
        <w:t xml:space="preserve">в состав которого </w:t>
      </w:r>
      <w:r w:rsidR="009B2FAF" w:rsidRPr="009B2FAF">
        <w:t xml:space="preserve">входит интеллектуальное электронное устройство серии «ЮНИТ-М500»</w:t>
      </w:r>
      <w:r w:rsidR="00436FD2">
        <w:t xml:space="preserve">. </w:t>
      </w:r>
    </w:p>
    <w:p w14:paraId="0157A6BE" w14:textId="30C7AD7C" w:rsidR="00F8344C" w:rsidRDefault="00436FD2" w:rsidP="00436FD2">
      <w:pPr>
        <w:pStyle w:val="311"/>
        <w:ind w:firstLine="567"/>
        <w:jc w:val="both"/>
      </w:pPr>
      <w:r>
        <w:t>Д</w:t>
      </w:r>
      <w:r w:rsidR="00F8344C" w:rsidRPr="004E438F">
        <w:t xml:space="preserve">опускается проведение испытаний в </w:t>
      </w:r>
      <w:r>
        <w:t>электротехнических лабораториях</w:t>
      </w:r>
      <w:r w:rsidR="00F8344C" w:rsidRPr="004E438F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D35E08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40D751BD" w14:textId="55B1CC59" w:rsidR="00D35E08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D35E08">
        <w:t xml:space="preserve">Руководство по эксплуатации</w:t>
      </w:r>
      <w:r>
        <w:t xml:space="preserve">. </w:t>
      </w:r>
      <w:proofErr w:type="gramStart"/>
      <w:r w:rsidR="0053422B" w:rsidRPr="009B2FAF">
        <w:t xml:space="preserve">ЮТКБ.656463.300-024 РЭ</w:t>
      </w:r>
      <w:r>
        <w:t xml:space="preserve"> «</w:t>
      </w:r>
      <w:r w:rsidR="0053422B" w:rsidRPr="009B2FAF">
        <w:t xml:space="preserve">Комплект основных защит автотрансформатора 220 кВ. Шкаф типа ШЭТ 210.05-0-ЮИРЗ</w:t>
      </w:r>
      <w:r>
        <w:t>»</w:t>
      </w:r>
      <w:r w:rsidR="0053422B" w:rsidRPr="005769E7">
        <w:t>;</w:t>
      </w:r>
    </w:p>
    <w:p w14:paraId="34975FAE" w14:textId="7F1AC3D2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>Руководство по эксплуатации общее. ЮТКБ.656122.6</w:t>
      </w:r>
      <w:r w:rsidR="00D35E08">
        <w:t>11</w:t>
      </w:r>
      <w:r>
        <w:t xml:space="preserve"> РЭ «</w:t>
      </w:r>
      <w:r w:rsidR="00D35E08">
        <w:t>Устройство защиты и автоматики серии</w:t>
      </w:r>
      <w:r w:rsidRPr="004E438F">
        <w:t xml:space="preserve"> </w:t>
      </w:r>
      <w:r w:rsidR="00D35E08">
        <w:t>«</w:t>
      </w:r>
      <w:r w:rsidRPr="004E438F">
        <w:t>ЮНИТ-М</w:t>
      </w:r>
      <w:r w:rsidR="00D35E08">
        <w:t>5</w:t>
      </w:r>
      <w:r w:rsidRPr="004E438F">
        <w:t>00</w:t>
      </w:r>
      <w:r>
        <w:t xml:space="preserve">»;</w:t>
      </w:r>
    </w:p>
    <w:p w14:paraId="2E3E6D3E" w14:textId="4EE352E5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 xml:space="preserve">Руководство по эксплуатации. </w:t>
      </w:r>
      <w:proofErr w:type="gramStart"/>
      <w:r w:rsidR="0053422B" w:rsidRPr="009B2FAF">
        <w:t xml:space="preserve">ЮТКБ.656122.611-06.02 РЭ</w:t>
      </w:r>
      <w:r w:rsidR="0053422B">
        <w:t xml:space="preserve"> «</w:t>
      </w:r>
      <w:r w:rsidR="0053422B" w:rsidRPr="009B2FAF">
        <w:t xml:space="preserve">Основная защита автотрансформатора напряжением 220 кВ с функциями УРОВ и АУВ. Устройство типа ЮНИТ-М500-ДЗТ</w:t>
      </w:r>
      <w:r w:rsidR="0053422B">
        <w:t>»</w:t>
      </w:r>
      <w:r w:rsidR="0053422B" w:rsidRPr="005769E7">
        <w:t>;</w:t>
      </w:r>
    </w:p>
    <w:p w14:paraId="2BF1A93F" w14:textId="3A6AF1FC" w:rsidR="00F8344C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D35E08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AB5D02">
        <w:rPr>
          <w:bCs/>
          <w:szCs w:val="22"/>
        </w:rPr>
        <w:t xml:space="preserve"> ЮТКБ.656122.6</w:t>
      </w:r>
      <w:r>
        <w:rPr>
          <w:bCs/>
          <w:szCs w:val="22"/>
        </w:rPr>
        <w:t>11</w:t>
      </w:r>
      <w:r w:rsidR="00F8344C" w:rsidRPr="00AB5D02">
        <w:rPr>
          <w:bCs/>
          <w:szCs w:val="22"/>
        </w:rPr>
        <w:t xml:space="preserve"> ИС «</w:t>
      </w:r>
      <w:r w:rsidRPr="00D35E08">
        <w:rPr>
          <w:bCs/>
          <w:szCs w:val="22"/>
        </w:rPr>
        <w:t>Устройство защиты и автоматики серии ЮНИТ-М500</w:t>
      </w:r>
      <w:r w:rsidR="00F8344C" w:rsidRPr="00AB5D02">
        <w:rPr>
          <w:bCs/>
          <w:szCs w:val="22"/>
        </w:rPr>
        <w:t>»</w:t>
      </w:r>
      <w:r w:rsidR="00F8344C">
        <w:rPr>
          <w:bCs/>
          <w:szCs w:val="22"/>
        </w:rPr>
        <w:t>;</w:t>
      </w:r>
    </w:p>
    <w:p w14:paraId="228B278E" w14:textId="2B819CA3" w:rsidR="00D35E08" w:rsidRPr="005F64E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5F64E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5F64E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5F64ED">
        <w:t xml:space="preserve">Руководство пользователя. </w:t>
      </w:r>
      <w:r w:rsidR="00F8344C" w:rsidRPr="005F64ED">
        <w:t xml:space="preserve">RU.37182817.00001.02.34.01 </w:t>
      </w:r>
      <w:r w:rsidRPr="005F64ED">
        <w:t>«</w:t>
      </w:r>
      <w:r w:rsidR="00F8344C" w:rsidRPr="005F64ED">
        <w:t>Программное обеспечение мониторинга и параметрирования «ЮНИТ-СЕРВИС</w:t>
      </w:r>
      <w:r w:rsidR="00D35E08" w:rsidRPr="005F64ED">
        <w:t>-</w:t>
      </w:r>
      <w:r w:rsidR="00F8344C" w:rsidRPr="005F64ED">
        <w:t>РЗА»</w:t>
      </w:r>
      <w:r w:rsidRPr="005F64ED">
        <w:t>»</w:t>
      </w:r>
      <w:r w:rsidR="00F8344C" w:rsidRPr="005F64ED">
        <w:t>.</w:t>
      </w:r>
    </w:p>
    <w:p w14:paraId="1F2E7BC5" w14:textId="77777777" w:rsidR="00AA70F3" w:rsidRPr="00812573" w:rsidRDefault="00AA70F3" w:rsidP="00F8344C">
      <w:pPr>
        <w:pStyle w:val="afff2"/>
      </w:pPr>
    </w:p>
    <w:p w14:paraId="3FF8D440" w14:textId="57B6E9A6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>
        <w:t>Правила устройства электроустановок. 7-е издание;</w:t>
      </w:r>
    </w:p>
    <w:p w14:paraId="6252BFDA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50C03F49" w14:textId="63C0F640" w:rsidR="00AA70F3" w:rsidRPr="00812573" w:rsidRDefault="00F8344C" w:rsidP="00812573">
      <w:pPr>
        <w:pStyle w:val="af7"/>
        <w:spacing w:after="240"/>
        <w:ind w:firstLine="567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>
        <w:t> </w:t>
      </w:r>
      <w:r w:rsidRPr="001F60A7">
        <w:t>1.</w:t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4A2B9CC0" w14:textId="77777777" w:rsidR="005F64ED" w:rsidRDefault="005F64ED" w:rsidP="00F8344C">
      <w:pPr>
        <w:pStyle w:val="af7"/>
        <w:spacing w:after="240"/>
      </w:pPr>
    </w:p>
    <w:p w14:paraId="1D73F97C" w14:textId="1E138FAA" w:rsidR="00F8344C" w:rsidRDefault="00F8344C" w:rsidP="005F64ED">
      <w:pPr>
        <w:pStyle w:val="af7"/>
        <w:spacing w:after="240"/>
        <w:ind w:firstLine="567"/>
        <w:jc w:val="both"/>
      </w:pPr>
      <w:r>
        <w:t xml:space="preserve">Для </w:t>
      </w:r>
      <w:proofErr w:type="gramStart"/>
      <w:r w:rsidR="005F64ED" w:rsidRPr="002D516C">
        <w:t xml:space="preserve">ШЭТ 210.05-0-ЮИРЗ</w:t>
      </w:r>
      <w:r>
        <w:t xml:space="preserve"> объем проверок для различных видов технического обслуживания приведен в таблице</w:t>
      </w:r>
      <w:r w:rsidR="005F64ED">
        <w:t> </w:t>
      </w:r>
      <w:r>
        <w:t>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pStyle w:val="afff1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pStyle w:val="afff1"/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pStyle w:val="afff1"/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pPr>
              <w:pStyle w:val="afff1"/>
            </w:pPr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pPr>
              <w:pStyle w:val="afff1"/>
            </w:pPr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pPr>
              <w:pStyle w:val="afff1"/>
            </w:pPr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pPr>
              <w:pStyle w:val="afff1"/>
            </w:pPr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pPr>
              <w:pStyle w:val="afff1"/>
            </w:pPr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5F64ED" w:rsidRDefault="00F8344C" w:rsidP="004807C9">
            <w:pPr>
              <w:pStyle w:val="affe"/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5F64ED" w:rsidRDefault="00F8344C" w:rsidP="004807C9">
            <w:pPr>
              <w:pStyle w:val="affe"/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353C27" w:rsidRDefault="00F8344C" w:rsidP="00F8344C">
      <w:pPr>
        <w:pStyle w:val="afff2"/>
      </w:pPr>
      <w:r w:rsidRPr="00353C27">
        <w:t>В</w:t>
      </w:r>
      <w:r w:rsidR="005F64ED">
        <w:t xml:space="preserve"> – </w:t>
      </w:r>
      <w:r w:rsidRPr="00353C27">
        <w:t xml:space="preserve">профилактическое восстановление, К </w:t>
      </w:r>
      <w:r w:rsidR="005F64ED">
        <w:t xml:space="preserve">– </w:t>
      </w:r>
      <w:r w:rsidRPr="00353C27">
        <w:t xml:space="preserve">профилактический контроль, К1 </w:t>
      </w:r>
      <w:r w:rsidR="005F64ED">
        <w:t xml:space="preserve">– </w:t>
      </w:r>
      <w:r w:rsidRPr="00353C27">
        <w:t xml:space="preserve">первый профилактический контроль, Н </w:t>
      </w:r>
      <w:r w:rsidR="005F64ED">
        <w:t xml:space="preserve">– </w:t>
      </w:r>
      <w:r w:rsidRPr="00353C27">
        <w:t xml:space="preserve">проверка при новом включении (наладка), ТК </w:t>
      </w:r>
      <w:r w:rsidR="005F64ED">
        <w:t xml:space="preserve">– </w:t>
      </w:r>
      <w:r w:rsidRPr="00353C27">
        <w:t>технический контроль.</w:t>
      </w:r>
    </w:p>
    <w:p w14:paraId="5261C4CE" w14:textId="66545BC3" w:rsidR="00B46D3D" w:rsidRPr="00843F47" w:rsidRDefault="00B46D3D" w:rsidP="00632BDA">
      <w:pPr>
        <w:pStyle w:val="afff2"/>
        <w:ind w:right="282"/>
      </w:pPr>
    </w:p>
    <w:p w14:paraId="6400F285" w14:textId="4DD7145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493267">
      <w:pPr>
        <w:pStyle w:val="afff2"/>
        <w:ind w:firstLine="0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493267">
      <w:pPr>
        <w:pStyle w:val="afff2"/>
        <w:ind w:firstLine="0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271A6359" w14:textId="77777777" w:rsidR="005F42D7" w:rsidRDefault="005F42D7" w:rsidP="005F42D7">
      <w:pPr>
        <w:pStyle w:val="311"/>
        <w:tabs>
          <w:tab w:val="left" w:pos="2850"/>
        </w:tabs>
      </w:pPr>
    </w:p>
    <w:p w14:paraId="3B852415" w14:textId="72E96997" w:rsidR="005F64ED" w:rsidRPr="005F64ED" w:rsidRDefault="005F64ED" w:rsidP="005F64ED">
      <w:pPr>
        <w:pStyle w:val="13"/>
        <w:sectPr w:rsidR="005F64ED" w:rsidRPr="005F64E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>
      <w:pPr>
        <w:pStyle w:val="311"/>
      </w:pPr>
    </w:p>
    <w:p w14:paraId="5F229B64" w14:textId="77777777" w:rsidR="00974840" w:rsidRPr="004C3B37" w:rsidRDefault="00974840" w:rsidP="00537D18">
      <w:pPr>
        <w:pStyle w:val="311"/>
      </w:pPr>
    </w:p>
    <w:p w14:paraId="7CAAF077" w14:textId="77777777" w:rsidR="00974840" w:rsidRPr="004C3B37" w:rsidRDefault="00974840" w:rsidP="00537D18">
      <w:pPr>
        <w:pStyle w:val="311"/>
      </w:pPr>
    </w:p>
    <w:p w14:paraId="2FAB55C2" w14:textId="77777777" w:rsidR="00974840" w:rsidRPr="004C3B37" w:rsidRDefault="00974840" w:rsidP="00537D18">
      <w:pPr>
        <w:pStyle w:val="311"/>
      </w:pPr>
    </w:p>
    <w:p>
      <w:pPr>
        <w:pStyle w:val="311"/>
      </w:pPr>
      <w:r>
        <w:br w:type="page"/>
      </w:r>
    </w:p>
    <w:bookmarkStart w:id="0" w:name="X6df0dc407ac9d0d35d77f3b02cf3de2e76409b0"/>
    <w:p>
      <w:pPr>
        <w:pStyle w:val="14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311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0"/>
    <w:bookmarkStart w:id="1" w:name="основные-технические-данные"/>
    <w:p>
      <w:pPr>
        <w:pStyle w:val="14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311"/>
      </w:pPr>
      <w:r>
        <w:t xml:space="preserve">Код заказа устройства: __________________________________________________________________</w:t>
      </w:r>
    </w:p>
    <w:bookmarkStart w:id="3" w:name="tbl:table21"/>
    <w:p>
      <w:pPr>
        <w:pStyle w:val="afffffff9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Заводской номер</w:t>
            </w:r>
          </w:p>
        </w:tc>
        <w:tc>
          <w:tcPr/>
          <w:p>
            <w:pPr>
              <w:pStyle w:val="afff1"/>
            </w:pPr>
            <w:r>
              <w:t xml:space="preserve">Завод-изготовитель</w:t>
            </w:r>
          </w:p>
        </w:tc>
        <w:tc>
          <w:tcPr/>
          <w:p>
            <w:pPr>
              <w:pStyle w:val="afff1"/>
            </w:pPr>
            <w:r>
              <w:t xml:space="preserve">Год выпуска</w:t>
            </w:r>
          </w:p>
        </w:tc>
        <w:tc>
          <w:tcPr/>
          <w:p>
            <w:pPr>
              <w:pStyle w:val="afff1"/>
            </w:pPr>
            <w:r>
              <w:t xml:space="preserve">Uпит, В</w:t>
            </w:r>
          </w:p>
        </w:tc>
        <w:tc>
          <w:tcPr/>
          <w:p>
            <w:pPr>
              <w:pStyle w:val="afff1"/>
            </w:pPr>
            <w:r>
              <w:t xml:space="preserve">Iном ст1, А</w:t>
            </w:r>
          </w:p>
        </w:tc>
        <w:tc>
          <w:tcPr/>
          <w:p>
            <w:pPr>
              <w:pStyle w:val="afff1"/>
            </w:pPr>
            <w:r>
              <w:t xml:space="preserve">Iном ст2, А</w:t>
            </w:r>
          </w:p>
        </w:tc>
        <w:tc>
          <w:tcPr/>
          <w:p>
            <w:pPr>
              <w:pStyle w:val="afff1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  <w:r>
              <w:t xml:space="preserve">=/~220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1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4" w:name="tbl:table22"/>
    <w:p>
      <w:pPr>
        <w:pStyle w:val="afffffff9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Заводской номер</w:t>
            </w:r>
          </w:p>
        </w:tc>
        <w:tc>
          <w:tcPr/>
          <w:p>
            <w:pPr>
              <w:pStyle w:val="afff1"/>
            </w:pPr>
            <w:r>
              <w:t xml:space="preserve">Завод-изготовитель</w:t>
            </w:r>
          </w:p>
        </w:tc>
        <w:tc>
          <w:tcPr/>
          <w:p>
            <w:pPr>
              <w:pStyle w:val="afff1"/>
            </w:pPr>
            <w:r>
              <w:t xml:space="preserve">Год выпуска</w:t>
            </w:r>
          </w:p>
        </w:tc>
        <w:tc>
          <w:tcPr/>
          <w:p>
            <w:pPr>
              <w:pStyle w:val="afff1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  <w:r>
              <w:t xml:space="preserve">=/~220</w:t>
            </w:r>
          </w:p>
        </w:tc>
      </w:tr>
    </w:tbl>
    <w:bookmarkEnd w:id="2"/>
    <w:bookmarkEnd w:id="3"/>
    <w:bookmarkStart w:id="5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6" w:name="tbl:table23"/>
    <w:p>
      <w:pPr>
        <w:pStyle w:val="afffffff9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afff1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afff1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  <w:tc>
          <w:tcPr/>
          <w:p>
            <w:pPr>
              <w:pStyle w:val="affe"/>
            </w:pPr>
            <w:r>
              <w:t xml:space="preserve">ВН</w:t>
            </w:r>
          </w:p>
        </w:tc>
        <w:tc>
          <w:tcPr/>
          <w:p>
            <w:pPr>
              <w:pStyle w:val="affe"/>
            </w:pPr>
            <w:r>
              <w:t xml:space="preserve">СН</w:t>
            </w:r>
          </w:p>
        </w:tc>
        <w:tc>
          <w:tcPr/>
          <w:p>
            <w:pPr>
              <w:pStyle w:val="affe"/>
            </w:pPr>
            <w:r>
              <w:t xml:space="preserve">НН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4"/>
    <w:bookmarkEnd w:id="5"/>
    <w:bookmarkEnd w:id="6"/>
    <w:bookmarkStart w:id="7" w:name="дополнительные-сведения"/>
    <w:p>
      <w:pPr>
        <w:pStyle w:val="14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311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7"/>
    <w:bookmarkStart w:id="8" w:name="уставки-и-конфигурация"/>
    <w:p>
      <w:pPr>
        <w:pStyle w:val="14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311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8"/>
    <w:bookmarkStart w:id="9" w:name="внешний-осмотр"/>
    <w:p>
      <w:pPr>
        <w:pStyle w:val="14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311"/>
      </w:pPr>
      <w:r>
        <w:t xml:space="preserve">Произведен внешний осмотр устройства «ЮНИТ-М300-ДЗТ2», на предмет:</w:t>
      </w:r>
    </w:p>
    <w:p>
      <w:pPr>
        <w:pStyle w:val="311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311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311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311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311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311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311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311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311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311"/>
      </w:pPr>
      <w:r>
        <w:t xml:space="preserve">Результат проверки: _______________________________________________________</w:t>
      </w:r>
    </w:p>
    <w:bookmarkEnd w:id="9"/>
    <w:bookmarkStart w:id="10" w:name="X0e50c966c55b2f6f4209c430f930650427220e2"/>
    <w:p>
      <w:pPr>
        <w:pStyle w:val="14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311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0"/>
    <w:bookmarkStart w:id="11" w:name="проверка-состояния-изоляции"/>
    <w:p>
      <w:pPr>
        <w:pStyle w:val="14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2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3" w:name="tbl:table71"/>
    <w:p>
      <w:pPr>
        <w:pStyle w:val="afffffff9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Группа №</w:t>
            </w:r>
          </w:p>
        </w:tc>
        <w:tc>
          <w:tcPr/>
          <w:p>
            <w:pPr>
              <w:pStyle w:val="afff1"/>
            </w:pPr>
            <w:r>
              <w:t xml:space="preserve">Наименование цепи</w:t>
            </w:r>
          </w:p>
        </w:tc>
        <w:tc>
          <w:tcPr/>
          <w:p>
            <w:pPr>
              <w:pStyle w:val="afff1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afff1"/>
            </w:pPr>
            <w:r>
              <w:t xml:space="preserve">1</w:t>
            </w:r>
          </w:p>
        </w:tc>
        <w:tc>
          <w:tcPr/>
          <w:p>
            <w:pPr>
              <w:pStyle w:val="affe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2</w:t>
            </w:r>
          </w:p>
        </w:tc>
        <w:tc>
          <w:tcPr/>
          <w:p>
            <w:pPr>
              <w:pStyle w:val="affe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3</w:t>
            </w:r>
          </w:p>
        </w:tc>
        <w:tc>
          <w:tcPr/>
          <w:p>
            <w:pPr>
              <w:pStyle w:val="affe"/>
            </w:pPr>
            <w:r>
              <w:t xml:space="preserve">Цепи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4</w:t>
            </w:r>
          </w:p>
        </w:tc>
        <w:tc>
          <w:tcPr/>
          <w:p>
            <w:pPr>
              <w:pStyle w:val="affe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5</w:t>
            </w:r>
          </w:p>
        </w:tc>
        <w:tc>
          <w:tcPr/>
          <w:p>
            <w:pPr>
              <w:pStyle w:val="affe"/>
            </w:pPr>
            <w:r>
              <w:t xml:space="preserve">Цепи сигнализации</w:t>
            </w:r>
          </w:p>
        </w:tc>
        <w:tc>
          <w:tcPr/>
          <w:p>
            <w:pPr>
              <w:pStyle w:val="affe"/>
            </w:pPr>
          </w:p>
        </w:tc>
      </w:tr>
    </w:tbl>
    <w:bookmarkEnd w:id="11"/>
    <w:p>
      <w:pPr>
        <w:pStyle w:val="affff3"/>
      </w:pPr>
      <w:r>
        <w:t xml:space="preserve">Результат проверки: _______________________________________________________</w:t>
      </w:r>
    </w:p>
    <w:bookmarkEnd w:id="12"/>
    <w:bookmarkStart w:id="14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311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5" w:name="tbl:table72"/>
    <w:p>
      <w:pPr>
        <w:pStyle w:val="afffffff9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Группа №</w:t>
            </w:r>
          </w:p>
        </w:tc>
        <w:tc>
          <w:tcPr/>
          <w:p>
            <w:pPr>
              <w:pStyle w:val="afff1"/>
            </w:pPr>
            <w:r>
              <w:t xml:space="preserve">Наименование цепи</w:t>
            </w:r>
          </w:p>
        </w:tc>
        <w:tc>
          <w:tcPr/>
          <w:p>
            <w:pPr>
              <w:pStyle w:val="afff1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afff1"/>
            </w:pPr>
            <w:r>
              <w:t xml:space="preserve">1</w:t>
            </w:r>
          </w:p>
        </w:tc>
        <w:tc>
          <w:tcPr/>
          <w:p>
            <w:pPr>
              <w:pStyle w:val="affe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2</w:t>
            </w:r>
          </w:p>
        </w:tc>
        <w:tc>
          <w:tcPr/>
          <w:p>
            <w:pPr>
              <w:pStyle w:val="affe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3</w:t>
            </w:r>
          </w:p>
        </w:tc>
        <w:tc>
          <w:tcPr/>
          <w:p>
            <w:pPr>
              <w:pStyle w:val="affe"/>
            </w:pPr>
            <w:r>
              <w:t xml:space="preserve">Цепи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4</w:t>
            </w:r>
          </w:p>
        </w:tc>
        <w:tc>
          <w:tcPr/>
          <w:p>
            <w:pPr>
              <w:pStyle w:val="affe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  <w:r>
              <w:t xml:space="preserve">5</w:t>
            </w:r>
          </w:p>
        </w:tc>
        <w:tc>
          <w:tcPr/>
          <w:p>
            <w:pPr>
              <w:pStyle w:val="affe"/>
            </w:pPr>
            <w:r>
              <w:t xml:space="preserve">Цепи сигнализации</w:t>
            </w:r>
          </w:p>
        </w:tc>
        <w:tc>
          <w:tcPr/>
          <w:p>
            <w:pPr>
              <w:pStyle w:val="affe"/>
            </w:pPr>
          </w:p>
        </w:tc>
      </w:tr>
    </w:tbl>
    <w:bookmarkEnd w:id="13"/>
    <w:bookmarkEnd w:id="14"/>
    <w:bookmarkEnd w:id="15"/>
    <w:bookmarkStart w:id="16" w:name="X242d87850b64568d08d7180295cac2ddaededb8"/>
    <w:p>
      <w:pPr>
        <w:pStyle w:val="14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311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6"/>
    <w:bookmarkStart w:id="17" w:name="X85ae948ceebeeb232a023f43459d7364299701d"/>
    <w:p>
      <w:pPr>
        <w:pStyle w:val="14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311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7"/>
    <w:bookmarkStart w:id="18" w:name="X2db24e8cd41baf97f61299c45d2aa6b0a9f564c"/>
    <w:p>
      <w:pPr>
        <w:pStyle w:val="14"/>
      </w:pPr>
      <w:r>
        <w:rPr>
          <w:rStyle w:val="SectionNumber"/>
        </w:rPr>
        <w:t xml:space="preserve">10</w:t>
      </w:r>
      <w:r>
        <w:tab/>
      </w:r>
      <w:r>
        <w:t xml:space="preserve">Проверка используемых режимов и уставок задействованных функций РЗА</w:t>
      </w:r>
    </w:p>
    <w:bookmarkStart w:id="19" w:name="общие-положения"/>
    <w:p>
      <w:pPr>
        <w:pStyle w:val="22"/>
      </w:pPr>
      <w:r>
        <w:rPr>
          <w:rStyle w:val="SectionNumber"/>
        </w:rPr>
        <w:t xml:space="preserve">10.1</w:t>
      </w:r>
      <w:r>
        <w:tab/>
      </w:r>
      <w:r>
        <w:t xml:space="preserve">Общие положения</w:t>
      </w:r>
    </w:p>
    <w:p>
      <w:pPr>
        <w:pStyle w:val="311"/>
      </w:pPr>
      <w:r>
        <w:t xml:space="preserve">Проверка взаимодействия всех функций в составе устройства в различных режимах производилась в ходе испытаний на заводе-изготовителе по специально разработанным методикам, при техническом обслуживании устройства достаточно произвести проверку задействованных функций РЗА на рабочих уставках.</w:t>
      </w:r>
    </w:p>
    <w:p>
      <w:pPr>
        <w:pStyle w:val="affff3"/>
      </w:pPr>
      <w:r>
        <w:t xml:space="preserve">Определение величин срабатывания и возврата реле тока и напряжения выполняется путем плавного изменения соответствующей величины тока или напряжения, а поиск времени срабатывания и возврата – путем изменения соответствующей величины скачком от нуля до значения удвоенной величины срабатывания и сброса этого значения до нуля.</w:t>
      </w:r>
    </w:p>
    <w:bookmarkEnd w:id="18"/>
    <w:bookmarkStart w:id="20" w:name="X62c21a9ae611e41ee727a2e60e10a819a95d2ac"/>
    <w:p>
      <w:pPr>
        <w:pStyle w:val="22"/>
      </w:pPr>
      <w:r>
        <w:rPr>
          <w:rStyle w:val="SectionNumber"/>
        </w:rPr>
        <w:t xml:space="preserve">10.2</w:t>
      </w:r>
      <w:r>
        <w:tab/>
      </w:r>
      <w:r>
        <w:t xml:space="preserve">Проверка дифференциальной токовой защиты трансформатора</w:t>
      </w:r>
    </w:p>
    <w:bookmarkStart w:id="21" w:name="X25454ba4dd3a89fe35273b54b1790fb7a3583f6"/>
    <w:p>
      <w:pPr>
        <w:pStyle w:val="31"/>
      </w:pPr>
      <w:r>
        <w:rPr>
          <w:rStyle w:val="SectionNumber"/>
        </w:rPr>
        <w:t xml:space="preserve">10.2.1</w:t>
      </w:r>
      <w:r>
        <w:tab/>
      </w:r>
      <w:r>
        <w:t xml:space="preserve">Проверка параметров измерительных органов ДТЗ</w:t>
      </w:r>
    </w:p>
    <w:p>
      <w:pPr>
        <w:pStyle w:val="311"/>
      </w:pPr>
      <w:r>
        <w:t xml:space="preserve">Проверка производилась подачей однофазного тока на клеммы шкафа, указанные в таблице. Величина тока плавно увеличивалась до срабатывания реле, а затем плавно уменьшалась до возврата. Допустимая погрешность по току срабатывания – не более 10%, а коэффициент возврата – не менее 0,6.</w:t>
      </w:r>
    </w:p>
    <w:bookmarkEnd w:id="19"/>
    <w:bookmarkStart w:id="22" w:name="проверка-тормозной-характеристики"/>
    <w:p>
      <w:pPr>
        <w:pStyle w:val="31"/>
      </w:pPr>
      <w:r>
        <w:rPr>
          <w:rStyle w:val="SectionNumber"/>
        </w:rPr>
        <w:t xml:space="preserve">10.2.2</w:t>
      </w:r>
      <w:r>
        <w:tab/>
      </w:r>
      <w:r>
        <w:t xml:space="preserve">Проверка тормозной характеристики</w:t>
      </w:r>
    </w:p>
    <w:bookmarkEnd w:id="20"/>
    <w:bookmarkEnd w:id="21"/>
    <w:bookmarkStart w:id="23" w:name="X50709a596ce524124b2400aac6b77f09f09f16c"/>
    <w:p>
      <w:pPr>
        <w:pStyle w:val="22"/>
      </w:pPr>
      <w:r>
        <w:rPr>
          <w:rStyle w:val="SectionNumber"/>
        </w:rPr>
        <w:t xml:space="preserve">10.3</w:t>
      </w:r>
      <w:r>
        <w:tab/>
      </w:r>
      <w:r>
        <w:t xml:space="preserve">Проверка цепей сигнального контакта газового реле</w:t>
      </w:r>
    </w:p>
    <w:bookmarkStart w:id="24" w:name="гз-сигн-1-цепь"/>
    <w:p>
      <w:pPr>
        <w:pStyle w:val="31"/>
      </w:pPr>
      <w:r>
        <w:rPr>
          <w:rStyle w:val="SectionNumber"/>
        </w:rPr>
        <w:t xml:space="preserve">10.3.1</w:t>
      </w:r>
      <w:r>
        <w:tab/>
      </w:r>
      <w:r>
        <w:t xml:space="preserve">ГЗ сигн 1 цепь</w:t>
      </w:r>
    </w:p>
    <w:p>
      <w:pPr>
        <w:pStyle w:val="311"/>
      </w:pPr>
      <w:r>
        <w:t xml:space="preserve">Проверка:</w:t>
      </w:r>
      <w:r>
        <w:t xml:space="preserve"> </w:t>
      </w:r>
      <w:r>
        <w:t xml:space="preserve">I. Функция введена в работу (программный переключатель «ГЗ АТ сигн 1 цепь» в положении «Введено»)</w:t>
      </w:r>
      <w:r>
        <w:t xml:space="preserve"> </w:t>
      </w:r>
      <w:r>
        <w:t xml:space="preserve">1. При подаче/снятии сигнала «Срабатывание сигнальной ступени ГЗ АТ» (+220 В на клемму X:79) было проверено, что функция срабатывает/не срабатывает при отсутствии сигнала оперативного вывода функции («ГЗ АТ сигн/ ГЗ сигн 1 цепь: Вывод» не активное состояние), при этом фиксируется появления/пропадание сигналов «ГЗ АТ сигн/ ГЗ сигн 1 цепь: Срабатывание», «ГЗ АТ сигн/ ГЗ сигн 1 цепь: Срабатывание»</w:t>
      </w:r>
    </w:p>
    <w:p>
      <w:pPr>
        <w:pStyle w:val="311"/>
        <w:numPr>
          <w:ilvl w:val="0"/>
          <w:numId w:val="47"/>
        </w:numPr>
      </w:pPr>
      <w:r>
        <w:t xml:space="preserve">При подаче/снятии сигнала «Срабатывание сигнальной ступени ГЗ АТ» (+220 В на клемму X:79) было проверено, что функция не срабатывает при наличии сигнала оперативного вывода функции («ГЗ АТ сигн/ ГЗ сигн 1 цепь: Вывод» не активное состояние)</w:t>
      </w:r>
    </w:p>
    <w:p>
      <w:pPr>
        <w:pStyle w:val="311"/>
      </w:pPr>
      <w:r>
        <w:t xml:space="preserve">Ожидаемый результат:</w:t>
      </w:r>
      <w:r>
        <w:t xml:space="preserve"> </w:t>
      </w:r>
      <w:r>
        <w:t xml:space="preserve">Появление сигналов «ГЗ АТ сигн/ ГЗ сигн 1 цепь: Срабатывание»</w:t>
      </w:r>
    </w:p>
    <w:bookmarkStart w:id="25" w:name="tbl:gzsign_1"/>
    <w:p>
      <w:pPr>
        <w:pStyle w:val="afffffff9"/>
      </w:pPr>
      <w:r>
        <w:t xml:space="preserve">Таблица 10.1. Проверка работы ГЗ сигн 1 цепь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10.1. Проверка работы ГЗ сигн 1 цепь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afff1"/>
            </w:pPr>
            <w:r>
              <w:t xml:space="preserve">Входной сигнал</w:t>
            </w:r>
          </w:p>
        </w:tc>
        <w:tc>
          <w:tcPr/>
          <w:p>
            <w:pPr>
              <w:pStyle w:val="afff1"/>
            </w:pPr>
            <w:r>
              <w:t xml:space="preserve">ГЗ АТ сигн 1 цепь</w:t>
            </w:r>
          </w:p>
        </w:tc>
        <w:tc>
          <w:tcPr/>
          <w:p>
            <w:pPr>
              <w:pStyle w:val="afff1"/>
            </w:pPr>
            <w:r>
              <w:t xml:space="preserve">Выходной сигнал</w:t>
            </w: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  <w:tr>
        <w:tc>
          <w:tcPr/>
          <w:p>
            <w:pPr>
              <w:pStyle w:val="afff1"/>
            </w:pPr>
          </w:p>
        </w:tc>
        <w:tc>
          <w:tcPr/>
          <w:p>
            <w:pPr>
              <w:pStyle w:val="affe"/>
            </w:pPr>
          </w:p>
        </w:tc>
        <w:tc>
          <w:tcPr/>
          <w:p>
            <w:pPr>
              <w:pStyle w:val="affe"/>
            </w:pPr>
          </w:p>
        </w:tc>
      </w:tr>
    </w:tbl>
    <w:bookmarkEnd w:id="22"/>
    <w:p>
      <w:pPr>
        <w:pStyle w:val="affff3"/>
      </w:pPr>
      <w:r>
        <w:t xml:space="preserve">Результат проверки:</w:t>
      </w:r>
      <w:r>
        <w:t xml:space="preserve"> </w:t>
      </w:r>
      <w:r>
        <w:t xml:space="preserve">________________________________</w:t>
      </w:r>
    </w:p>
    <w:bookmarkEnd w:id="23"/>
    <w:bookmarkEnd w:id="24"/>
    <w:bookmarkEnd w:id="25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20F75C" w14:textId="77777777" w:rsidR="00FE42B1" w:rsidRDefault="00FE42B1" w:rsidP="00E434B2">
      <w:r>
        <w:separator/>
      </w:r>
    </w:p>
  </w:endnote>
  <w:endnote w:type="continuationSeparator" w:id="0">
    <w:p w14:paraId="4FD52B57" w14:textId="77777777" w:rsidR="00FE42B1" w:rsidRDefault="00FE42B1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C347C5" w14:textId="77777777" w:rsidR="00FE42B1" w:rsidRDefault="00FE42B1" w:rsidP="00E434B2">
      <w:r>
        <w:separator/>
      </w:r>
    </w:p>
  </w:footnote>
  <w:footnote w:type="continuationSeparator" w:id="0">
    <w:p w14:paraId="09A8FA53" w14:textId="77777777" w:rsidR="00FE42B1" w:rsidRDefault="00FE42B1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2182B8E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1">
    <w:nsid w:val="03AF0706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7">
    <w:abstractNumId w:val="41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103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2A7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C7EBB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214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258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630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2B1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2C7EBB"/>
    <w:pPr>
      <w:ind w:firstLine="709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fff9">
    <w:name w:val="ДОК Таблица Текст Без Нумерации"/>
    <w:basedOn w:val="af7"/>
    <w:qFormat/>
    <w:rsid w:val="00BC5258"/>
    <w:pPr>
      <w:keepNext/>
      <w:spacing w:after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6847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319</cp:revision>
  <cp:lastPrinted>2024-04-19T07:52:00Z</cp:lastPrinted>
  <dcterms:created xsi:type="dcterms:W3CDTF">2024-10-17T04:20:00Z</dcterms:created>
  <dcterms:modified xsi:type="dcterms:W3CDTF">2026-09-17T10:54:00Z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