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 xml:space="preserve">МИКРОПРОЦЕССОРНОЕ УСТРОЙСТВО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 xml:space="preserve">ЗАЩИТЫ И АВТОМАТИКИ ТРАНСФОРМАТОРА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 xml:space="preserve">«ЮНИТ-М300-ДЗТ2»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 xml:space="preserve">ЮТКБ.656122.609 БУ6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5937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  <w:bookmarkStart w:id="2" w:name="_GoBack"/>
      <w:bookmarkEnd w:id="2"/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 xml:space="preserve">Дата</w:t>
            </w:r>
          </w:p>
        </w:tc>
      </w:tr>
      <w:tr w:rsidR="006651B0" w:rsidRPr="006651B0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15.12.24</w:t>
            </w:r>
          </w:p>
        </w:tc>
      </w:tr>
      <w:tr w:rsidR="006651B0" w:rsidRPr="006651B0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2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17.12.24</w:t>
            </w:r>
          </w:p>
        </w:tc>
      </w:tr>
      <w:tr w:rsidR="006651B0" w:rsidRPr="006651B0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3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20.12.24</w:t>
            </w:r>
          </w:p>
        </w:tc>
      </w:tr>
    </w:tbl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 xml:space="preserve"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ЮНИТ-М300-ДЗТ2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3" w:name="_Toc184220584"/>
      <w:r w:rsidR="00863E29" w:rsidRPr="00863E29">
        <w:t>СОДЕРЖАНИЕ</w:t>
      </w:r>
      <w:bookmarkEnd w:id="3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4" w:name="_Toc184220585"/>
      <w:r w:rsidR="0073270D" w:rsidRPr="002A2A9F">
        <w:t>К</w:t>
      </w:r>
      <w:r w:rsidR="00B958F0" w:rsidRPr="002A2A9F">
        <w:t>ОНФИГУРАЦИЯ</w:t>
      </w:r>
      <w:bookmarkEnd w:id="4"/>
    </w:p>
    <w:p w:rsidR="00921724" w:rsidRPr="00320287" w:rsidRDefault="001E0D17" w:rsidP="002A2A9F">
      <w:pPr>
        <w:pStyle w:val="20"/>
      </w:pPr>
      <w:bookmarkStart w:id="5" w:name="_Toc184220586"/>
      <w:r w:rsidRPr="00320287">
        <w:t>Информация об объекте</w:t>
      </w:r>
      <w:bookmarkEnd w:id="5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Default="00474ECF" w:rsidP="005C7F16">
      <w:pPr>
        <w:pStyle w:val="TAGS"/>
      </w:pPr>
    </w:p>
    <w:p w:rsidR="00D35BB6" w:rsidRDefault="00D35BB6" w:rsidP="005C7F16">
      <w:pPr>
        <w:pStyle w:val="TAGS"/>
      </w:pPr>
    </w:p>
    <w:p w:rsidR="00F90917" w:rsidRPr="005C7F16" w:rsidRDefault="00F90917" w:rsidP="005C7F16">
      <w:pPr>
        <w:pStyle w:val="TAGS"/>
      </w:pPr>
    </w:p>
    <w:p>
      <w:pPr>
        <w:pStyle w:val="20"/>
      </w:pPr>
      <w:r>
        <w:t xml:space="preserve">Модули дискретных входов </w:t>
      </w:r>
    </w:p>
    <w:p>
      <w:pPr>
        <w:pStyle w:val="30"/>
      </w:pPr>
      <w:r>
        <w:t xml:space="preserve">Слот M8. Тип B021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M9. Тип B021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M10. Тип B021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M11. Тип B001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Модули дискретных выходов </w:t>
      </w:r>
    </w:p>
    <w:p>
      <w:pPr>
        <w:pStyle w:val="30"/>
      </w:pPr>
      <w:r>
        <w:t xml:space="preserve">Слот M1. Тип P02C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M3. Тип K002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M4. Тип K002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РЗА</w:t>
      </w:r>
    </w:p>
    <w:p>
      <w:pPr>
        <w:pStyle w:val="20"/>
      </w:pPr>
      <w:r>
        <w:t xml:space="preserve">Группа уставок №1 </w:t>
      </w:r>
    </w:p>
    <w:p>
      <w:pPr>
        <w:pStyle w:val="30"/>
      </w:pPr>
      <w:r>
        <w:t xml:space="preserve">Дифференциальная защита трансформатора (ДЗТ)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Сторона 1</w:t>
            </w:r>
          </w:p>
        </w:tc>
        <w:tc>
          <w:tcPr>
            <w:tcW w:type="dxa" w:w="1296"/>
          </w:tcPr>
          <w:p>
            <w:r>
              <w:t xml:space="preserve">Сторона1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Сторона 2</w:t>
            </w:r>
          </w:p>
        </w:tc>
        <w:tc>
          <w:tcPr>
            <w:tcW w:type="dxa" w:w="1296"/>
          </w:tcPr>
          <w:p>
            <w:r>
              <w:t xml:space="preserve">Сторона2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Сторона 3</w:t>
            </w:r>
          </w:p>
        </w:tc>
        <w:tc>
          <w:tcPr>
            <w:tcW w:type="dxa" w:w="1296"/>
          </w:tcPr>
          <w:p>
            <w:r>
              <w:t xml:space="preserve">Сторона3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Схема соединения трансформаторов тока стороны 1</w:t>
            </w:r>
          </w:p>
        </w:tc>
        <w:tc>
          <w:tcPr>
            <w:tcW w:type="dxa" w:w="1296"/>
          </w:tcPr>
          <w:p>
            <w:r>
              <w:t xml:space="preserve">KсхемСт1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Схема соединения трансформаторов тока стороны 2</w:t>
            </w:r>
          </w:p>
        </w:tc>
        <w:tc>
          <w:tcPr>
            <w:tcW w:type="dxa" w:w="1296"/>
          </w:tcPr>
          <w:p>
            <w:r>
              <w:t xml:space="preserve">KсхемСт2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Схема соединения трансформаторов тока стороны 3</w:t>
            </w:r>
          </w:p>
        </w:tc>
        <w:tc>
          <w:tcPr>
            <w:tcW w:type="dxa" w:w="1296"/>
          </w:tcPr>
          <w:p>
            <w:r>
              <w:t xml:space="preserve">KсхемСт3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Базисная мощность</w:t>
            </w:r>
          </w:p>
        </w:tc>
        <w:tc>
          <w:tcPr>
            <w:tcW w:type="dxa" w:w="1296"/>
          </w:tcPr>
          <w:p>
            <w:r>
              <w:t xml:space="preserve">Sbase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1,0...500,0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МВ×А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63,0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Дифференциальный токовый орган с торможением (ДТЗт)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Контроль от БВКЗ</w:t>
            </w:r>
          </w:p>
        </w:tc>
        <w:tc>
          <w:tcPr>
            <w:tcW w:type="dxa" w:w="1296"/>
          </w:tcPr>
          <w:p>
            <w:r>
              <w:t xml:space="preserve">Контр_БВКЗ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 = Без контроля БВКЗ</w:t>
              <w:br/>
              <w:t xml:space="preserve">1 = С контролем БВКЗ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Без контроля БВКЗ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Режим блокировки</w:t>
            </w:r>
          </w:p>
        </w:tc>
        <w:tc>
          <w:tcPr>
            <w:tcW w:type="dxa" w:w="1296"/>
          </w:tcPr>
          <w:p>
            <w:r>
              <w:t xml:space="preserve">Реж_блок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1 = Без блокировки</w:t>
              <w:br/>
              <w:t xml:space="preserve">2 = Блокировка по 2 гармонике</w:t>
              <w:br/>
              <w:t xml:space="preserve">3 = Блокировка по 5 гармонике</w:t>
              <w:br/>
              <w:t xml:space="preserve">4 = Блокировка по 2 и 5 гармоникам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Блокировка по 2 и 5 гармоникам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Начальный дифференциальный 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0,20...0,60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0,30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Начальный дифференциальный ток срабатывания в режиме загрубления (при неисправностях в токовых цепях)</w:t>
            </w:r>
          </w:p>
        </w:tc>
        <w:tc>
          <w:tcPr>
            <w:tcW w:type="dxa" w:w="1296"/>
          </w:tcPr>
          <w:p>
            <w:r>
              <w:t xml:space="preserve">Iср_загр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0,20...10,00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0,30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Коэффициент торможения первого наклонного участка</w:t>
            </w:r>
          </w:p>
        </w:tc>
        <w:tc>
          <w:tcPr>
            <w:tcW w:type="dxa" w:w="1296"/>
          </w:tcPr>
          <w:p>
            <w:r>
              <w:t xml:space="preserve">Kт1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0,20...1,00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0,40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Начальный тормозной ток первого наклонного участка</w:t>
            </w:r>
          </w:p>
        </w:tc>
        <w:tc>
          <w:tcPr>
            <w:tcW w:type="dxa" w:w="1296"/>
          </w:tcPr>
          <w:p>
            <w:r>
              <w:t xml:space="preserve">Iт1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0,60...3,00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Коэффициент торможения второго наклонного участка</w:t>
            </w:r>
          </w:p>
        </w:tc>
        <w:tc>
          <w:tcPr>
            <w:tcW w:type="dxa" w:w="1296"/>
          </w:tcPr>
          <w:p>
            <w:r>
              <w:t xml:space="preserve">Kт2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0,20...1,00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9</w:t>
            </w:r>
          </w:p>
        </w:tc>
        <w:tc>
          <w:tcPr>
            <w:tcW w:type="dxa" w:w="1771"/>
          </w:tcPr>
          <w:p>
            <w:r>
              <w:t xml:space="preserve">Начальный тормозной ток второго наклонного участка</w:t>
            </w:r>
          </w:p>
        </w:tc>
        <w:tc>
          <w:tcPr>
            <w:tcW w:type="dxa" w:w="1296"/>
          </w:tcPr>
          <w:p>
            <w:r>
              <w:t xml:space="preserve">Iт2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1,20...10,00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3,00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10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0,00...3,00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Дифференциальная токовая отсечка (ДТО)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Дифференциальный 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3,0...20,0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6,0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0,00...3,00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Детектор второй гармоники (Д2Г)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Отношение тока второй гармоники к току основной гармоники</w:t>
            </w:r>
          </w:p>
        </w:tc>
        <w:tc>
          <w:tcPr>
            <w:tcW w:type="dxa" w:w="1296"/>
          </w:tcPr>
          <w:p>
            <w:r>
              <w:t xml:space="preserve">Ih2/Ih1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Ih2/Ih1</w:t>
            </w:r>
          </w:p>
        </w:tc>
        <w:tc>
          <w:tcPr>
            <w:tcW w:type="dxa" w:w="2160"/>
          </w:tcPr>
          <w:p>
            <w:r>
              <w:t xml:space="preserve">10...50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13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Перекрестная блокировка</w:t>
            </w:r>
          </w:p>
        </w:tc>
        <w:tc>
          <w:tcPr>
            <w:tcW w:type="dxa" w:w="1296"/>
          </w:tcPr>
          <w:p>
            <w:r>
              <w:t xml:space="preserve">Перекр_бл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Выдержка времени ввода перекрестной блокировки</w:t>
            </w:r>
          </w:p>
        </w:tc>
        <w:tc>
          <w:tcPr>
            <w:tcW w:type="dxa" w:w="1296"/>
          </w:tcPr>
          <w:p>
            <w:r>
              <w:t xml:space="preserve">Tперек_бл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T2</w:t>
            </w:r>
          </w:p>
        </w:tc>
        <w:tc>
          <w:tcPr>
            <w:tcW w:type="dxa" w:w="2160"/>
          </w:tcPr>
          <w:p>
            <w:r>
              <w:t xml:space="preserve">0,06...4,00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0,06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Выдержка времени на возврат</w:t>
            </w:r>
          </w:p>
        </w:tc>
        <w:tc>
          <w:tcPr>
            <w:tcW w:type="dxa" w:w="1296"/>
          </w:tcPr>
          <w:p>
            <w:r>
              <w:t xml:space="preserve">Tвоз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0,000...0,100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0,015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Детектор пятой гармоники (Д5Г)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Отношение тока пятой гармоники к току основной гармоники</w:t>
            </w:r>
          </w:p>
        </w:tc>
        <w:tc>
          <w:tcPr>
            <w:tcW w:type="dxa" w:w="1296"/>
          </w:tcPr>
          <w:p>
            <w:r>
              <w:t xml:space="preserve">Ih5/Ih1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Ih5/Ih1</w:t>
            </w:r>
          </w:p>
        </w:tc>
        <w:tc>
          <w:tcPr>
            <w:tcW w:type="dxa" w:w="2160"/>
          </w:tcPr>
          <w:p>
            <w:r>
              <w:t xml:space="preserve">5...40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25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Перекрестная блокировка</w:t>
            </w:r>
          </w:p>
        </w:tc>
        <w:tc>
          <w:tcPr>
            <w:tcW w:type="dxa" w:w="1296"/>
          </w:tcPr>
          <w:p>
            <w:r>
              <w:t xml:space="preserve">Перекр_бл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Выдержка времени ввода перекрестной блокировки</w:t>
            </w:r>
          </w:p>
        </w:tc>
        <w:tc>
          <w:tcPr>
            <w:tcW w:type="dxa" w:w="1296"/>
          </w:tcPr>
          <w:p>
            <w:r>
              <w:t xml:space="preserve">Tперек_бл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T2</w:t>
            </w:r>
          </w:p>
        </w:tc>
        <w:tc>
          <w:tcPr>
            <w:tcW w:type="dxa" w:w="2160"/>
          </w:tcPr>
          <w:p>
            <w:r>
              <w:t xml:space="preserve">0,06...4,00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0,06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Выдержка времени на возврат</w:t>
            </w:r>
          </w:p>
        </w:tc>
        <w:tc>
          <w:tcPr>
            <w:tcW w:type="dxa" w:w="1296"/>
          </w:tcPr>
          <w:p>
            <w:r>
              <w:t xml:space="preserve">Tвоз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0,000...0,100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0,015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Контроль исправности токовых цепей по величине небаланса (КЦТнеб)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Idiff&gt;</w:t>
            </w:r>
          </w:p>
        </w:tc>
        <w:tc>
          <w:tcPr>
            <w:tcW w:type="dxa" w:w="2160"/>
          </w:tcPr>
          <w:p>
            <w:r>
              <w:t xml:space="preserve">0,04...2,00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0,10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0,0...110,0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9,0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(ПарамСт1)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Номинальное напряжение стороны 1</w:t>
            </w:r>
          </w:p>
        </w:tc>
        <w:tc>
          <w:tcPr>
            <w:tcW w:type="dxa" w:w="1296"/>
          </w:tcPr>
          <w:p>
            <w:r>
              <w:t xml:space="preserve">Uном1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6,0...250,0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кВ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115,0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Номинальный первичный ток трансформатора тока стороны 1</w:t>
            </w:r>
          </w:p>
        </w:tc>
        <w:tc>
          <w:tcPr>
            <w:tcW w:type="dxa" w:w="1296"/>
          </w:tcPr>
          <w:p>
            <w:r>
              <w:t xml:space="preserve">IпервСт1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1,0...40000,0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1000,0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Номинальный вторичный ток трансформатора тока стороны 1</w:t>
            </w:r>
          </w:p>
        </w:tc>
        <w:tc>
          <w:tcPr>
            <w:tcW w:type="dxa" w:w="1296"/>
          </w:tcPr>
          <w:p>
            <w:r>
              <w:t xml:space="preserve">IвторСт1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1,0...5,0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4,0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Компенсация токов 3I0 для стороны 1</w:t>
            </w:r>
          </w:p>
        </w:tc>
        <w:tc>
          <w:tcPr>
            <w:tcW w:type="dxa" w:w="1296"/>
          </w:tcPr>
          <w:p>
            <w:r>
              <w:t xml:space="preserve">Компенс3I0ст1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0,0...1,0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Векторная группа стороны 1</w:t>
            </w:r>
          </w:p>
        </w:tc>
        <w:tc>
          <w:tcPr>
            <w:tcW w:type="dxa" w:w="1296"/>
          </w:tcPr>
          <w:p>
            <w:r>
              <w:t xml:space="preserve">Nсх1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0,0...11,0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(ПарамСт2)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Номинальное напряжение стороны 1</w:t>
            </w:r>
          </w:p>
        </w:tc>
        <w:tc>
          <w:tcPr>
            <w:tcW w:type="dxa" w:w="1296"/>
          </w:tcPr>
          <w:p>
            <w:r>
              <w:t xml:space="preserve">Uном1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6,0...250,0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кВ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115,0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Номинальный первичный ток трансформатора тока стороны 1</w:t>
            </w:r>
          </w:p>
        </w:tc>
        <w:tc>
          <w:tcPr>
            <w:tcW w:type="dxa" w:w="1296"/>
          </w:tcPr>
          <w:p>
            <w:r>
              <w:t xml:space="preserve">IпервСт1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1,0...40000,0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1000,0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Номинальный вторичный ток трансформатора тока стороны 1</w:t>
            </w:r>
          </w:p>
        </w:tc>
        <w:tc>
          <w:tcPr>
            <w:tcW w:type="dxa" w:w="1296"/>
          </w:tcPr>
          <w:p>
            <w:r>
              <w:t xml:space="preserve">IвторСт1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1,0...5,0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4,0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Компенсация токов 3I0 для стороны 1</w:t>
            </w:r>
          </w:p>
        </w:tc>
        <w:tc>
          <w:tcPr>
            <w:tcW w:type="dxa" w:w="1296"/>
          </w:tcPr>
          <w:p>
            <w:r>
              <w:t xml:space="preserve">Компенс3I0ст1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0,0...1,0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Векторная группа стороны 1</w:t>
            </w:r>
          </w:p>
        </w:tc>
        <w:tc>
          <w:tcPr>
            <w:tcW w:type="dxa" w:w="1296"/>
          </w:tcPr>
          <w:p>
            <w:r>
              <w:t xml:space="preserve">Nсх1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0,0...11,0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(ПарамСт3)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Номинальное напряжение стороны 1</w:t>
            </w:r>
          </w:p>
        </w:tc>
        <w:tc>
          <w:tcPr>
            <w:tcW w:type="dxa" w:w="1296"/>
          </w:tcPr>
          <w:p>
            <w:r>
              <w:t xml:space="preserve">Uном1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6,0...250,0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кВ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115,0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Номинальный первичный ток трансформатора тока стороны 1</w:t>
            </w:r>
          </w:p>
        </w:tc>
        <w:tc>
          <w:tcPr>
            <w:tcW w:type="dxa" w:w="1296"/>
          </w:tcPr>
          <w:p>
            <w:r>
              <w:t xml:space="preserve">IпервСт1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1,0...40000,0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1000,0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Номинальный вторичный ток трансформатора тока стороны 1</w:t>
            </w:r>
          </w:p>
        </w:tc>
        <w:tc>
          <w:tcPr>
            <w:tcW w:type="dxa" w:w="1296"/>
          </w:tcPr>
          <w:p>
            <w:r>
              <w:t xml:space="preserve">IвторСт1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1,0...5,0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4,0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Компенсация токов 3I0 для стороны 1</w:t>
            </w:r>
          </w:p>
        </w:tc>
        <w:tc>
          <w:tcPr>
            <w:tcW w:type="dxa" w:w="1296"/>
          </w:tcPr>
          <w:p>
            <w:r>
              <w:t xml:space="preserve">Компенс3I0ст1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0,0...1,0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Векторная группа стороны 1</w:t>
            </w:r>
          </w:p>
        </w:tc>
        <w:tc>
          <w:tcPr>
            <w:tcW w:type="dxa" w:w="1296"/>
          </w:tcPr>
          <w:p>
            <w:r>
              <w:t xml:space="preserve">Nсх1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0,0...11,0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Контроль исправности токовых цепей (КЦТ)</w:t>
      </w:r>
    </w:p>
    <w:p>
      <w:pPr>
        <w:pStyle w:val="a7"/>
      </w:pPr>
      <w:r>
        <w:t xml:space="preserve">Контроль исправности токовых цепей стороны 1 (КЦТст1)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контроля обрыва провода</w:t>
            </w:r>
          </w:p>
        </w:tc>
        <w:tc>
          <w:tcPr>
            <w:tcW w:type="dxa" w:w="1296"/>
          </w:tcPr>
          <w:p>
            <w:r>
              <w:t xml:space="preserve">Контр_обр_пров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Номинальный ток токового входа терминала</w:t>
            </w:r>
          </w:p>
        </w:tc>
        <w:tc>
          <w:tcPr>
            <w:tcW w:type="dxa" w:w="1296"/>
          </w:tcPr>
          <w:p>
            <w:r>
              <w:t xml:space="preserve">Iном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0,2...5,0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Минимальное значение фазного тока</w:t>
            </w:r>
          </w:p>
        </w:tc>
        <w:tc>
          <w:tcPr>
            <w:tcW w:type="dxa" w:w="1296"/>
          </w:tcPr>
          <w:p>
            <w:r>
              <w:t xml:space="preserve">Iмин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Iмин</w:t>
            </w:r>
          </w:p>
        </w:tc>
        <w:tc>
          <w:tcPr>
            <w:tcW w:type="dxa" w:w="2160"/>
          </w:tcPr>
          <w:p>
            <w:r>
              <w:t xml:space="preserve">0,05...1,00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0,10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Коэффициент симметрии</w:t>
            </w:r>
          </w:p>
        </w:tc>
        <w:tc>
          <w:tcPr>
            <w:tcW w:type="dxa" w:w="1296"/>
          </w:tcPr>
          <w:p>
            <w:r>
              <w:t xml:space="preserve">Kсим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Iмин/Iмакс</w:t>
            </w:r>
          </w:p>
        </w:tc>
        <w:tc>
          <w:tcPr>
            <w:tcW w:type="dxa" w:w="2160"/>
          </w:tcPr>
          <w:p>
            <w:r>
              <w:t xml:space="preserve">0,10...0,95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Минимальная величина максимального из фазных токов</w:t>
            </w:r>
          </w:p>
        </w:tc>
        <w:tc>
          <w:tcPr>
            <w:tcW w:type="dxa" w:w="1296"/>
          </w:tcPr>
          <w:p>
            <w:r>
              <w:t xml:space="preserve">LIсим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Iмакс&gt;</w:t>
            </w:r>
          </w:p>
        </w:tc>
        <w:tc>
          <w:tcPr>
            <w:tcW w:type="dxa" w:w="2160"/>
          </w:tcPr>
          <w:p>
            <w:r>
              <w:t xml:space="preserve">0,01...2,00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Выдержка времени на срабатывание по критерию обрыва фазы</w:t>
            </w:r>
          </w:p>
        </w:tc>
        <w:tc>
          <w:tcPr>
            <w:tcW w:type="dxa" w:w="1296"/>
          </w:tcPr>
          <w:p>
            <w:r>
              <w:t xml:space="preserve">Tобрыв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Выдержка времени на срабатывание по асимметрии токов</w:t>
            </w:r>
          </w:p>
        </w:tc>
        <w:tc>
          <w:tcPr>
            <w:tcW w:type="dxa" w:w="1296"/>
          </w:tcPr>
          <w:p>
            <w:r>
              <w:t xml:space="preserve">Tасим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T2</w:t>
            </w:r>
          </w:p>
        </w:tc>
        <w:tc>
          <w:tcPr>
            <w:tcW w:type="dxa" w:w="2160"/>
          </w:tcPr>
          <w:p>
            <w: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Контроль исправности токовых цепей стороны 2 (КЦТст2)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контроля обрыва провода</w:t>
            </w:r>
          </w:p>
        </w:tc>
        <w:tc>
          <w:tcPr>
            <w:tcW w:type="dxa" w:w="1296"/>
          </w:tcPr>
          <w:p>
            <w:r>
              <w:t xml:space="preserve">Контр_обр_пров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Номинальный ток токового входа терминала</w:t>
            </w:r>
          </w:p>
        </w:tc>
        <w:tc>
          <w:tcPr>
            <w:tcW w:type="dxa" w:w="1296"/>
          </w:tcPr>
          <w:p>
            <w:r>
              <w:t xml:space="preserve">Iном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0,2...5,0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Минимальное значение фазного тока</w:t>
            </w:r>
          </w:p>
        </w:tc>
        <w:tc>
          <w:tcPr>
            <w:tcW w:type="dxa" w:w="1296"/>
          </w:tcPr>
          <w:p>
            <w:r>
              <w:t xml:space="preserve">Iмин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Iмин</w:t>
            </w:r>
          </w:p>
        </w:tc>
        <w:tc>
          <w:tcPr>
            <w:tcW w:type="dxa" w:w="2160"/>
          </w:tcPr>
          <w:p>
            <w:r>
              <w:t xml:space="preserve">0,05...1,00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0,10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Коэффициент симметрии</w:t>
            </w:r>
          </w:p>
        </w:tc>
        <w:tc>
          <w:tcPr>
            <w:tcW w:type="dxa" w:w="1296"/>
          </w:tcPr>
          <w:p>
            <w:r>
              <w:t xml:space="preserve">Kсим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Iмин/Iмакс</w:t>
            </w:r>
          </w:p>
        </w:tc>
        <w:tc>
          <w:tcPr>
            <w:tcW w:type="dxa" w:w="2160"/>
          </w:tcPr>
          <w:p>
            <w:r>
              <w:t xml:space="preserve">0,10...0,95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Минимальная величина максимального из фазных токов</w:t>
            </w:r>
          </w:p>
        </w:tc>
        <w:tc>
          <w:tcPr>
            <w:tcW w:type="dxa" w:w="1296"/>
          </w:tcPr>
          <w:p>
            <w:r>
              <w:t xml:space="preserve">LIсим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Iмакс&gt;</w:t>
            </w:r>
          </w:p>
        </w:tc>
        <w:tc>
          <w:tcPr>
            <w:tcW w:type="dxa" w:w="2160"/>
          </w:tcPr>
          <w:p>
            <w:r>
              <w:t xml:space="preserve">0,01...2,00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Выдержка времени на срабатывание по критерию обрыва фазы</w:t>
            </w:r>
          </w:p>
        </w:tc>
        <w:tc>
          <w:tcPr>
            <w:tcW w:type="dxa" w:w="1296"/>
          </w:tcPr>
          <w:p>
            <w:r>
              <w:t xml:space="preserve">Tобрыв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Выдержка времени на срабатывание по асимметрии токов</w:t>
            </w:r>
          </w:p>
        </w:tc>
        <w:tc>
          <w:tcPr>
            <w:tcW w:type="dxa" w:w="1296"/>
          </w:tcPr>
          <w:p>
            <w:r>
              <w:t xml:space="preserve">Tасим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T2</w:t>
            </w:r>
          </w:p>
        </w:tc>
        <w:tc>
          <w:tcPr>
            <w:tcW w:type="dxa" w:w="2160"/>
          </w:tcPr>
          <w:p>
            <w: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Контроль исправности токовых цепей стороны 3 (КЦТст3)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контроля обрыва провода</w:t>
            </w:r>
          </w:p>
        </w:tc>
        <w:tc>
          <w:tcPr>
            <w:tcW w:type="dxa" w:w="1296"/>
          </w:tcPr>
          <w:p>
            <w:r>
              <w:t xml:space="preserve">Контр_обр_пров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Номинальный ток токового входа терминала</w:t>
            </w:r>
          </w:p>
        </w:tc>
        <w:tc>
          <w:tcPr>
            <w:tcW w:type="dxa" w:w="1296"/>
          </w:tcPr>
          <w:p>
            <w:r>
              <w:t xml:space="preserve">Iном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0,2...5,0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Минимальное значение фазного тока</w:t>
            </w:r>
          </w:p>
        </w:tc>
        <w:tc>
          <w:tcPr>
            <w:tcW w:type="dxa" w:w="1296"/>
          </w:tcPr>
          <w:p>
            <w:r>
              <w:t xml:space="preserve">Iмин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Iмин</w:t>
            </w:r>
          </w:p>
        </w:tc>
        <w:tc>
          <w:tcPr>
            <w:tcW w:type="dxa" w:w="2160"/>
          </w:tcPr>
          <w:p>
            <w:r>
              <w:t xml:space="preserve">0,05...1,00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0,10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Коэффициент симметрии</w:t>
            </w:r>
          </w:p>
        </w:tc>
        <w:tc>
          <w:tcPr>
            <w:tcW w:type="dxa" w:w="1296"/>
          </w:tcPr>
          <w:p>
            <w:r>
              <w:t xml:space="preserve">Kсим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Iмин/Iмакс</w:t>
            </w:r>
          </w:p>
        </w:tc>
        <w:tc>
          <w:tcPr>
            <w:tcW w:type="dxa" w:w="2160"/>
          </w:tcPr>
          <w:p>
            <w:r>
              <w:t xml:space="preserve">0,10...0,95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Минимальная величина максимального из фазных токов</w:t>
            </w:r>
          </w:p>
        </w:tc>
        <w:tc>
          <w:tcPr>
            <w:tcW w:type="dxa" w:w="1296"/>
          </w:tcPr>
          <w:p>
            <w:r>
              <w:t xml:space="preserve">LIсим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Iмакс&gt;</w:t>
            </w:r>
          </w:p>
        </w:tc>
        <w:tc>
          <w:tcPr>
            <w:tcW w:type="dxa" w:w="2160"/>
          </w:tcPr>
          <w:p>
            <w:r>
              <w:t xml:space="preserve">0,01...2,00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 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Выдержка времени на срабатывание по критерию обрыва фазы</w:t>
            </w:r>
          </w:p>
        </w:tc>
        <w:tc>
          <w:tcPr>
            <w:tcW w:type="dxa" w:w="1296"/>
          </w:tcPr>
          <w:p>
            <w:r>
              <w:t xml:space="preserve">Tобрыв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Выдержка времени на срабатывание по асимметрии токов</w:t>
            </w:r>
          </w:p>
        </w:tc>
        <w:tc>
          <w:tcPr>
            <w:tcW w:type="dxa" w:w="1296"/>
          </w:tcPr>
          <w:p>
            <w:r>
              <w:t xml:space="preserve">Tасим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T2</w:t>
            </w:r>
          </w:p>
        </w:tc>
        <w:tc>
          <w:tcPr>
            <w:tcW w:type="dxa" w:w="2160"/>
          </w:tcPr>
          <w:p>
            <w: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Защита от перегрузки (ЗП)</w:t>
      </w:r>
    </w:p>
    <w:p>
      <w:pPr>
        <w:pStyle w:val="a7"/>
      </w:pPr>
      <w:r>
        <w:t xml:space="preserve">Защита от перегрузки стороны ВН (ЗП ВН)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0,10...5,00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0,0...3600,0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9,0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Защита от перегрузки стороны НН1 (ЗП НН1)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0,10...5,00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0,0...3600,0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9,0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Защита от перегрузки стороны НН2 (ЗП НН2)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0,10...5,00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0,0...3600,0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9,0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Защита от потери охлаждения (ЗПО)</w:t>
      </w:r>
    </w:p>
    <w:p>
      <w:pPr>
        <w:pStyle w:val="a7"/>
      </w:pPr>
      <w:r>
        <w:t xml:space="preserve">Защита от потери охлаждения (ЗПО)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Контроль тока</w:t>
            </w:r>
          </w:p>
        </w:tc>
        <w:tc>
          <w:tcPr>
            <w:tcW w:type="dxa" w:w="1296"/>
          </w:tcPr>
          <w:p>
            <w:r>
              <w:t xml:space="preserve">Контр_тока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Контроль температуры масла</w:t>
            </w:r>
          </w:p>
        </w:tc>
        <w:tc>
          <w:tcPr>
            <w:tcW w:type="dxa" w:w="1296"/>
          </w:tcPr>
          <w:p>
            <w:r>
              <w:t xml:space="preserve">Контр_темп_масла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0...3600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Токовые органы защиты от потери охлаждения (ТО ЗПО)</w:t>
      </w:r>
    </w:p>
    <w:p>
      <w:pPr>
        <w:pStyle w:val="a7"/>
      </w:pPr>
      <w:r>
        <w:t xml:space="preserve">Токовый орган ЗПО стороны ВН (ТО ЗПО ВН)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Токовый орган ЗПО стороны НН2 (ТО ЗПО НН2)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(ТО ЗПО НН1)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отключения при срабатывании отключающего контакта газового реле (ЛО ГЗоткл)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 на блокировку</w:t>
            </w:r>
          </w:p>
        </w:tc>
        <w:tc>
          <w:tcPr>
            <w:tcW w:type="dxa" w:w="1296"/>
          </w:tcPr>
          <w:p>
            <w:r>
              <w:t xml:space="preserve">Тбл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5,00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отключения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Блокировка от низкой изоляции</w:t>
            </w:r>
          </w:p>
        </w:tc>
        <w:tc>
          <w:tcPr>
            <w:tcW w:type="dxa" w:w="1296"/>
          </w:tcPr>
          <w:p>
            <w: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отключения при срабатывании сигнального контакта газового реле (ЛО ГЗсигн)</w:t>
      </w:r>
    </w:p>
    <w:p>
      <w:pPr>
        <w:pStyle w:val="a7"/>
      </w:pPr>
      <w:r>
        <w:t xml:space="preserve">Логика отключения (БУ)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 на блокировку</w:t>
            </w:r>
          </w:p>
        </w:tc>
        <w:tc>
          <w:tcPr>
            <w:tcW w:type="dxa" w:w="1296"/>
          </w:tcPr>
          <w:p>
            <w:r>
              <w:t xml:space="preserve">Тбл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5,00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отключения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Блокировка от низкой изоляции</w:t>
            </w:r>
          </w:p>
        </w:tc>
        <w:tc>
          <w:tcPr>
            <w:tcW w:type="dxa" w:w="1296"/>
          </w:tcPr>
          <w:p>
            <w: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отключения при срабатывании струйного реле РПН (ЛО ГЗ РПН)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 на блокировку</w:t>
            </w:r>
          </w:p>
        </w:tc>
        <w:tc>
          <w:tcPr>
            <w:tcW w:type="dxa" w:w="1296"/>
          </w:tcPr>
          <w:p>
            <w:r>
              <w:t xml:space="preserve">Тбл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5,00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отключения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Блокировка от низкой изоляции</w:t>
            </w:r>
          </w:p>
        </w:tc>
        <w:tc>
          <w:tcPr>
            <w:tcW w:type="dxa" w:w="1296"/>
          </w:tcPr>
          <w:p>
            <w: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отключения при срабатывании технологических защит (ЛО ТЗ)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 на блокировку</w:t>
            </w:r>
          </w:p>
        </w:tc>
        <w:tc>
          <w:tcPr>
            <w:tcW w:type="dxa" w:w="1296"/>
          </w:tcPr>
          <w:p>
            <w:r>
              <w:t xml:space="preserve">Тбл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5,00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отключения при аварийной температуре масла (ЛО ДТм)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Блокировка от низкой изоляции ДТм</w:t>
            </w:r>
          </w:p>
        </w:tc>
        <w:tc>
          <w:tcPr>
            <w:tcW w:type="dxa" w:w="1296"/>
          </w:tcPr>
          <w:p>
            <w: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отключения при аварийной температуре обмотки (ЛО ДТо)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Блокировка от низкой изоляции ДТо</w:t>
            </w:r>
          </w:p>
        </w:tc>
        <w:tc>
          <w:tcPr>
            <w:tcW w:type="dxa" w:w="1296"/>
          </w:tcPr>
          <w:p>
            <w: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отключения при срабатывании реле давления (ЛО РД)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Блокировка от низкой изоляции РД</w:t>
            </w:r>
          </w:p>
        </w:tc>
        <w:tc>
          <w:tcPr>
            <w:tcW w:type="dxa" w:w="1296"/>
          </w:tcPr>
          <w:p>
            <w: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отключения технологической сингализации (ЛО ТС)</w:t>
      </w:r>
    </w:p>
    <w:p>
      <w:pPr>
        <w:pStyle w:val="a7"/>
      </w:pPr>
      <w:r>
        <w:t xml:space="preserve">Логика отключения при срабатывании предохранительного клапана (ЛО ПК)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отключения при срабатывании отсечного клапана (ЛО ОК)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отключения при низом уровне масла в расширителе трансформатора (ЛО ДУм расширителя)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отключения трансформатора (ЛО Т)</w:t>
      </w:r>
    </w:p>
    <w:p>
      <w:pPr>
        <w:pStyle w:val="a7"/>
      </w:pPr>
      <w:r>
        <w:t xml:space="preserve">Логика отключения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запрета АПВ (ЗАПВ)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отключения выключателя стороны ВН (ЛО ВН)</w:t>
      </w:r>
    </w:p>
    <w:p>
      <w:pPr>
        <w:pStyle w:val="a7"/>
      </w:pPr>
      <w:r>
        <w:t xml:space="preserve">Логика отключения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Тимп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0,05...60,00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отключателя стороны НН1 (ЛО НН1)</w:t>
      </w:r>
    </w:p>
    <w:p>
      <w:pPr>
        <w:pStyle w:val="a7"/>
      </w:pPr>
      <w:r>
        <w:t xml:space="preserve">Логика запрета АПВ (ЗАПВ)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отключения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Тимп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0,05...60,00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отключателя стороны НН2 (ЛО НН2)</w:t>
      </w:r>
    </w:p>
    <w:p>
      <w:pPr>
        <w:pStyle w:val="a7"/>
      </w:pPr>
      <w:r>
        <w:t xml:space="preserve">Логика запрета АПВ (ЗАПВ)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отключения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Тимп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0,05...60,00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Устройство резервирования отказа выключателя стороны ВН (УРОВ ВН)</w:t>
      </w:r>
    </w:p>
    <w:p>
      <w:pPr>
        <w:pStyle w:val="a7"/>
      </w:pPr>
      <w:r>
        <w:t xml:space="preserve">Устройство резервирования отказа выключателя (УРОВ)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0,05...0,50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0,05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УРОВ с подхватом по току</w:t>
            </w:r>
          </w:p>
        </w:tc>
        <w:tc>
          <w:tcPr>
            <w:tcW w:type="dxa" w:w="1296"/>
          </w:tcPr>
          <w:p>
            <w:r>
              <w:t xml:space="preserve">Подхват_по_току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Контроль по току при действии 'на себя'</w:t>
            </w:r>
          </w:p>
        </w:tc>
        <w:tc>
          <w:tcPr>
            <w:tcW w:type="dxa" w:w="1296"/>
          </w:tcPr>
          <w:p>
            <w:r>
              <w:t xml:space="preserve">Контр_тока_на_себя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SGF4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0,10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Действие УРОВ на вышестоящий выключатель</w:t>
            </w:r>
          </w:p>
        </w:tc>
        <w:tc>
          <w:tcPr>
            <w:tcW w:type="dxa" w:w="1296"/>
          </w:tcPr>
          <w:p>
            <w:r>
              <w:t xml:space="preserve">Действ_на_выш_выкл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Токовые органы пуска охлаждения (РТПО)</w:t>
      </w:r>
    </w:p>
    <w:p>
      <w:pPr>
        <w:pStyle w:val="a7"/>
      </w:pPr>
      <w:r>
        <w:t xml:space="preserve">Токовый орган пуска охлаждения стороны ВН (РТПО ВН)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Токовый орган пуска охлаждения стороны НН1 (РТПО НН1)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Токовый орган пуска охлаждения стороны НН2 (РТПО НН2)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Токовый орган пуска дуговой защиты (ТК ЗДЗ)</w:t>
      </w:r>
    </w:p>
    <w:p>
      <w:pPr>
        <w:pStyle w:val="a7"/>
      </w:pPr>
      <w:r>
        <w:t xml:space="preserve">Токовый орган пуска дуговой защиты (ТК ЗДЗ)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Токовый орган блокировки РПН (ТО РПН)</w:t>
      </w:r>
    </w:p>
    <w:p>
      <w:pPr>
        <w:pStyle w:val="a7"/>
      </w:pPr>
      <w:r>
        <w:t xml:space="preserve">Токовый орган блокировки РПН (ТО РПН)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Предупредительная сигнализация (ПС)</w:t>
      </w:r>
    </w:p>
    <w:p>
      <w:pPr>
        <w:pStyle w:val="a7"/>
      </w:pPr>
      <w:r>
        <w:t xml:space="preserve">Предупредительная сигнализация (ПС)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Контроль сигнала 'ГЗ сигн'</w:t>
            </w:r>
          </w:p>
        </w:tc>
        <w:tc>
          <w:tcPr>
            <w:tcW w:type="dxa" w:w="1296"/>
          </w:tcPr>
          <w:p>
            <w:r>
              <w:t xml:space="preserve">Контр_ГЗ_сигн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Контроль сигнала 'Низ.изол. ГЗ'</w:t>
            </w:r>
          </w:p>
        </w:tc>
        <w:tc>
          <w:tcPr>
            <w:tcW w:type="dxa" w:w="1296"/>
          </w:tcPr>
          <w:p>
            <w:r>
              <w:t xml:space="preserve">Контр_Низ_изол_ГЗ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Контроль сигнала 'ГЗ заблокирована'</w:t>
            </w:r>
          </w:p>
        </w:tc>
        <w:tc>
          <w:tcPr>
            <w:tcW w:type="dxa" w:w="1296"/>
          </w:tcPr>
          <w:p>
            <w:r>
              <w:t xml:space="preserve">Контр_ГЗ_блок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Контроль сигнала 'ТЗ сигн'</w:t>
            </w:r>
          </w:p>
        </w:tc>
        <w:tc>
          <w:tcPr>
            <w:tcW w:type="dxa" w:w="1296"/>
          </w:tcPr>
          <w:p>
            <w:r>
              <w:t xml:space="preserve">Контр_ТЗ_сигн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SGF4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Контроль сигнала 'Низ.изол. ТЗ'</w:t>
            </w:r>
          </w:p>
        </w:tc>
        <w:tc>
          <w:tcPr>
            <w:tcW w:type="dxa" w:w="1296"/>
          </w:tcPr>
          <w:p>
            <w:r>
              <w:t xml:space="preserve">Контр_Низ_изол_ТЗ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SGF5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Контроль сигнала 'ТЗ заблокирована'</w:t>
            </w:r>
          </w:p>
        </w:tc>
        <w:tc>
          <w:tcPr>
            <w:tcW w:type="dxa" w:w="1296"/>
          </w:tcPr>
          <w:p>
            <w:r>
              <w:t xml:space="preserve">Контр_ТЗ_блок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SGF6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Контроль сигнала 'ТС сигн'</w:t>
            </w:r>
          </w:p>
        </w:tc>
        <w:tc>
          <w:tcPr>
            <w:tcW w:type="dxa" w:w="1296"/>
          </w:tcPr>
          <w:p>
            <w:r>
              <w:t xml:space="preserve">Контр_ТС_сигн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SGF7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Контроль сигнала 'ОТ сигн'</w:t>
            </w:r>
          </w:p>
        </w:tc>
        <w:tc>
          <w:tcPr>
            <w:tcW w:type="dxa" w:w="1296"/>
          </w:tcPr>
          <w:p>
            <w:r>
              <w:t xml:space="preserve">Контр_ОТ_сигн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SGF8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9</w:t>
            </w:r>
          </w:p>
        </w:tc>
        <w:tc>
          <w:tcPr>
            <w:tcW w:type="dxa" w:w="1771"/>
          </w:tcPr>
          <w:p>
            <w:r>
              <w:t xml:space="preserve">Контроль сигнала 'ОТ НН сигн'</w:t>
            </w:r>
          </w:p>
        </w:tc>
        <w:tc>
          <w:tcPr>
            <w:tcW w:type="dxa" w:w="1296"/>
          </w:tcPr>
          <w:p>
            <w:r>
              <w:t xml:space="preserve">Контр_ОТ_НН_сигн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SGF9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10</w:t>
            </w:r>
          </w:p>
        </w:tc>
        <w:tc>
          <w:tcPr>
            <w:tcW w:type="dxa" w:w="1771"/>
          </w:tcPr>
          <w:p>
            <w:r>
              <w:t xml:space="preserve">Контроль сигнала 'Внеш. откл'</w:t>
            </w:r>
          </w:p>
        </w:tc>
        <w:tc>
          <w:tcPr>
            <w:tcW w:type="dxa" w:w="1296"/>
          </w:tcPr>
          <w:p>
            <w:r>
              <w:t xml:space="preserve">Контр_Внеш_откл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SGF10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11</w:t>
            </w:r>
          </w:p>
        </w:tc>
        <w:tc>
          <w:tcPr>
            <w:tcW w:type="dxa" w:w="1771"/>
          </w:tcPr>
          <w:p>
            <w:r>
              <w:t xml:space="preserve">Контроль сигнала 'Вых. цепи разобраны'</w:t>
            </w:r>
          </w:p>
        </w:tc>
        <w:tc>
          <w:tcPr>
            <w:tcW w:type="dxa" w:w="1296"/>
          </w:tcPr>
          <w:p>
            <w:r>
              <w:t xml:space="preserve">Контр_Вых_цеп_разоб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12</w:t>
            </w:r>
          </w:p>
        </w:tc>
        <w:tc>
          <w:tcPr>
            <w:tcW w:type="dxa" w:w="1771"/>
          </w:tcPr>
          <w:p>
            <w:r>
              <w:t xml:space="preserve">Контроль сигнала 'БИ выведены'</w:t>
            </w:r>
          </w:p>
        </w:tc>
        <w:tc>
          <w:tcPr>
            <w:tcW w:type="dxa" w:w="1296"/>
          </w:tcPr>
          <w:p>
            <w:r>
              <w:t xml:space="preserve">Контр_БИ_выведены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SGF12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13</w:t>
            </w:r>
          </w:p>
        </w:tc>
        <w:tc>
          <w:tcPr>
            <w:tcW w:type="dxa" w:w="1771"/>
          </w:tcPr>
          <w:p>
            <w:r>
              <w:t xml:space="preserve">Контроль общего внешнего сигнала</w:t>
            </w:r>
          </w:p>
        </w:tc>
        <w:tc>
          <w:tcPr>
            <w:tcW w:type="dxa" w:w="1296"/>
          </w:tcPr>
          <w:p>
            <w:r>
              <w:t xml:space="preserve">Контр_общ_внеш_сигн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SGF13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Сборка сигналов (СС)</w:t>
      </w:r>
    </w:p>
    <w:p>
      <w:pPr>
        <w:pStyle w:val="a7"/>
      </w:pPr>
      <w:r>
        <w:t xml:space="preserve">Сборка сигналов (СС)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Контроль положения SA1</w:t>
            </w:r>
          </w:p>
        </w:tc>
        <w:tc>
          <w:tcPr>
            <w:tcW w:type="dxa" w:w="1296"/>
          </w:tcPr>
          <w:p>
            <w:r>
              <w:t xml:space="preserve">Контр_полож_SA1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Контроль положения SA2</w:t>
            </w:r>
          </w:p>
        </w:tc>
        <w:tc>
          <w:tcPr>
            <w:tcW w:type="dxa" w:w="1296"/>
          </w:tcPr>
          <w:p>
            <w:r>
              <w:t xml:space="preserve">Контр_полож_SA2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Контроль положения SA3</w:t>
            </w:r>
          </w:p>
        </w:tc>
        <w:tc>
          <w:tcPr>
            <w:tcW w:type="dxa" w:w="1296"/>
          </w:tcPr>
          <w:p>
            <w:r>
              <w:t xml:space="preserve">Контр_полож_SA3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Контроль положения SA4</w:t>
            </w:r>
          </w:p>
        </w:tc>
        <w:tc>
          <w:tcPr>
            <w:tcW w:type="dxa" w:w="1296"/>
          </w:tcPr>
          <w:p>
            <w:r>
              <w:t xml:space="preserve">Контр_полож_SA4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SGF4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Контроль положения SG1</w:t>
            </w:r>
          </w:p>
        </w:tc>
        <w:tc>
          <w:tcPr>
            <w:tcW w:type="dxa" w:w="1296"/>
          </w:tcPr>
          <w:p>
            <w:r>
              <w:t xml:space="preserve">Контр_полож_SG1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SGF5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Контроль положения SG2</w:t>
            </w:r>
          </w:p>
        </w:tc>
        <w:tc>
          <w:tcPr>
            <w:tcW w:type="dxa" w:w="1296"/>
          </w:tcPr>
          <w:p>
            <w:r>
              <w:t xml:space="preserve">Контр_полож_SG2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SGF6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Контроль положения SG3</w:t>
            </w:r>
          </w:p>
        </w:tc>
        <w:tc>
          <w:tcPr>
            <w:tcW w:type="dxa" w:w="1296"/>
          </w:tcPr>
          <w:p>
            <w:r>
              <w:t xml:space="preserve">Контр_полож_SG3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SGF7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Контроль опер. тока цепей ГЗ</w:t>
            </w:r>
          </w:p>
        </w:tc>
        <w:tc>
          <w:tcPr>
            <w:tcW w:type="dxa" w:w="1296"/>
          </w:tcPr>
          <w:p>
            <w:r>
              <w:t xml:space="preserve">Контр_ОТ_ГЗ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SGF8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9</w:t>
            </w:r>
          </w:p>
        </w:tc>
        <w:tc>
          <w:tcPr>
            <w:tcW w:type="dxa" w:w="1771"/>
          </w:tcPr>
          <w:p>
            <w:r>
              <w:t xml:space="preserve">Контроль опер. тока цепей ТЗ, ТС</w:t>
            </w:r>
          </w:p>
        </w:tc>
        <w:tc>
          <w:tcPr>
            <w:tcW w:type="dxa" w:w="1296"/>
          </w:tcPr>
          <w:p>
            <w:r>
              <w:t xml:space="preserve">Контр_ОТ_ТЗ_ТС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SGF9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10</w:t>
            </w:r>
          </w:p>
        </w:tc>
        <w:tc>
          <w:tcPr>
            <w:tcW w:type="dxa" w:w="1771"/>
          </w:tcPr>
          <w:p>
            <w:r>
              <w:t xml:space="preserve">Контроль опер. тока цепей ЗДЗ НН1</w:t>
            </w:r>
          </w:p>
        </w:tc>
        <w:tc>
          <w:tcPr>
            <w:tcW w:type="dxa" w:w="1296"/>
          </w:tcPr>
          <w:p>
            <w:r>
              <w:t xml:space="preserve">Контр_ОТ_ЗДЗ1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SGF10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11</w:t>
            </w:r>
          </w:p>
        </w:tc>
        <w:tc>
          <w:tcPr>
            <w:tcW w:type="dxa" w:w="1771"/>
          </w:tcPr>
          <w:p>
            <w:r>
              <w:t xml:space="preserve">Контроль опер. тока цепей ЗДЗ НН2</w:t>
            </w:r>
          </w:p>
        </w:tc>
        <w:tc>
          <w:tcPr>
            <w:tcW w:type="dxa" w:w="1296"/>
          </w:tcPr>
          <w:p>
            <w:r>
              <w:t xml:space="preserve">Контр_ОТ_ЗДЗ2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12</w:t>
            </w:r>
          </w:p>
        </w:tc>
        <w:tc>
          <w:tcPr>
            <w:tcW w:type="dxa" w:w="1771"/>
          </w:tcPr>
          <w:p>
            <w:r>
              <w:t xml:space="preserve">Контроль опер. тока цепей УРОВ НН1</w:t>
            </w:r>
          </w:p>
        </w:tc>
        <w:tc>
          <w:tcPr>
            <w:tcW w:type="dxa" w:w="1296"/>
          </w:tcPr>
          <w:p>
            <w:r>
              <w:t xml:space="preserve">Контр_ОТ_УРОВ1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SGF12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13</w:t>
            </w:r>
          </w:p>
        </w:tc>
        <w:tc>
          <w:tcPr>
            <w:tcW w:type="dxa" w:w="1771"/>
          </w:tcPr>
          <w:p>
            <w:r>
              <w:t xml:space="preserve">Контроль опер. тока цепей УРОВ НН2</w:t>
            </w:r>
          </w:p>
        </w:tc>
        <w:tc>
          <w:tcPr>
            <w:tcW w:type="dxa" w:w="1296"/>
          </w:tcPr>
          <w:p>
            <w:r>
              <w:t xml:space="preserve">Контр_ОТ_УРОВ2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SGF13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 xml:space="preserve">Возможна регистрация не более 200 сигналов. </w:t>
      </w:r>
    </w:p>
    <w:p>
      <w:pPr>
        <w:pStyle w:val="a7"/>
      </w:pPr>
      <w:r>
        <w:t xml:space="preserve">Сигналы для регистрации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6480"/>
          </w:tcPr>
          <w:p>
            <w:r>
              <w:t xml:space="preserve">ДЗТ / БВКЗ: Срабатывание БВКЗ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БВКЗ: Срабатывание БВКЗ по фазе 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БВКЗ: Срабатывание БВКЗ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БВКЗ: Срабатывание БВКЗ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Д2Г: Пуск Д2Г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Д2Г: Пуск Д2Г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Д2Г: Пуск Д2Г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Д2Г: Пуск Д2Г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Д5Г: Пуск Д5Г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Д5Г: Пуск Д5Г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Д5Г: Пуск Д5Г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Д5Г: Пуск Д5Г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Пуск ДТО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Пуск ДТО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Пуск ДТО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A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В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С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Пуск ДТО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Пуск ДТО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Пуск ДТО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A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В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С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Срабатывание КЦНнеб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Срабатывание КЦНнеб фазы 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Срабатывание КЦНнеб фазы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Срабатывание КЦНнеб фазы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Пуск ИО максимального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Срабатывание на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Пуск ИО максимального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Срабатывание на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Пуск ИО максимального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Срабатывание на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ЗП: Срабатывание на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ЗПО / ЗПО: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ЗПО / ЗПО: Срабатывание ЗПО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ЗПО / ЗПО: Срабатывание ЗПО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ЗПО / ЗПО: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ЗПО / ЗПО: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Пуск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Пуск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Срабатывание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Срабатывание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Пуск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Пуск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Срабатывание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Срабатывание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Пуск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Пуск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Срабатывание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Срабатывание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Отключить аварийно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Блокировка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Блокировка ГЗоткл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Блокировка ГЗсигн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НН1 / ЗАПВ: Запрет АПВ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НН1 / ЗАПВ: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НН1 / ЗАПВ: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НН1 / ЛО: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НН1 / ЛО: Отключить аварийно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НН1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НН1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НН2 / ЗАПВ: Запрет АПВ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НН2 / ЗАПВ: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НН2 / ЗАПВ: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НН2 / ЛО: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НН2 / ЛО: Отключить аварийно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НН2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НН2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Запрет АПВ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Срабатывание датчика температуры масла заблокировано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Срабатывание датчика температуры обмотки заблокировано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Срабатывание реле давления заблокировано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РПН: Низкая изоляция 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РПН: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Низкая изоляция ГЗоткл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Низкая изоляция ГЗсигн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 РПН: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РПН: Высокий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РПН: Низкий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расширителя: Высокий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расширителя: Низкий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КСО: Авария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КСО: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ОК: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ПК: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РД: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РД: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SA1: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SA2: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SA3: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SA4: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SG1: Рабочее положение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SG2: Рабочее положение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SG3: Рабочее положение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ВнешСигн1: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ВнешСигн2: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ВнешСигн3: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ВнешСигн4: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Дверь: Дверь шкафа закрыта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Дверь: Дверь шкафа открыта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ГЗ: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ЗДЗ1: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ЗДЗ2: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ИЭУ ТН1: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ИЭУ ТН2: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ТЗ, ТС: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УРОВ1: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УРОВ2: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ПС / ПС: Пуск предупредительной сигнализации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ПС / ПС: Пуск предупредительной сигнализации (импульс)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ВН: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ВН: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ВН: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НН1: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НН1: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НН1: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НН2: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НН2: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НН2: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РТПО_общ: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РТПО_общ: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РТПО_общ: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БУ: Индикация местного управления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Изменение встраиваемого 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логического узла-прокси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наличия оперативного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потери оперативного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работы по летнему времени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Конфигурация изменена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АЦП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ЦП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встроенного 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аналоговых входов (слот М12)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М10)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М11)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М3)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М4)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М8)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М9)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цепей оперативного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Отказ источника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Ошибка авторизации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Ошибка конфигурации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1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2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3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4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5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6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7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8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Сброс часов или памяти вследствие перезагрузки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Сигнал готовности к работе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Установлено подключение через сервисный порт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Действие на В ВН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Действие на В НН1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Действие на В НН2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Комплект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ГЗ Т 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ГЗ Т 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ДЗТ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ЗПО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Управление ИЭУ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БИ выведены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Внешнее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Выходные цепи разобраны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ШС-А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ШС-В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опер. тока ГЗ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опер. тока ТЗ, ТС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цепей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цепей ГЗ 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цепей ТЗ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Потеря GOOSE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Пуск ЗПО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ГЗоткл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ГЗсигн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ДЗТ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ЗП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ТЗоткл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ТЗсигн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Действие на В ВН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Действие на В НН1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Действие на В НН2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Комплект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ГЗ Т 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ГЗ Т 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ДЗТ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ЗПО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Управление ИЭУ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Переполнение буфера входных данных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Переполнение буфера выходных данных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Состояние основного канала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Состояние резервного канала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ТК ЗДЗ / ТК ЗДЗ: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ТК ЗДЗ / ТК ЗДЗ: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ТК ЗДЗ / ТК ЗДЗ: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ВН: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ВН: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ВН: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НН1: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НН1: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НН1: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НН2: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НН2: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НН2: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ЗПО_общ: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ЗПО_общ: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ЗПО_общ: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РПН / ТО РПН: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РПН / ТО РПН: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РПН / ТО РПН: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Пуск ИО максимального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Срабатывание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Срабатывание УРОВ  'на себя'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ошибка / СС: БИ выведены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ошибка / СС: Внешнее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ошибка / СС: Выходные цепи разобраны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ошибка / СС: ГЗ заблокирована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ошибка / СС: Контроль оперативного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ошибка / СС: Контроль оперативного тока НН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ошибка / СС: Низкая изоляция ГЗ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ошибка / СС: Низкая изоляция ТЗ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ошибка / СС: Сигнализация от ГЗ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ошибка / СС: Сигнализация от ТЗ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ошибка / СС: Сигнализация от ТС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ошибка / СС: ТЗ заблокирована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Сигналы ФСУ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6480"/>
          </w:tcPr>
          <w:p>
            <w:r>
              <w:t xml:space="preserve">ДЗТ / БВКЗ: Срабатывание БВКЗ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БВКЗ: Срабатывание БВКЗ по фазе 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БВКЗ: Срабатывание БВКЗ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БВКЗ: Срабатывание БВКЗ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Д2Г: Пуск Д2Г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Д2Г: Пуск Д2Г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Д2Г: Пуск Д2Г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Д2Г: Пуск Д2Г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Д5Г: Пуск Д5Г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Д5Г: Пуск Д5Г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Д5Г: Пуск Д5Г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Д5Г: Пуск Д5Г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Пуск ДТО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Пуск ДТО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Пуск ДТО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A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В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С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Пуск ДТО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Пуск ДТО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Пуск ДТО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A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В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С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Срабатывание КЦНнеб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Срабатывание КЦНнеб фазы 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Срабатывание КЦНнеб фазы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Срабатывание КЦНнеб фазы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Пуск ИО максимального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Срабатывание на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Пуск ИО максимального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Срабатывание на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Пуск ИО максимального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Срабатывание на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ЗП: Срабатывание на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ЗПО / ЗПО: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ЗПО / ЗПО: Срабатывание ЗПО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ЗПО / ЗПО: Срабатывание ЗПО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ЗПО / ЗПО: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ЗПО / ЗПО: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Пуск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Пуск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Срабатывание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Срабатывание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Пуск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Пуск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Срабатывание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Срабатывание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Пуск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Пуск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Срабатывание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Срабатывание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Отключить аварийно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Блокировка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Блокировка ГЗоткл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Блокировка ГЗсигн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НН1 / ЗАПВ: Запрет АПВ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НН1 / ЗАПВ: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НН1 / ЗАПВ: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НН1 / ЛО: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НН1 / ЛО: Отключить аварийно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НН1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НН1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НН2 / ЗАПВ: Запрет АПВ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НН2 / ЗАПВ: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НН2 / ЗАПВ: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НН2 / ЛО: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НН2 / ЛО: Отключить аварийно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НН2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НН2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Запрет АПВ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Срабатывание датчика температуры масла заблокировано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Срабатывание датчика температуры обмотки заблокировано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Срабатывание реле давления заблокировано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РПН: Низкая изоляция 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РПН: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Низкая изоляция ГЗоткл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Низкая изоляция ГЗсигн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 РПН: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РПН: Высокий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РПН: Низкий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расширителя: Высокий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расширителя: Низкий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КСО: Авария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КСО: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ОК: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ПК: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РД: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РД: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SA1: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SA2: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SA3: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SA4: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SG1: Рабочее положение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SG2: Рабочее положение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SG3: Рабочее положение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ВнешСигн1: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ВнешСигн2: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ВнешСигн3: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ВнешСигн4: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Дверь: Дверь шкафа закрыта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Дверь: Дверь шкафа открыта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ГЗ: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ЗДЗ1: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ЗДЗ2: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ИЭУ ТН1: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ИЭУ ТН2: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ТЗ, ТС: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УРОВ1: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УРОВ2: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ПС / ПС: Пуск предупредительной сигнализации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ПС / ПС: Пуск предупредительной сигнализации (импульс)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ВН: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ВН: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ВН: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НН1: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НН1: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НН1: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НН2: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НН2: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НН2: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РТПО_общ: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РТПО_общ: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РТПО_общ: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БУ: Индикация местного управления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Изменение встраиваемого 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логического узла-прокси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наличия оперативного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потери оперативного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работы по летнему времени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Конфигурация изменена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АЦП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ЦП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встроенного 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аналоговых входов (слот М12)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М10)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М11)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М3)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М4)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М8)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М9)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цепей оперативного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Отказ источника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Ошибка авторизации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Ошибка конфигурации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1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2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3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4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5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6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7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8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Сброс часов или памяти вследствие перезагрузки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Сигнал готовности к работе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Установлено подключение через сервисный порт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Действие на В ВН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Действие на В НН1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Действие на В НН2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Комплект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ГЗ Т 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ГЗ Т 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ДЗТ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ЗПО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Управление ИЭУ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БИ выведены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Внешнее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Выходные цепи разобраны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ШС-А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ШС-В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опер. тока ГЗ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опер. тока ТЗ, ТС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цепей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цепей ГЗ 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цепей ТЗ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Потеря GOOSE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Пуск ЗПО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ГЗоткл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ГЗсигн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ДЗТ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ЗП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ТЗоткл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ТЗсигн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Действие на В ВН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Действие на В НН1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Действие на В НН2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Комплект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ГЗ Т 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ГЗ Т 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ДЗТ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ЗПО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Управление ИЭУ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Переполнение буфера входных данных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Переполнение буфера выходных данных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Состояние основного канала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Состояние резервного канала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ТК ЗДЗ / ТК ЗДЗ: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ТК ЗДЗ / ТК ЗДЗ: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ТК ЗДЗ / ТК ЗДЗ: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ВН: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ВН: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ВН: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НН1: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НН1: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НН1: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НН2: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НН2: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НН2: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ЗПО_общ: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ЗПО_общ: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ЗПО_общ: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РПН / ТО РПН: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РПН / ТО РПН: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РПН / ТО РПН: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Пуск ИО максимального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Срабатывание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Срабатывание УРОВ  'на себя'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ошибка / СС: БИ выведены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ошибка / СС: Внешнее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ошибка / СС: Выходные цепи разобраны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ошибка / СС: ГЗ заблокирована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ошибка / СС: Контроль оперативного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ошибка / СС: Контроль оперативного тока НН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ошибка / СС: Низкая изоляция ГЗ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ошибка / СС: Низкая изоляция ТЗ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ошибка / СС: Сигнализация от ГЗ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ошибка / СС: Сигнализация от ТЗ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ошибка / СС: Сигнализация от ТС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ошибка / СС: ТЗ заблокирована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ПАРАМЕТРИРОВАНИЕ ДИСКРЕТНЫХ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 xml:space="preserve">Для дискретного входа возможно подключение только одного сигнала. </w:t>
      </w:r>
    </w:p>
    <w:p>
      <w:pPr>
        <w:pStyle w:val="a7"/>
      </w:pPr>
      <w:r>
        <w:t xml:space="preserve">Слот M8. Тип B021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M9. Тип B021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M10. Тип B021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M11. Тип B001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>Выходные реле</w:t>
      </w:r>
    </w:p>
    <w:p>
      <w:pPr>
        <w:pStyle w:val="afff0"/>
      </w:pPr>
      <w:r>
        <w:t xml:space="preserve">Возможно подключение до пяти сигналов на одно выходное реле. </w:t>
      </w:r>
    </w:p>
    <w:p>
      <w:pPr>
        <w:pStyle w:val="a7"/>
      </w:pPr>
      <w:r>
        <w:t xml:space="preserve">Слот M1. Тип P02C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M3. Тип K002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M4. Тип K002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 xml:space="preserve">Для дискретного входа возможно подключение только одного сигнала. </w:t>
      </w:r>
    </w:p>
    <w:p>
      <w:pPr>
        <w:pStyle w:val="a7"/>
      </w:pPr>
      <w:r>
        <w:t xml:space="preserve">ЮНИТ-ИЧМ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5178"/>
        <w:gridCol w:w="5178"/>
        <w:gridCol w:w="5178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СД 1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1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Дополнительный модуль светодиодов 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5178"/>
        <w:gridCol w:w="5178"/>
        <w:gridCol w:w="5178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СД 1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1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 xml:space="preserve">Для функциональной клавиши возможно подключение только одного управляющего сигнала. </w:t>
      </w:r>
    </w:p>
    <w:p>
      <w:pPr>
        <w:pStyle w:val="a7"/>
      </w:pPr>
      <w:r>
        <w:t xml:space="preserve">ЮНИТ-ИЧМ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ФК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Дополнительный модуль функциональных клавиш 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ФК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sectPr w:rsidR="00F90917" w:rsidRPr="005C7F16" w:rsidSect="00474ECF">
      <w:pgSz w:w="16839" w:h="16839" w:code="9" w:orient="landscape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1C88" w:rsidRDefault="00F31C88" w:rsidP="00E434B2">
      <w:r>
        <w:separator/>
      </w:r>
    </w:p>
  </w:endnote>
  <w:endnote w:type="continuationSeparator" w:id="0">
    <w:p w:rsidR="00F31C88" w:rsidRDefault="00F31C88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6651B0">
      <w:rPr>
        <w:noProof/>
        <w:szCs w:val="24"/>
      </w:rPr>
      <w:t>5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6651B0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1C88" w:rsidRDefault="00F31C88" w:rsidP="00E434B2">
      <w:r>
        <w:separator/>
      </w:r>
    </w:p>
  </w:footnote>
  <w:footnote w:type="continuationSeparator" w:id="0">
    <w:p w:rsidR="00F31C88" w:rsidRDefault="00F31C88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 xml:space="preserve">ЮТКБ.656122.609 БУ6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 xml:space="preserve">ЮНИТ-М300-ДЗТ2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=""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 xml:space="preserve">ЮТКБ.656122.609 БУ6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 xml:space="preserve">ЮНИТ-М300-ДЗТ2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1B0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1C8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BF4F7E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F90917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083D71"/>
    <w:rsid w:val="0010213D"/>
    <w:rsid w:val="001239C7"/>
    <w:rsid w:val="0014336D"/>
    <w:rsid w:val="001D780E"/>
    <w:rsid w:val="002224C9"/>
    <w:rsid w:val="00271A17"/>
    <w:rsid w:val="00283B7E"/>
    <w:rsid w:val="002A75EF"/>
    <w:rsid w:val="002B15B6"/>
    <w:rsid w:val="002F41A2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46361"/>
    <w:rsid w:val="009B28D6"/>
    <w:rsid w:val="009C34F8"/>
    <w:rsid w:val="009D54AF"/>
    <w:rsid w:val="009E0470"/>
    <w:rsid w:val="00A4061C"/>
    <w:rsid w:val="00A436FC"/>
    <w:rsid w:val="00A861C3"/>
    <w:rsid w:val="00A949B1"/>
    <w:rsid w:val="00AE76CC"/>
    <w:rsid w:val="00AE7F01"/>
    <w:rsid w:val="00B45FB1"/>
    <w:rsid w:val="00BD646C"/>
    <w:rsid w:val="00C83915"/>
    <w:rsid w:val="00CE3CAC"/>
    <w:rsid w:val="00CE50D4"/>
    <w:rsid w:val="00D54719"/>
    <w:rsid w:val="00D95B8B"/>
    <w:rsid w:val="00DA23D8"/>
    <w:rsid w:val="00DA4E38"/>
    <w:rsid w:val="00DA567C"/>
    <w:rsid w:val="00DA7474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  <w:rsid w:val="00FC4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133DCB-6F6E-44E1-A0EC-C94D85567E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6178</TotalTime>
  <Pages>5</Pages>
  <Words>1061</Words>
  <Characters>6050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137</cp:revision>
  <cp:lastPrinted>2024-04-19T07:52:00Z</cp:lastPrinted>
  <dcterms:created xsi:type="dcterms:W3CDTF">2024-10-17T04:20:00Z</dcterms:created>
  <dcterms:modified xsi:type="dcterms:W3CDTF">2024-12-17T13:53:00Z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