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Тестовый шкаф</w:t>
      </w:r>
    </w:p>
    <w:p>
      <w:pPr>
        <w:pStyle w:val="a5"/>
      </w:pPr>
      <w:r>
        <w:t>Наборы данных исходящих отчетов ИЭУ Тестовый шкаф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Контроль исправности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источника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SYS/LSVS(n).NdsCom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SYS/LSVS(n).St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SYS/LPHD1.CRFail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SYS/LPHD1.CybSecEvt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часов или памяти вследствие перезагрузки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SYS/LPHD1.MemRs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потери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SYS/LPHD1.PwrDown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цепей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SYS/LPHD1.PwrSupAlm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наличия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приема симулированных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SYS/LPHD1.Sim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обнуления счетчиков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SYS/GSAL1.NumCntRs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ШП-А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ШП-В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Потеря SV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StNum в последнем GOOSE сообщении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SYS/LGOS(n).LastStNum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SYS/LGOS(n).RxConfRevNum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сообщение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Сброс светодиодов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SYS/LLN0.LEDRs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ДВых(n)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Конфигурация изменена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SYS/LPHD1.CRChg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статистических данных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SYS/LPHD1.RsStat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Установлено подключение через сервисный порт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SYS/LPHD1.SrvConn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SYS/LSVS(n).ConfRevNum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SYS/LSVS(n).RxConfRevNum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дублированный SV поток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SYS/LSVS(n).SimSt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SNTP / PTP / IRIG-B / Внутренний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Внутренняя / Локальная / Глобальная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SYS/PBLCCH1.RedRxCnt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SYS/PBLCCH1.RedTxCnt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ШП: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SYS/PBLCCH1.TxCnt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следующего перехода на летнее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SYS/LTIM1.TmChgDT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setCal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перехода на стандартное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SYS/LTIM1.TmChgST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setCal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Смещение местного времени от UTC в минутах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SYS/LTIM1.TmOfsTmm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Использование летнего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SYS/LTIM1.TmUseDT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SYS/ILED1.LedMod1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SYS/ILED1.LedMod2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SYS/ILED1.LedMod3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ШП-А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SYS/ILED1.LedMod4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ШП-В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SYS/ILED1.LedMod5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Потеря SV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SYS/ILED1.LedMod6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 запоминанием / Без запоминания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Источник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SYS/LTMS1.TmSrcSet(n)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Физический канал или группа физических каналов, через которые 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SYS/LTMS1.TmSyncCh(n)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Тестовый шкаф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ВнутрЧасы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dTutc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Смещение местного времени от UTC в минутах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Реж_летн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Использование летнего времени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Введено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Выведено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СД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ШС-А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ШС-В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Потеря GOOSE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ШП-А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Неисправность ШП-В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/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Режим работы СД Потеря SV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None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