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C366BA">
        <w:trPr>
          <w:trHeight w:val="950"/>
        </w:trPr>
        <w:tc>
          <w:tcPr>
            <w:tcW w:w="7853" w:type="dxa"/>
          </w:tcPr>
          <w:p w14:paraId="19F13F99" w14:textId="77777777" w:rsidR="00F5434E" w:rsidRDefault="009045AA" w:rsidP="00127910">
            <w:pPr>
              <w:pStyle w:val="aff"/>
            </w:pPr>
            <w:proofErr w:type="gramStart"/>
            <w:r>
              <w:rPr>
                <w:lang w:val="en-US"/>
              </w:rPr>
              <w:t xml:space="preserve"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7A3B3AE2" w14:textId="168C2843" w:rsidR="00127910" w:rsidRPr="00127910" w:rsidRDefault="00127910" w:rsidP="00127910">
            <w:pPr>
              <w:pStyle w:val="aff"/>
            </w:pPr>
            <w:r>
              <w:t>«</w:t>
            </w:r>
            <w:proofErr w:type="gramStart"/>
            <w:r>
              <w:rPr>
                <w:lang w:val="en-US"/>
              </w:rPr>
              <w:t xml:space="preserve">ЮНИТ-М300-Т2</w:t>
            </w:r>
            <w:r>
              <w:t>»</w:t>
            </w:r>
          </w:p>
          <w:p w14:paraId="5F902CA8" w14:textId="4D4EDCF9" w:rsidR="00FD29D6" w:rsidRPr="00127910" w:rsidRDefault="00FD29D6" w:rsidP="00676716">
            <w:pPr>
              <w:pStyle w:val="aff"/>
            </w:pPr>
          </w:p>
        </w:tc>
      </w:tr>
    </w:tbl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ЮНИТ-М319-Т2-Р02с-х-К001-К001-К001-К001-К001-В021-В021-В021-В021-М046.3001-х-С01.00-1-1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E1162A" w:rsidRDefault="001825CE" w:rsidP="00D069C4">
      <w:pPr>
        <w:pStyle w:val="aff"/>
        <w:rPr>
          <w:color w:val="F7941D"/>
          <w:lang w:val="en-US"/>
        </w:rPr>
      </w:pPr>
      <w:proofErr w:type="gramStart"/>
      <w:r w:rsidRPr="00E1162A">
        <w:rPr>
          <w:color w:val="F7941D"/>
          <w:sz w:val="40"/>
          <w:szCs w:val="40"/>
          <w:lang w:val="en-US"/>
        </w:rPr>
        <w:t xml:space="preserve">ЮТКБ.656122.609 БУ7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 xml:space="preserve">1.3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16.05.2026</w:t>
            </w:r>
          </w:p>
        </w:tc>
      </w:tr>
    </w:tbl>
    <w:p w14:paraId="6727081E" w14:textId="4D85AFE3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0201F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 xml:space="preserve">ЮНИТ-М300-Т2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0.0.0.1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833150"/>
      <w:r w:rsidR="00863E29" w:rsidRPr="00B46D3D">
        <w:rPr>
          <w:lang w:val="ru-RU"/>
        </w:rPr>
        <w:t>СОДЕРЖАНИЕ</w:t>
      </w:r>
      <w:bookmarkEnd w:id="0"/>
    </w:p>
    <w:p w14:paraId="30EEDC31" w14:textId="052E4ACE" w:rsidR="00BA0C82" w:rsidRDefault="00BA0C82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833150" w:history="1">
        <w:r w:rsidRPr="00C778D1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_Toc229833150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568222F5" w:rsidR="00FF72AC" w:rsidRDefault="00BA0C82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32BE1" w14:textId="77777777" w:rsidR="002453A9" w:rsidRDefault="002453A9" w:rsidP="00E434B2">
      <w:r>
        <w:separator/>
      </w:r>
    </w:p>
  </w:endnote>
  <w:endnote w:type="continuationSeparator" w:id="0">
    <w:p w14:paraId="44B6FF96" w14:textId="77777777" w:rsidR="002453A9" w:rsidRDefault="002453A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56FC51" w14:textId="77777777" w:rsidR="002453A9" w:rsidRDefault="002453A9" w:rsidP="00E434B2">
      <w:r>
        <w:separator/>
      </w:r>
    </w:p>
  </w:footnote>
  <w:footnote w:type="continuationSeparator" w:id="0">
    <w:p w14:paraId="1DA12EF3" w14:textId="77777777" w:rsidR="002453A9" w:rsidRDefault="002453A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1.3 от 16.05.2026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 xml:space="preserve">ЮНИТ-М300-Т2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313B6C67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38100" t="38100" r="68580" b="9461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ln>
                        <a:solidFill>
                          <a:srgbClr val="F7941D"/>
                        </a:solidFill>
                        <a:headEnd/>
                        <a:tailEnd/>
                      </a:ln>
                      <a:effectLst>
                        <a:glow>
                          <a:srgbClr val="00CB62">
                            <a:alpha val="89000"/>
                          </a:srgbClr>
                        </a:glow>
                        <a:outerShdw blurRad="40000" dist="20000" dir="5400000" rotWithShape="0">
                          <a:srgbClr val="000000">
                            <a:alpha val="38000"/>
                          </a:srgbClr>
                        </a:outerShdw>
                      </a:effectLst>
                    </wps:spPr>
                    <wps:style>
                      <a:lnRef idx="2">
                        <a:schemeClr val="accent3"/>
                      </a:lnRef>
                      <a:fillRef idx="0">
                        <a:schemeClr val="accent3"/>
                      </a:fillRef>
                      <a:effectRef idx="1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B0AC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" strokecolor="#f7941d" strokeweight="2pt">
              <v:shadow on="t" color="black" opacity="24903f" origin=",.5" offset="0,.55556mm"/>
            </v:shape>
          </w:pict>
        </mc:Fallback>
      </mc:AlternateContent>
    </w:r>
  </w:p>
  <w:p w14:paraId="790A1348" w14:textId="4178102A" w:rsidR="00F24572" w:rsidRPr="00ED0F9B" w:rsidRDefault="00E1162A" w:rsidP="00C50FC1">
    <w:pPr>
      <w:pStyle w:val="afff3"/>
      <w:tabs>
        <w:tab w:val="clear" w:pos="4677"/>
        <w:tab w:val="clear" w:pos="9355"/>
        <w:tab w:val="center" w:pos="1937"/>
      </w:tabs>
      <w:jc w:val="right"/>
    </w:pPr>
    <w:r>
      <w:rPr>
        <w:noProof/>
      </w:rPr>
      <w:drawing>
        <wp:inline distT="0" distB="0" distL="0" distR="0" wp14:anchorId="3610F360" wp14:editId="435574BA">
          <wp:extent cx="2468880" cy="503555"/>
          <wp:effectExtent l="0" t="0" r="7620" b="0"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Рисунок 46" descr="C:\Users\a.malashenko\Downloads\Logo_01.jpg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 xml:space="preserve">ЮТКБ.656122.609 БУ7</w:t>
    </w:r>
    <w:r w:rsidR="00A504A7">
      <w:rPr>
        <w:rStyle w:val="afff1"/>
        <w:lang w:val="en-US"/>
      </w:rPr>
      <w:t xml:space="preserve"> Редакция 1.3 от 16.05.2026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 xml:space="preserve">ЮНИТ-М300-Т2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E1162A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1162A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0201F0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0201F0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0201F0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0201F0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713EFA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6312</TotalTime>
  <Pages>3</Pages>
  <Words>243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239</cp:revision>
  <cp:lastPrinted>2024-04-19T07:52:00Z</cp:lastPrinted>
  <dcterms:created xsi:type="dcterms:W3CDTF">2024-10-17T04:20:00Z</dcterms:created>
  <dcterms:modified xsi:type="dcterms:W3CDTF">2026-07-31T11:58:00Z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