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МИКРОПРОЦЕССОРНОЕ УСТРОЙСТВО ЗАЩИТЫ И АВТОМАТИКИ ТРАНСФОРМАТОРА</w:t>
              <w:br/>
              <w:t xml:space="preserve">«ЮНИТ-М319-ДЗТ2»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 xml:space="preserve">ЮТКБ.656122.609 БУ6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5937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21.12.2024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22.12.2024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 xml:space="preserve">ЮНИТ-М319-ДЗТ2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 xml:space="preserve">Модули дискретных входов</w:t>
      </w:r>
    </w:p>
    <w:p>
      <w:pPr>
        <w:pStyle w:val="30"/>
      </w:pPr>
      <w:r>
        <w:t xml:space="preserve">Слот М6.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М7.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М8.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М9. Тип платы B001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Модули выходных реле</w:t>
      </w:r>
    </w:p>
    <w:p>
      <w:pPr>
        <w:pStyle w:val="30"/>
      </w:pPr>
      <w:r>
        <w:t xml:space="preserve">Слот М1. Тип платы P02c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М3.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М4.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М5. Тип платы K001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 xml:space="preserve">Группа уставок №1</w:t>
      </w:r>
    </w:p>
    <w:p>
      <w:pPr>
        <w:pStyle w:val="30"/>
      </w:pPr>
      <w:r>
        <w:t xml:space="preserve">Дифференциальная токовая защита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Сторона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Сторона 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используется</w:t>
              <w:br/>
              <w:t xml:space="preserve">1 - Используется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используется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Сторона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Сторона 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используется</w:t>
              <w:br/>
              <w:t xml:space="preserve">1 - Используется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используется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Сторона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Сторона 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используется</w:t>
              <w:br/>
              <w:t xml:space="preserve">1 - Используется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используется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Схема соединения трансформаторов тока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KсхемСт1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Звезда</w:t>
              <w:br/>
              <w:t xml:space="preserve">1 - Треугольник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Звезда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Схема соединения трансформаторов тока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KсхемСт2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Звезда</w:t>
              <w:br/>
              <w:t xml:space="preserve">1 - Треугольник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Звезда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Схема соединения трансформаторов тока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KсхемСт3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Звезда</w:t>
              <w:br/>
              <w:t xml:space="preserve">1 - Треугольник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Звезда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Базисная мощность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Sbase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1,0 ... 500,0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МВ×А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63,0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Дифференциальный орган с торможением (ДТЗт)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от БВКЗ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Контр_БВКЗ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 БВКЗ</w:t>
              <w:br/>
              <w:t xml:space="preserve">1 - С контролем БВКЗ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контроля БВКЗ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блокировки</w:t>
              <w:br/>
              <w:t xml:space="preserve">2 - Блокировка по 2 гармонике</w:t>
              <w:br/>
              <w:t xml:space="preserve">3 - Блокировка по 5 гармонике</w:t>
              <w:br/>
              <w:t xml:space="preserve">4 - Блокировка по 2 и 5 гармоникам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Блокировка по 2 и 5 гармоникам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дифференциальный 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0,20 ... 0,60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0,30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дифференциальный ток срабатывания в режиме загрубления (при неисправностях в токовых цепях)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Iср_загр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0,30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торможения первого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0,40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тормозной ток первого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0,60 ... 3,00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торможения второго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тормозной ток второго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1,20 ... 10,00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Дифференциальная отсечка (ДТО)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Дифференциальный 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3,0 ... 20,0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Детектор второй гармоники (Д2Г)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отношения второй гармоники к первой гармонике для выполнения пусковых условий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Ih2/Ih1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I2г/I1г&gt;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0,10 ... 0,50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0,13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ввода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Tперек_блок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0,06 ... 4,00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0,06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возврат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Tвоз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0,000 ... 0,100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Детектор пятой гармоники (Д5Г)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отношения пятой гармоники к первой гармонике для выполнения пусковых условий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Ih5/Ih1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I5г/I1г&gt;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0,05 ... 0,40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0,25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ввода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Tперек_блок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0,06 ... 4,00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0,06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возврат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Tвоз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0,000 ... 0,100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Контроль цепей тока по небалансу (КЦТнеб)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Idiff&gt;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0,04 ... 2,00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0,0 ... 110,0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9,0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Параметры стороны 1 (ПарамСт1)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Номинальное напряжение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Uном1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6,0 ... 250,0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кВ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первичный ток трансформатора тока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IпервСт1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1 ... 40000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вторичный ток трансформатора тока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IвторСт1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Компенсация токов 3I0 для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Компенс3I0ст1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компенсации токов 3I0</w:t>
              <w:br/>
              <w:t xml:space="preserve">1 - С компенсацией токов 3I0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компенсации токов 3I0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Векторная группа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Nсх1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Параметры стороны 2 (ПарамСт2)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Номинальное напряжение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Uном2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6,0 ... 250,0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кВ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первичный ток трансформатора тока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IпервСт2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1 ... 40000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вторичный ток трансформатора тока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IвторСт2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Компенсация токов 3I0 для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Компенс3I0ст2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компенсации токов 3I0</w:t>
              <w:br/>
              <w:t xml:space="preserve">1 - С компенсацией токов 3I0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компенсации токов 3I0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Векторная группа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Nсх2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Параметры стороны 3 (ПарамСт3)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Номинальное напряжение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Uном3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6,0 ... 250,0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кВ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первичный ток трансформатора тока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IпервСт3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1 ... 40000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вторичный ток трансформатора тока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IвторСт3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Компенсация токов 3I0 для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Компенс3I0ст3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компенсации токов 3I0</w:t>
              <w:br/>
              <w:t xml:space="preserve">1 - С компенсацией токов 3I0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компенсации токов 3I0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Векторная группа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Nсх3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Контроль тока ЗДЗ</w:t>
      </w:r>
    </w:p>
    <w:p>
      <w:pPr>
        <w:pStyle w:val="a7"/>
      </w:pPr>
      <w:r>
        <w:t xml:space="preserve">Контроль тока ЗДЗ (ТК ЗДЗ)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ДТЗт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ДТЗт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ДТЗт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A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B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C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A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B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C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Неисправность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Пуск ИО тока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М6.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М7.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М8.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М9. Тип платы B001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М1. Тип платы P02c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М3.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М4.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М5. Тип платы K001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