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828730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E346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FF72AC" w:rsidRDefault="00B46D3D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34326"/>
      <w:r w:rsidR="00863E29" w:rsidRPr="00B46D3D">
        <w:rPr>
          <w:lang w:val="ru-RU"/>
        </w:rPr>
        <w:t>СОДЕРЖАНИЕ</w:t>
      </w:r>
      <w:bookmarkEnd w:id="0"/>
    </w:p>
    <w:p w14:paraId="6C756AC9" w14:textId="23B09563" w:rsidR="00EF4AD9" w:rsidRDefault="00EF4AD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kern w:val="2"/>
          <w:szCs w:val="24"/>
          <w14:ligatures w14:val="standardContextual"/>
        </w:rPr>
      </w:pP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begin"/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instrText xml:space="preserve"> TOC \o "1-3" \h \z \u </w:instrText>
      </w:r>
      <w:r>
        <w:rPr>
          <w:b w:val="0"/>
          <w:bCs w:val="0"/>
          <w:caps w:val="0"/>
          <w:snapToGrid/>
          <w:color w:val="0000FF" w:themeColor="hyperlink"/>
          <w:szCs w:val="24"/>
          <w:u w:val="single"/>
        </w:rPr>
        <w:fldChar w:fldCharType="separate"/>
      </w:r>
      <w:hyperlink w:anchor="_Toc229034326" w:history="1">
        <w:r w:rsidRPr="00660DE2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_Toc229034326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6F8E8BA4" w:rsidR="00FF72AC" w:rsidRDefault="00EF4AD9" w:rsidP="005C0E5C">
      <w:pPr>
        <w:pStyle w:val="17"/>
        <w:rPr>
          <w:lang w:val="en-US"/>
        </w:rPr>
      </w:pPr>
      <w:r>
        <w:rPr>
          <w:b/>
          <w:bCs/>
          <w:caps/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Логическая защита трансформатора</w:t>
      </w:r>
    </w:p>
    <w:p>
      <w:pPr>
        <w:pStyle w:val="a7"/>
      </w:pPr>
      <w:r>
        <w:t>ЛЗТ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Токовая отсечка</w:t>
      </w:r>
    </w:p>
    <w:p>
      <w:pPr>
        <w:pStyle w:val="a7"/>
      </w:pPr>
      <w:r>
        <w:t>ТО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Максимальная токовая защита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Токовый контроль ЗДЗ</w:t>
      </w:r>
    </w:p>
    <w:p>
      <w:pPr>
        <w:pStyle w:val="a7"/>
      </w:pPr>
      <w:r>
        <w:t>ТК ЗДЗ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Защита от обрыва провода</w:t>
      </w:r>
    </w:p>
    <w:p>
      <w:pPr>
        <w:pStyle w:val="a7"/>
      </w:pPr>
      <w:r>
        <w:t>ЗОП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Защита от перегрузки</w:t>
      </w:r>
    </w:p>
    <w:p>
      <w:pPr>
        <w:pStyle w:val="a7"/>
      </w:pPr>
      <w:r>
        <w:t>ЗП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Токовый орган блокировки РПН</w:t>
      </w:r>
    </w:p>
    <w:p>
      <w:pPr>
        <w:pStyle w:val="a7"/>
      </w:pPr>
      <w:r>
        <w:t>ТО РПН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Логика отключения от сигнального контакта газового реле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от отключающего контакта газового реле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от струйного реле РПН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Устройство резервирования при отказе выключателя стороны ВН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Контроль цепей напряжения стороны НН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Контроль силового выключателя</w:t>
      </w:r>
    </w:p>
    <w:p>
      <w:pPr>
        <w:pStyle w:val="a7"/>
      </w:pPr>
      <w:r>
        <w:t>КСВ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Логика отключения трансформатора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стороны ВН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стороны НН1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стороны НН2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Коммутационные аппараты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Контроллер присоединения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Управление выключателем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Предупредительная сигнализация</w:t>
      </w:r>
    </w:p>
    <w:p>
      <w:pPr>
        <w:pStyle w:val="a7"/>
      </w:pPr>
      <w:r>
        <w:t>ПС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Преобразователь дискретных сигналов</w:t>
      </w:r>
    </w:p>
    <w:p>
      <w:pPr>
        <w:pStyle w:val="a7"/>
      </w:pPr>
      <w:r>
        <w:t>ПДС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Преобразователь дискретных сигналов НКУ</w:t>
      </w:r>
    </w:p>
    <w:p>
      <w:pPr>
        <w:pStyle w:val="a7"/>
      </w:pPr>
      <w:r>
        <w:t>ПДС НКУ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Контроль ресурса выключателя</w:t>
      </w:r>
    </w:p>
    <w:p>
      <w:pPr>
        <w:pStyle w:val="a7"/>
      </w:pPr>
      <w:r>
        <w:t>КРВ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Сборка сигналов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M8.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M9.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M10.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M11.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M3.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M4.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M5.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M6.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M7.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Синхронизация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Источник точного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Источник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основной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резервный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M4.Реле8.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M5.Реле8.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M7.Реле8.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Дискретный вход 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M8.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Дискретный вход 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M9.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Дискретный вход 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M10.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Дискретный вход 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M11.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Измерительный вход напряжения 1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2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3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4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5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6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7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8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9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10 в слоте M12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Сигналы функциональной логики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вкл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Контроль команды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Конт. откл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SYSPhyHealth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Инд. испр. Health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Iab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Текущее поведение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Ibc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Текущий режим работы SYS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Текущий режим SYS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Ica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Ia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Ib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2 гармоники тока Ic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(2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Ia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Ib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тока Ic за половину периода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ВН (СКЗбыстр)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прямой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обратной последовательности стороны ВН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 ВН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НН1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прямой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обратной последовательности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1 гармоники напряжения Uc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Uab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Ubc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напряжения Uca стороны НН2 трансформатора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НН2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ЗДЗ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УРОВ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ИЭУ ТН2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ЭМО1,ЭМВ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оперативного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пульта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ПУ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от телеуправления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Включить В от ТУ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отключен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 включен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опер. тока цепей сигнализации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 цепей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двери шкафа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Дверь шкафа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SA5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переключателя SA6 цепей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SA6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Положение SG3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НН1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НН1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КПОН1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БНН1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 НН2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НН2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КПОН2 внеш.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Блокировка ЛЗТ2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Блокировка ЛЗТ2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внешнего БНН2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 БНН2 внеш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Внешний пуск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пуск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Сигн.конт.газ.реле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Откл.конт.газ.реле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изоляции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Конт.струйн.реле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Сраб. КИ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ЗДЗ1.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ЗДЗ2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Внеш.откл. от УРОВ2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Пуск УРОВ внешний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Аварийный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Авар.уров.изоляц.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Низкий уровень изоляции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Низ.уров.изоляц.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Отключение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Откл.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Внешняя блокировка управления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Внеш. блок. упр.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Ключ М/Д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 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Выключатель (блок контакт)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В (б/к)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Сигнал внешний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отключить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отключить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GOOSE2.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1.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q1.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 GOOSE 2. Оперативно включить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q2. Опер. включить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 с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Вкл. В ИЧМ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отключить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Откл.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Команда включить выключатель из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Вкл. В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счетчика операций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счет.опер.В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IRF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Test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Test/blocked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Перекл.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Установка режима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1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1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1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2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2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2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3 ступени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3 ступени МТЗ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МТЗ 3 ст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1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1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1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2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2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2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МТЗ 3 ступени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МТЗ 3 ступени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МТЗ 3 ст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ТО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ТО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ЛЗТ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ЛЗТ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ЗП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ЗОП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ЗОП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ЗОП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ЗОП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ЗОП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ТК ЗДЗ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ТО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КЦН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КЦН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КЦН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ГЗсигн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ГЗсигн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ГЗсигн на отключение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ГЗсигн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ГЗоткл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ГЗоткл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ГЗоткл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ГЗоткл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ГЗ РПН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ГЗ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Перевод ЛО ГЗ РПН на сигнал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ЛО ГЗ РПН на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Т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Т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Т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Т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НН1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НН1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НН1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НН1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ЛО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ОВ ЛО НН2 / ЗАПВ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ЛО НН2 /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ЛО НН2 / ЗАВР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ЛО НН2 / ЗАВР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УРОВ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УРОВ ВН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УРОВ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КСВ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КСВ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КП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УВ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КА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MMS_t. Режим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ОВ ПДС НКУ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АСУ: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ФК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ФК: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ИЧМ: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счетчиков ресурса выключателя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ДВ: Сброс КРВ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ЛЗТ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ЛЗТ / ЛЗТ: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/ ТО: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1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1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2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2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ИО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МТЗ 3 ст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 3 ст: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КПОН1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КПОН2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КПОН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КПОН2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КПОН2: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 по фазе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БНТ: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БЛЗШ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Блокировка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БЛЗШ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БЛЗШ: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 /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тока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по несимметрии токов прямой и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ИО 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ЗОП / ЗОП: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Сраб.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ЗП / ЗП: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Ускорение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Ускорение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ИО Iмакс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 "на себя"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Uлин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 по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Неисправность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КЦН: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КЦН НН 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самопроизвольно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самопр.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 аварийно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В аварийно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фиксации команды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РФК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включения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вкл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Блокировка отключения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Блокировка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цепей ЭМУ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Неиспр. цепей ЭМУ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Защита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Защита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КСВ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/ КСВ: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Т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ВН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НН1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аварийно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ЛО: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ЗАПВ: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Запрет 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Запрет АВР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ЗАВР: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НН2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Промежуточное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Промеж.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Выключатель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Неисправное положение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Неиспр.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"отключить"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Отключить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"включить" выключатель через выходное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В: Включить (реле)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 / КА: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 выключатель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Идет переключение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превышения допустимого времени переключения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Прев. времени 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 определено)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 определено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(Отключено)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(Включено)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Включено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В (Неисправность)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 / КП: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/ УВ: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 (импульс)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 (имп)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ПС / ПС: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 привода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М/Д Привода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операций "В - О"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Количество операций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Повед. местн.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Ключ упр.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Перекр. ур. станц.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КЦВ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Контроль цепи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Контроль цепи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Работа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Работа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КЦВ: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КПруж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Пружина не заведена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Пружина не заведена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КПруж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КПруж: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Аварийный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Авар.уров.изоляции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Низкий уровень изоляции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Низ.уров.изоляции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КИ: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ГЗ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ГЗсигн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Т: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КГЗ РПН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ГЗ РПН: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Дверь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закрыта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Дверь шкафа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SA4: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SA5: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SA6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Цепь управления введена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Цепь введена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SA6: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SG3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SG3: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цепей сигн.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цепей сигн.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цепей сигн.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ЭМО1, ЭМВ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ЭМО1,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ЭМО1, ЭМВ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ЭМО1, ЭМВ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ЭМО2 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ЭМО2 В ВН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ЭМО2 В ВН: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ГЗ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ИЭУ ТН1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ТН1: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ОТ ИЭУ ТН2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оперативного тока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Поведение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узла ОТ ИЭУ ТН2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ОТ ИЭУ ТН2: 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БУ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Поведение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КРВ_1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Функция введена в работу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коммутационный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ком.рес.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механический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 мех.рес.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 ресурс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КРВ_Превышен ресурс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Остаточный коммутационный ресурс выключателя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КРВ_Ресурс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Количество выполненных циклов механического ресурса выключателя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КРВ_Кол-во циклов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СС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от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Низкая изоляция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Низ.изол.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ГЗ заблокирована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ГЗ заблокирована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Внешнее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Внеш.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ГЗ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ОТ цепей сигнализации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Неисп.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ОТ НН сигн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Превышение времени переключения 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Прев. вр. пер. 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Общий внешний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СС / СС: Общ. внеш.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Вывод терминала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1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2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МТЗ 3 ст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1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2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МТЗ 3 ст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ТО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ЗП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ЗП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ЗОП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ЗОП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ТК ЗДЗ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ТО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КЦН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КЦН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ГЗсигн на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ГЗоткл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ЛО ГЗ РПН на 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Т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НН1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ЛО НН2 / ЗАВР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УРОВ ВН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ПДС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ВКл: ОВ ПДС НКУ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ВКн: Сброс КРВ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Виртуальная кнопка_Опер. 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POS-56_Достоверность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(б/к)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Реле положение "Включено"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POS-58_РПВ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POS-58_Достоверность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Пружина не заведена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Откл. от кнопки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Сигнал внешний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Опер. отключить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НН1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КПОН1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Блокировка ЛЗТ1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 БНН1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 НН2 включен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КПОН2 внеш.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Блокировка ЛЗТ2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 БНН2 внеш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Внеш. пуск ЛЗТ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Сигн.конт.газ.реле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SPS-139_Достоверноcть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ГЗсигн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Откл.конт.газ.реле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Конт.струйн.реле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SPS-149_Достоверноcть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Сраб. КИ ГЗ РПН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GOOSE1.Внеш.откл. от ЗДЗ1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GOOSE1.Внеш.откл. от ЗДЗ2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Внеш.откл. от УРОВ1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Внеш.откл. от УРОВ2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SPS-159_Достоверноcть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Контроль цепи ЭМО2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Пуск УРОВ внешний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Авар.уров.изоляц.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SPS-168_Достоверноcть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Низ.уров.изоляц.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SPS-169_Достоверноcть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SPS-170_Достоверноcть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SPS-171_Достоверноcть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SPS-172_Достоверноcть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Работа ЭМО1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SPS-173_Достоверноcть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Внеш. блок. упр.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SPS-174_Достоверноcть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GOOSE1.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SPS-175_Достоверноcть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Ключ М/Д привода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SPS-176_Достоверноcть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GOOSE2. Опер. включить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SPS-177_Выход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Конвертер SPS-177_Достоверноcть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M1. Модуль питания (P02c)</w:t>
      </w:r>
    </w:p>
    <w:p>
      <w:pPr>
        <w:pStyle w:val="a7"/>
      </w:pPr>
      <w:r>
        <w:t>Слот M1. Модуль питания (P02c)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несимметрии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 несимм. пит.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Слот M3.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M4. Модуль выходных реле (K001)</w:t>
      </w:r>
    </w:p>
    <w:p>
      <w:pPr>
        <w:pStyle w:val="a7"/>
      </w:pPr>
      <w:r>
        <w:t>Слот M4.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M5. Модуль выходных реле (K001)</w:t>
      </w:r>
    </w:p>
    <w:p>
      <w:pPr>
        <w:pStyle w:val="a7"/>
      </w:pPr>
      <w:r>
        <w:t>Слот M5.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M6. Модуль выходных реле (K001)</w:t>
      </w:r>
    </w:p>
    <w:p>
      <w:pPr>
        <w:pStyle w:val="a7"/>
      </w:pPr>
      <w:r>
        <w:t>Слот M6.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M7. Модуль выходных реле (K001)</w:t>
      </w:r>
    </w:p>
    <w:p>
      <w:pPr>
        <w:pStyle w:val="a7"/>
      </w:pPr>
      <w:r>
        <w:t>Слот M7. Модуль выходных реле (K001)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M7.Реле8.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Слот M8.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M8.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Слот M9.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M9.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Слот M10.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M10.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Слот M11. Модуль дискретных входов (B021)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5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6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7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8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9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10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11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12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13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Дискретный вход 14 в слоте M11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M11.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Слот M12. Измерительный модуль (M046)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1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2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3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4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5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вход напряжения 6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7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8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I8ном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9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I9ном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a7"/>
      </w:pPr>
      <w:r>
        <w:t>Измерительный токовый вход 10 в слоте M12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I10ном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Слот M14.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4A4C6" w14:textId="77777777" w:rsidR="00994B9F" w:rsidRDefault="00994B9F" w:rsidP="00E434B2">
      <w:r>
        <w:separator/>
      </w:r>
    </w:p>
  </w:endnote>
  <w:endnote w:type="continuationSeparator" w:id="0">
    <w:p w14:paraId="448E94B3" w14:textId="77777777" w:rsidR="00994B9F" w:rsidRDefault="00994B9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84268" w14:textId="77777777" w:rsidR="00994B9F" w:rsidRDefault="00994B9F" w:rsidP="00E434B2">
      <w:r>
        <w:separator/>
      </w:r>
    </w:p>
  </w:footnote>
  <w:footnote w:type="continuationSeparator" w:id="0">
    <w:p w14:paraId="0A9C8C5C" w14:textId="77777777" w:rsidR="00994B9F" w:rsidRDefault="00994B9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6283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216</cp:revision>
  <cp:lastPrinted>2024-04-19T07:52:00Z</cp:lastPrinted>
  <dcterms:created xsi:type="dcterms:W3CDTF">2024-10-17T04:20:00Z</dcterms:created>
  <dcterms:modified xsi:type="dcterms:W3CDTF">2026-05-07T05:29:00Z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