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ppendix"/>
      <w:r>
        <w:t xml:space="preserve">Appendix</w:t>
      </w:r>
      <w:bookmarkEnd w:id="20"/>
    </w:p>
    <w:p>
      <w:pPr>
        <w:pStyle w:val="FirstParagraph"/>
      </w:pPr>
      <w:r>
        <w:t xml:space="preserve">In this appendix we present the complete estimation results for the models</w:t>
      </w:r>
      <w:r>
        <w:t xml:space="preserve"> </w:t>
      </w:r>
      <w:r>
        <w:t xml:space="preserve">relating different definitions of access to physical activity (in Table</w:t>
      </w:r>
      <w:r>
        <w:t xml:space="preserve"> </w:t>
      </w:r>
      <w:r>
        <w:t xml:space="preserve">) and to obesity (in Table</w:t>
      </w:r>
      <w:r>
        <w:t xml:space="preserve"> </w:t>
      </w:r>
      <w:r>
        <w:t xml:space="preserve">). In</w:t>
      </w:r>
      <w:r>
        <w:t xml:space="preserve"> </w:t>
      </w:r>
      <w:r>
        <w:t xml:space="preserve">each case we also present a base model with no accessibility statistics for</w:t>
      </w:r>
      <w:r>
        <w:t xml:space="preserve"> </w:t>
      </w:r>
      <w:r>
        <w:t xml:space="preserve">comparison.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2020-09-24T15:10:19Z</dcterms:created>
  <dcterms:modified xsi:type="dcterms:W3CDTF">2020-09-24T15:10:19Z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