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F939" w14:textId="6B49C136" w:rsidR="004F7EC8" w:rsidRPr="004F7EC8" w:rsidRDefault="004F7EC8" w:rsidP="004F7EC8">
      <w:pPr>
        <w:pStyle w:val="Titre1"/>
        <w:rPr>
          <w:rFonts w:cs="Arial"/>
          <w:sz w:val="36"/>
          <w:szCs w:val="36"/>
        </w:rPr>
      </w:pPr>
      <w:r w:rsidRPr="004F7EC8">
        <w:rPr>
          <w:rStyle w:val="markedcontent"/>
          <w:rFonts w:cs="Arial"/>
          <w:sz w:val="36"/>
          <w:szCs w:val="36"/>
        </w:rPr>
        <w:t xml:space="preserve">Implémentez un modèle de </w:t>
      </w:r>
      <w:proofErr w:type="spellStart"/>
      <w:r w:rsidRPr="004F7EC8">
        <w:rPr>
          <w:rStyle w:val="markedcontent"/>
          <w:rFonts w:cs="Arial"/>
          <w:sz w:val="36"/>
          <w:szCs w:val="36"/>
        </w:rPr>
        <w:t>scoring</w:t>
      </w:r>
      <w:proofErr w:type="spellEnd"/>
    </w:p>
    <w:p w14:paraId="19E450C1" w14:textId="690E2296" w:rsidR="005C3F71" w:rsidRDefault="004F7EC8" w:rsidP="004F7EC8">
      <w:pPr>
        <w:pStyle w:val="Titre2"/>
        <w:rPr>
          <w:sz w:val="28"/>
          <w:szCs w:val="28"/>
        </w:rPr>
      </w:pPr>
      <w:r w:rsidRPr="004F7EC8">
        <w:rPr>
          <w:sz w:val="28"/>
          <w:szCs w:val="28"/>
        </w:rPr>
        <w:t>Note méthodologique</w:t>
      </w:r>
    </w:p>
    <w:p w14:paraId="5E51B752" w14:textId="77777777" w:rsidR="004F7EC8" w:rsidRPr="004F7EC8" w:rsidRDefault="004F7EC8" w:rsidP="004F7EC8"/>
    <w:p w14:paraId="2297B102" w14:textId="65757421" w:rsidR="004F7EC8" w:rsidRPr="004F7EC8" w:rsidRDefault="004F7EC8" w:rsidP="004F7EC8">
      <w:pPr>
        <w:pStyle w:val="Titre3"/>
      </w:pPr>
      <w:r w:rsidRPr="004F7EC8">
        <w:rPr>
          <w:rStyle w:val="markedcontent"/>
        </w:rPr>
        <w:t>M</w:t>
      </w:r>
      <w:r w:rsidRPr="004F7EC8">
        <w:rPr>
          <w:rStyle w:val="markedcontent"/>
        </w:rPr>
        <w:t>éthodologie d'entraînement du modèle</w:t>
      </w:r>
    </w:p>
    <w:p w14:paraId="0879CAD7" w14:textId="6DACE9BD" w:rsidR="004F7EC8" w:rsidRDefault="004F7EC8">
      <w:r>
        <w:t xml:space="preserve">Comme proposé par notre manager, le travail se base sur le notebook </w:t>
      </w:r>
      <w:proofErr w:type="spellStart"/>
      <w:r>
        <w:t>Kaggle</w:t>
      </w:r>
      <w:proofErr w:type="spellEnd"/>
      <w:r>
        <w:t xml:space="preserve"> d’Olivier G disponible à l’adresse suivante </w:t>
      </w:r>
      <w:r>
        <w:t>(</w:t>
      </w:r>
      <w:hyperlink r:id="rId5" w:tgtFrame="_blank" w:history="1">
        <w:r>
          <w:rPr>
            <w:rStyle w:val="Lienhypertexte"/>
          </w:rPr>
          <w:t>https://www.kaggle.com/code/ogrellier/lighgbm-with-selected-features/log</w:t>
        </w:r>
      </w:hyperlink>
      <w:r>
        <w:t>)</w:t>
      </w:r>
      <w:r>
        <w:t xml:space="preserve">. Après exécution de celui-ci (hormis la partie modélisation en LGBM), on obtient donc un </w:t>
      </w:r>
      <w:proofErr w:type="spellStart"/>
      <w:r>
        <w:t>dataset</w:t>
      </w:r>
      <w:proofErr w:type="spellEnd"/>
      <w:r>
        <w:t xml:space="preserve"> complet (tous les sous-jeux de données ont été merge), et prêt à être nettoyé. On fait un traitement des valeurs infinies (pas des NaN)</w:t>
      </w:r>
      <w:r w:rsidR="00A038A8">
        <w:t xml:space="preserve"> avant de séparer le </w:t>
      </w:r>
      <w:proofErr w:type="spellStart"/>
      <w:r w:rsidR="00A038A8">
        <w:t>dataset</w:t>
      </w:r>
      <w:proofErr w:type="spellEnd"/>
      <w:r w:rsidR="00A038A8">
        <w:t xml:space="preserve"> en 3 sous-set : train, validation, et test (ce dernier ayant déjà été distingué à la source). On va donc entrainer et valider nos modèles sur le duo train/validation.</w:t>
      </w:r>
    </w:p>
    <w:p w14:paraId="1D8FEB5A" w14:textId="55904D42" w:rsidR="00A038A8" w:rsidRDefault="00A038A8">
      <w:r>
        <w:t xml:space="preserve">Etant donné le nombre de valeurs manquantes très important dans le </w:t>
      </w:r>
      <w:proofErr w:type="spellStart"/>
      <w:r>
        <w:t>daataset</w:t>
      </w:r>
      <w:proofErr w:type="spellEnd"/>
      <w:r>
        <w:t xml:space="preserve"> (%), on implémente une méthode d’imputation </w:t>
      </w:r>
      <w:proofErr w:type="spellStart"/>
      <w:r>
        <w:t>SimpleImputer</w:t>
      </w:r>
      <w:proofErr w:type="spellEnd"/>
      <w:r>
        <w:t xml:space="preserve"> qui va remplacer chaque NaN par la médiane de la variable à imputer. </w:t>
      </w:r>
      <w:r w:rsidR="00BC5559">
        <w:t xml:space="preserve">En effet certaines variables sont très peu renseignées et/ou présentent un maximum et un écart-type très importants. Nous préférons donc utiliser la médiane que la moyenne. En outre la présence de ces </w:t>
      </w:r>
      <w:proofErr w:type="spellStart"/>
      <w:r w:rsidR="00BC5559">
        <w:t>outliers</w:t>
      </w:r>
      <w:proofErr w:type="spellEnd"/>
      <w:r w:rsidR="00BC5559">
        <w:t xml:space="preserve"> nous invite à choisir un </w:t>
      </w:r>
      <w:proofErr w:type="spellStart"/>
      <w:r w:rsidR="00BC5559">
        <w:t>RobustScaler</w:t>
      </w:r>
      <w:proofErr w:type="spellEnd"/>
      <w:r w:rsidR="00BC5559">
        <w:t xml:space="preserve"> pour standardiser les séries car celui-ci y est peu sensible, contrairement au </w:t>
      </w:r>
      <w:proofErr w:type="spellStart"/>
      <w:r w:rsidR="00BC5559">
        <w:t>StandardScaler</w:t>
      </w:r>
      <w:proofErr w:type="spellEnd"/>
      <w:r w:rsidR="00BC5559">
        <w:t xml:space="preserve"> qui va utiliser la moyenne et l’écart-type, ou le </w:t>
      </w:r>
      <w:proofErr w:type="spellStart"/>
      <w:r w:rsidR="00BC5559">
        <w:t>MinMax</w:t>
      </w:r>
      <w:proofErr w:type="spellEnd"/>
      <w:r w:rsidR="00BC5559">
        <w:t xml:space="preserve"> </w:t>
      </w:r>
      <w:proofErr w:type="spellStart"/>
      <w:r w:rsidR="00BC5559">
        <w:t>scaler</w:t>
      </w:r>
      <w:proofErr w:type="spellEnd"/>
      <w:r w:rsidR="00BC5559">
        <w:t xml:space="preserve"> qui (comme son nom l’indique) tiendra compte de </w:t>
      </w:r>
      <w:r w:rsidR="005B4B7C">
        <w:t>l’intervalle</w:t>
      </w:r>
      <w:r w:rsidR="00BC5559">
        <w:t xml:space="preserve"> compl</w:t>
      </w:r>
      <w:r w:rsidR="005B4B7C">
        <w:t>et</w:t>
      </w:r>
      <w:r w:rsidR="00BC5559">
        <w:t>.</w:t>
      </w:r>
      <w:r w:rsidR="005B4B7C">
        <w:t xml:space="preserve"> A noter que ces opérations sont toutes deux intégrées dans un pipeline avec le modèle de classification.</w:t>
      </w:r>
    </w:p>
    <w:p w14:paraId="1BF0B1F3" w14:textId="7FF59C30" w:rsidR="005B4B7C" w:rsidRPr="004F7EC8" w:rsidRDefault="005B4B7C">
      <w:r>
        <w:t xml:space="preserve">Nous avons retenu 3 modèles de classification. Tout d’abord un </w:t>
      </w:r>
      <w:proofErr w:type="spellStart"/>
      <w:r>
        <w:t>RandomForest</w:t>
      </w:r>
      <w:proofErr w:type="spellEnd"/>
      <w:r>
        <w:t xml:space="preserve"> comme modèle </w:t>
      </w:r>
      <w:proofErr w:type="spellStart"/>
      <w:r>
        <w:t>baseline</w:t>
      </w:r>
      <w:proofErr w:type="spellEnd"/>
      <w:r>
        <w:t xml:space="preserve">. Nous aurions pu partir d’une régression logistique mais il était évident que le </w:t>
      </w:r>
      <w:proofErr w:type="spellStart"/>
      <w:r>
        <w:t>Random</w:t>
      </w:r>
      <w:proofErr w:type="spellEnd"/>
      <w:r>
        <w:t xml:space="preserve"> Forest performerait déjà mieux que la régression. A noter que c’est le modèle le plus long avec 2329 secondes d’entrainement (près de 40mins). En second et troisième modèles nous avons retenu un </w:t>
      </w:r>
      <w:proofErr w:type="spellStart"/>
      <w:r>
        <w:t>XGBoost</w:t>
      </w:r>
      <w:proofErr w:type="spellEnd"/>
      <w:r>
        <w:t xml:space="preserve"> pour un LGBM. Ces deux derniers sont </w:t>
      </w:r>
      <w:r w:rsidR="00C82BCA">
        <w:t>assez ressemblants (</w:t>
      </w:r>
      <w:r w:rsidR="000A4488">
        <w:t>modèles de gradient-</w:t>
      </w:r>
      <w:proofErr w:type="spellStart"/>
      <w:r w:rsidR="00C82BCA">
        <w:t>boosting</w:t>
      </w:r>
      <w:proofErr w:type="spellEnd"/>
      <w:r w:rsidR="00C82BCA">
        <w:t xml:space="preserve">) mais sont </w:t>
      </w:r>
      <w:r>
        <w:t xml:space="preserve">parmi les modèles de classification (et </w:t>
      </w:r>
      <w:r w:rsidR="00C82BCA">
        <w:t xml:space="preserve">de </w:t>
      </w:r>
      <w:r>
        <w:t xml:space="preserve">régression) les </w:t>
      </w:r>
      <w:r w:rsidR="00C82BCA">
        <w:t xml:space="preserve">plus performants. Le seul inconvénient </w:t>
      </w:r>
      <w:r w:rsidR="000A4488">
        <w:t>des modèles basés sur les arbres de décision (nos trois modèles) est la probabilité d’</w:t>
      </w:r>
      <w:proofErr w:type="spellStart"/>
      <w:r w:rsidR="000A4488">
        <w:t>overfitting</w:t>
      </w:r>
      <w:proofErr w:type="spellEnd"/>
      <w:r w:rsidR="000A4488">
        <w:t xml:space="preserve">. Cependant, nos résultats initiaux (pré-optimisation des hyperparamètres) semblent exclure cette éventualité. A noter que XGB et LGBM sont tous deux bien plus rapides que </w:t>
      </w:r>
      <w:proofErr w:type="spellStart"/>
      <w:r w:rsidR="000A4488">
        <w:t>RandomForest</w:t>
      </w:r>
      <w:proofErr w:type="spellEnd"/>
      <w:r w:rsidR="000A4488">
        <w:t xml:space="preserve"> avec des temps d’entrainements respectifs de 814 et 183 secondes. Le dernier modèle : Light Gradient </w:t>
      </w:r>
      <w:proofErr w:type="spellStart"/>
      <w:r w:rsidR="000A4488">
        <w:t>Boosting</w:t>
      </w:r>
      <w:proofErr w:type="spellEnd"/>
      <w:r w:rsidR="000A4488">
        <w:t xml:space="preserve"> Machine est le plus performant en terme d’AUC et de temps d’entraînement, et nous retenons donc celui-ci comme modèle principal.</w:t>
      </w:r>
    </w:p>
    <w:sectPr w:rsidR="005B4B7C" w:rsidRPr="004F7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90343"/>
    <w:multiLevelType w:val="hybridMultilevel"/>
    <w:tmpl w:val="8AD6C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64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C8"/>
    <w:rsid w:val="000A4488"/>
    <w:rsid w:val="004F7EC8"/>
    <w:rsid w:val="005B4B7C"/>
    <w:rsid w:val="005C3F71"/>
    <w:rsid w:val="00A038A8"/>
    <w:rsid w:val="00BC5559"/>
    <w:rsid w:val="00C8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EBAA"/>
  <w15:chartTrackingRefBased/>
  <w15:docId w15:val="{24554EE6-BB08-47AE-8A7E-8E5584D2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EC8"/>
    <w:rPr>
      <w:rFonts w:ascii="Adobe Garamond Pro" w:hAnsi="Adobe Garamond Pro"/>
    </w:rPr>
  </w:style>
  <w:style w:type="paragraph" w:styleId="Titre1">
    <w:name w:val="heading 1"/>
    <w:basedOn w:val="Normal"/>
    <w:next w:val="Normal"/>
    <w:link w:val="Titre1Car"/>
    <w:uiPriority w:val="9"/>
    <w:qFormat/>
    <w:rsid w:val="004F7EC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7EC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7EC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4F7EC8"/>
  </w:style>
  <w:style w:type="character" w:customStyle="1" w:styleId="Titre1Car">
    <w:name w:val="Titre 1 Car"/>
    <w:basedOn w:val="Policepardfaut"/>
    <w:link w:val="Titre1"/>
    <w:uiPriority w:val="9"/>
    <w:rsid w:val="004F7EC8"/>
    <w:rPr>
      <w:rFonts w:ascii="Adobe Garamond Pro" w:eastAsiaTheme="majorEastAsia" w:hAnsi="Adobe Garamond Pr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7EC8"/>
    <w:rPr>
      <w:rFonts w:ascii="Adobe Garamond Pro" w:eastAsiaTheme="majorEastAsia" w:hAnsi="Adobe Garamond Pro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F7EC8"/>
    <w:rPr>
      <w:rFonts w:ascii="Adobe Garamond Pro" w:eastAsiaTheme="majorEastAsia" w:hAnsi="Adobe Garamond Pro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4F7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ogrellier/lighgbm-with-selected-features/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office6145</dc:creator>
  <cp:keywords/>
  <dc:description/>
  <cp:lastModifiedBy>office6145</cp:lastModifiedBy>
  <cp:revision>1</cp:revision>
  <dcterms:created xsi:type="dcterms:W3CDTF">2023-01-24T14:18:00Z</dcterms:created>
  <dcterms:modified xsi:type="dcterms:W3CDTF">2023-01-24T15:15:00Z</dcterms:modified>
</cp:coreProperties>
</file>