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sz w:val="24"/>
          <w:szCs w:val="24"/>
          <w:rtl w:val="0"/>
        </w:rPr>
        <w:t xml:space="preserve">Notes to Teaching SuperAP’s</w:t>
      </w:r>
    </w:p>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rPr>
          <w:sz w:val="24"/>
          <w:szCs w:val="24"/>
          <w:u w:val="none"/>
        </w:rPr>
      </w:pPr>
      <w:r w:rsidDel="00000000" w:rsidR="00000000" w:rsidRPr="00000000">
        <w:rPr>
          <w:sz w:val="24"/>
          <w:szCs w:val="24"/>
          <w:rtl w:val="0"/>
        </w:rPr>
        <w:t xml:space="preserve">THANK YOU!!! I am in Boston helping my Dad and I am not sure when I will return.  You guys are helping me out a HUGE amount.</w:t>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rtl w:val="0"/>
        </w:rPr>
        <w:t xml:space="preserve">If you are not comfortable with what I asked you to cover OR you know you will be absent, please designate an alternate.</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Ask students to download a new AREPOS (and you should too).</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You will be covering sorts.  I have had the students build up a framework of code to test different Sort methods.  You did something like this when you were in AP.  The Sort template code is provided in the designated folder.  In some classes the students already have this code cuz we created it together.  In others (definetly p1 and p6) they don’t have it.  In those classes, you couid either give it to them or work through it with them (create it as a group).  Your choice.</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For each Sort method, I would like:</w:t>
      </w:r>
    </w:p>
    <w:p w:rsidR="00000000" w:rsidDel="00000000" w:rsidP="00000000" w:rsidRDefault="00000000" w:rsidRPr="00000000" w14:paraId="00000007">
      <w:pPr>
        <w:numPr>
          <w:ilvl w:val="1"/>
          <w:numId w:val="1"/>
        </w:numPr>
        <w:ind w:left="1440" w:hanging="360"/>
        <w:jc w:val="both"/>
        <w:rPr>
          <w:sz w:val="24"/>
          <w:szCs w:val="24"/>
        </w:rPr>
      </w:pPr>
      <w:r w:rsidDel="00000000" w:rsidR="00000000" w:rsidRPr="00000000">
        <w:rPr>
          <w:sz w:val="24"/>
          <w:szCs w:val="24"/>
          <w:rtl w:val="0"/>
        </w:rPr>
        <w:t xml:space="preserve">you to act out the Sort algorithm by writing down a list of unordered int’s and applying the algorithm (like I did when you were in AP using the elmo).  </w:t>
      </w:r>
    </w:p>
    <w:p w:rsidR="00000000" w:rsidDel="00000000" w:rsidP="00000000" w:rsidRDefault="00000000" w:rsidRPr="00000000" w14:paraId="00000008">
      <w:pPr>
        <w:numPr>
          <w:ilvl w:val="1"/>
          <w:numId w:val="1"/>
        </w:numPr>
        <w:ind w:left="1440" w:hanging="360"/>
        <w:jc w:val="both"/>
        <w:rPr>
          <w:sz w:val="24"/>
          <w:szCs w:val="24"/>
        </w:rPr>
      </w:pPr>
      <w:r w:rsidDel="00000000" w:rsidR="00000000" w:rsidRPr="00000000">
        <w:rPr>
          <w:sz w:val="24"/>
          <w:szCs w:val="24"/>
          <w:rtl w:val="0"/>
        </w:rPr>
        <w:t xml:space="preserve">Then I want the students to type the algorithm into their Sorts framework. The code for each Sort method is given inside folders in the AREPOS “Sorts” folder.  THEY DON”T HAVE TO INVENT THESE METHODS.  They can copy them. Each Sort method will be a different private method in the Numbers class.  </w:t>
      </w:r>
    </w:p>
    <w:p w:rsidR="00000000" w:rsidDel="00000000" w:rsidP="00000000" w:rsidRDefault="00000000" w:rsidRPr="00000000" w14:paraId="00000009">
      <w:pPr>
        <w:numPr>
          <w:ilvl w:val="1"/>
          <w:numId w:val="1"/>
        </w:numPr>
        <w:ind w:left="1440" w:hanging="360"/>
        <w:jc w:val="both"/>
        <w:rPr>
          <w:sz w:val="24"/>
          <w:szCs w:val="24"/>
        </w:rPr>
      </w:pPr>
      <w:r w:rsidDel="00000000" w:rsidR="00000000" w:rsidRPr="00000000">
        <w:rPr>
          <w:sz w:val="24"/>
          <w:szCs w:val="24"/>
          <w:rtl w:val="0"/>
        </w:rPr>
        <w:t xml:space="preserve">They should test each algorithm by running the code and printing the array before and after calling the sort method.  </w:t>
      </w:r>
    </w:p>
    <w:p w:rsidR="00000000" w:rsidDel="00000000" w:rsidP="00000000" w:rsidRDefault="00000000" w:rsidRPr="00000000" w14:paraId="0000000A">
      <w:pPr>
        <w:numPr>
          <w:ilvl w:val="1"/>
          <w:numId w:val="1"/>
        </w:numPr>
        <w:ind w:left="1440" w:hanging="360"/>
        <w:jc w:val="both"/>
        <w:rPr>
          <w:sz w:val="24"/>
          <w:szCs w:val="24"/>
        </w:rPr>
      </w:pPr>
      <w:r w:rsidDel="00000000" w:rsidR="00000000" w:rsidRPr="00000000">
        <w:rPr>
          <w:sz w:val="24"/>
          <w:szCs w:val="24"/>
          <w:rtl w:val="0"/>
        </w:rPr>
        <w:t xml:space="preserve">The algorithms to cover are (roughly one per day- your judgement):</w:t>
      </w:r>
    </w:p>
    <w:p w:rsidR="00000000" w:rsidDel="00000000" w:rsidP="00000000" w:rsidRDefault="00000000" w:rsidRPr="00000000" w14:paraId="0000000B">
      <w:pPr>
        <w:numPr>
          <w:ilvl w:val="2"/>
          <w:numId w:val="1"/>
        </w:numPr>
        <w:ind w:left="2160" w:hanging="360"/>
        <w:jc w:val="both"/>
        <w:rPr>
          <w:sz w:val="24"/>
          <w:szCs w:val="24"/>
        </w:rPr>
      </w:pPr>
      <w:r w:rsidDel="00000000" w:rsidR="00000000" w:rsidRPr="00000000">
        <w:rPr>
          <w:sz w:val="24"/>
          <w:szCs w:val="24"/>
          <w:rtl w:val="0"/>
        </w:rPr>
        <w:t xml:space="preserve">Bubble-Monday</w:t>
      </w:r>
    </w:p>
    <w:p w:rsidR="00000000" w:rsidDel="00000000" w:rsidP="00000000" w:rsidRDefault="00000000" w:rsidRPr="00000000" w14:paraId="0000000C">
      <w:pPr>
        <w:numPr>
          <w:ilvl w:val="2"/>
          <w:numId w:val="1"/>
        </w:numPr>
        <w:ind w:left="2160" w:hanging="360"/>
        <w:jc w:val="both"/>
        <w:rPr>
          <w:sz w:val="24"/>
          <w:szCs w:val="24"/>
        </w:rPr>
      </w:pPr>
      <w:r w:rsidDel="00000000" w:rsidR="00000000" w:rsidRPr="00000000">
        <w:rPr>
          <w:sz w:val="24"/>
          <w:szCs w:val="24"/>
          <w:rtl w:val="0"/>
        </w:rPr>
        <w:t xml:space="preserve">Insertion-Tuesday</w:t>
      </w:r>
    </w:p>
    <w:p w:rsidR="00000000" w:rsidDel="00000000" w:rsidP="00000000" w:rsidRDefault="00000000" w:rsidRPr="00000000" w14:paraId="0000000D">
      <w:pPr>
        <w:numPr>
          <w:ilvl w:val="2"/>
          <w:numId w:val="1"/>
        </w:numPr>
        <w:ind w:left="2160" w:hanging="360"/>
        <w:jc w:val="both"/>
        <w:rPr>
          <w:sz w:val="24"/>
          <w:szCs w:val="24"/>
        </w:rPr>
      </w:pPr>
      <w:r w:rsidDel="00000000" w:rsidR="00000000" w:rsidRPr="00000000">
        <w:rPr>
          <w:sz w:val="24"/>
          <w:szCs w:val="24"/>
          <w:rtl w:val="0"/>
        </w:rPr>
        <w:t xml:space="preserve">Selection-Wednesday</w:t>
      </w:r>
    </w:p>
    <w:p w:rsidR="00000000" w:rsidDel="00000000" w:rsidP="00000000" w:rsidRDefault="00000000" w:rsidRPr="00000000" w14:paraId="0000000E">
      <w:pPr>
        <w:numPr>
          <w:ilvl w:val="2"/>
          <w:numId w:val="1"/>
        </w:numPr>
        <w:ind w:left="2160" w:hanging="360"/>
        <w:jc w:val="both"/>
        <w:rPr>
          <w:sz w:val="24"/>
          <w:szCs w:val="24"/>
        </w:rPr>
      </w:pPr>
      <w:r w:rsidDel="00000000" w:rsidR="00000000" w:rsidRPr="00000000">
        <w:rPr>
          <w:sz w:val="24"/>
          <w:szCs w:val="24"/>
          <w:rtl w:val="0"/>
        </w:rPr>
        <w:t xml:space="preserve">Non-recursive merge-Thursday</w:t>
      </w:r>
    </w:p>
    <w:p w:rsidR="00000000" w:rsidDel="00000000" w:rsidP="00000000" w:rsidRDefault="00000000" w:rsidRPr="00000000" w14:paraId="0000000F">
      <w:pPr>
        <w:numPr>
          <w:ilvl w:val="2"/>
          <w:numId w:val="1"/>
        </w:numPr>
        <w:ind w:left="2160" w:hanging="360"/>
        <w:jc w:val="both"/>
        <w:rPr>
          <w:sz w:val="24"/>
          <w:szCs w:val="24"/>
          <w:u w:val="none"/>
        </w:rPr>
      </w:pPr>
      <w:r w:rsidDel="00000000" w:rsidR="00000000" w:rsidRPr="00000000">
        <w:rPr>
          <w:sz w:val="24"/>
          <w:szCs w:val="24"/>
          <w:rtl w:val="0"/>
        </w:rPr>
        <w:t xml:space="preserve">For non-recursive merge, the students should write the method “merge” first.</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I did bubble before I left in at least 3 classes (I think p2, p3, p4).  In those classes, you should start with insertion.</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I may send out edmodo’s for the Sort assignments.  I will tell you if I do.</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The AP homework for this week is to implement the gameState interface for the guess-the-word game.  You did this last year.  Feel free to give the students helpful hints and also tell them to work on this after they complete the required Sorts work.  </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For buffet, on Monday, assign the warmup in the designated folder by running the program on the screen.  DON’T SHOW THE CODE.  If you don’t know Python, either figure it out (Max Spero did during an interview) or find an alternate.</w:t>
      </w:r>
    </w:p>
    <w:p w:rsidR="00000000" w:rsidDel="00000000" w:rsidP="00000000" w:rsidRDefault="00000000" w:rsidRPr="00000000" w14:paraId="00000014">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