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z w:val="56"/>
          <w:szCs w:val="56"/>
        </w:rPr>
        <w:t xml:space="preserve">AI Matchmaker</w:t>
      </w:r>
    </w:p>
    <w:p>
      <w:pPr>
        <w:spacing w:after="40"/>
      </w:pPr>
      <w:r>
        <w:rPr>
          <w:b/>
          <w:bCs/>
          <w:sz w:val="28"/>
          <w:szCs w:val="28"/>
        </w:rPr>
        <w:t xml:space="preserve">Functional &amp; Technical Specification</w:t>
      </w:r>
    </w:p>
    <w:p>
      <w:pPr>
        <w:spacing w:after="40"/>
      </w:pPr>
      <w:r>
        <w:rPr>
          <w:i/>
          <w:iCs/>
          <w:sz w:val="24"/>
          <w:szCs w:val="24"/>
        </w:rPr>
        <w:t xml:space="preserve">Blind Tuesdate — conversational matchmaking product</w:t>
      </w:r>
    </w:p>
    <w:p>
      <w:pPr>
        <w:spacing w:after="40" w:before="0" w:line="276"/>
      </w:pPr>
      <w:r>
        <w:t xml:space="preserve">Version 1.1 (local build in progress)</w:t>
      </w:r>
    </w:p>
    <w:p>
      <w:pPr>
        <w:spacing w:after="240"/>
      </w:pPr>
      <w:r>
        <w:t xml:space="preserve">Status: core architecture finalized; Steps 1–6 built and verified, including the full five-prompt pipeline, per-user task outcomes, the payment flow, and onboarding. Remaining work is the deferred items behind their seams (real SMS, cloud hosting, the candidate-picker algorithm, and optionally iMessage).</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Product Overview</w:t>
      </w:r>
    </w:p>
    <w:p>
      <w:pPr>
        <w:spacing w:after="120" w:before="0" w:line="276"/>
      </w:pPr>
      <w:r>
        <w:t xml:space="preserve">The AI Matchmaker is a conversational product in which a person chats with an AI matchmaker persona (“Mia”) through a mobile-first web chat that looks and feels like iMessage. The AI guides the person through a sequence of admin-defined “tasks” — gathering what they’re looking for, learning about them, showing candidate “Amata” photos, and prompting them to pay to secure a spot — before redirecting them to a downstream product.</w:t>
      </w:r>
    </w:p>
    <w:p>
      <w:pPr>
        <w:spacing w:after="120" w:before="0" w:line="276"/>
      </w:pPr>
      <w:r>
        <w:t xml:space="preserve">It is built for a US dating-event company running “Blind Tuesdate” events in Manhattan. The expected usage pattern is roughly 100 new users per day, each using it once for about 30 minutes, with 10–50 concurrent users at peak.</w:t>
      </w:r>
    </w:p>
    <w:p>
      <w:pPr>
        <w:pStyle w:val="Heading2"/>
      </w:pPr>
      <w:r>
        <w:t xml:space="preserve">1.1 Priorities (ranked)</w:t>
      </w:r>
    </w:p>
    <w:p>
      <w:pPr>
        <w:spacing w:after="120" w:before="0" w:line="276"/>
      </w:pPr>
      <w:r>
        <w:t xml:space="preserve">These rankings drove the technical choices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Rank</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Priority</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Why it matters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Reliability of delivery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Every message the user sends must be received, processed, and answered. No dropped turns.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2</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Speed of AI replies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The chat must feel responsive; replies stream in quickly with a natural texting rhythm.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Low cost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Per-user cost kept low (fast, inexpensive models; minimal infrastructure).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4</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Fast time-to-launch</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Ship a working v1 quickly; defer non-essential pieces behind clean seams.</w:t>
            </w:r>
          </w:p>
        </w:tc>
      </w:tr>
    </w:tbl>
    <w:p>
      <w:pPr>
        <w:pStyle w:val="Heading2"/>
      </w:pPr>
      <w:r>
        <w:t xml:space="preserve">1.2 Scope of version 1</w:t>
      </w:r>
    </w:p>
    <w:p>
      <w:pPr>
        <w:spacing w:after="120" w:before="0" w:line="276"/>
      </w:pPr>
      <w:r>
        <w:t xml:space="preserve">In scope for the first working version (all built and verified):</w:t>
      </w:r>
    </w:p>
    <w:p>
      <w:pPr>
        <w:pStyle w:val="ListParagraph"/>
        <w:numPr>
          <w:ilvl w:val="0"/>
          <w:numId w:val="2"/>
        </w:numPr>
        <w:spacing w:after="80" w:line="276"/>
      </w:pPr>
      <w:r>
        <w:t xml:space="preserve">Mobile-first web chat styled like iMessage.</w:t>
      </w:r>
    </w:p>
    <w:p>
      <w:pPr>
        <w:pStyle w:val="ListParagraph"/>
        <w:numPr>
          <w:ilvl w:val="0"/>
          <w:numId w:val="2"/>
        </w:numPr>
        <w:spacing w:after="80" w:line="276"/>
      </w:pPr>
      <w:r>
        <w:t xml:space="preserve">Phone-based entry with SMS-style verification (stubbed locally; real SMS deferred).</w:t>
      </w:r>
    </w:p>
    <w:p>
      <w:pPr>
        <w:pStyle w:val="ListParagraph"/>
        <w:numPr>
          <w:ilvl w:val="0"/>
          <w:numId w:val="2"/>
        </w:numPr>
        <w:spacing w:after="80" w:line="276"/>
      </w:pPr>
      <w:r>
        <w:t xml:space="preserve">A multi-step onboarding form that collects profile details (name, email, birth date, gender and preferences, photos, and a chosen Amata persona), with per-step save and resume.</w:t>
      </w:r>
    </w:p>
    <w:p>
      <w:pPr>
        <w:pStyle w:val="ListParagraph"/>
        <w:numPr>
          <w:ilvl w:val="0"/>
          <w:numId w:val="2"/>
        </w:numPr>
        <w:spacing w:after="80" w:line="276"/>
      </w:pPr>
      <w:r>
        <w:t xml:space="preserve">The full conversational pipeline: an optional per-task initial thought, then detection, evaluation, whisperer, and speaker prompts, driven by admin-defined tasks.</w:t>
      </w:r>
    </w:p>
    <w:p>
      <w:pPr>
        <w:pStyle w:val="ListParagraph"/>
        <w:numPr>
          <w:ilvl w:val="0"/>
          <w:numId w:val="2"/>
        </w:numPr>
        <w:spacing w:after="80" w:line="276"/>
      </w:pPr>
      <w:r>
        <w:t xml:space="preserve">Per-user task outcomes (accepted / refused / completed) that later tasks and prompts can branch on.</w:t>
      </w:r>
    </w:p>
    <w:p>
      <w:pPr>
        <w:pStyle w:val="ListParagraph"/>
        <w:numPr>
          <w:ilvl w:val="0"/>
          <w:numId w:val="2"/>
        </w:numPr>
        <w:spacing w:after="80" w:line="276"/>
      </w:pPr>
      <w:r>
        <w:t xml:space="preserve">An in-chat payment flow: the evaluation prompt can emit a payment signal, which sends a scripted prompt plus a payment card linking to a Stripe checkout page.</w:t>
      </w:r>
    </w:p>
    <w:p>
      <w:pPr>
        <w:pStyle w:val="ListParagraph"/>
        <w:numPr>
          <w:ilvl w:val="0"/>
          <w:numId w:val="2"/>
        </w:numPr>
        <w:spacing w:after="80" w:line="276"/>
      </w:pPr>
      <w:r>
        <w:t xml:space="preserve">A sandboxed template engine for admin-authored prompt logic.</w:t>
      </w:r>
    </w:p>
    <w:p>
      <w:pPr>
        <w:pStyle w:val="ListParagraph"/>
        <w:numPr>
          <w:ilvl w:val="0"/>
          <w:numId w:val="2"/>
        </w:numPr>
        <w:spacing w:after="80" w:line="276"/>
      </w:pPr>
      <w:r>
        <w:t xml:space="preserve">A back-office for editing prompts/tasks and replaying conversations.</w:t>
      </w:r>
    </w:p>
    <w:p>
      <w:pPr>
        <w:spacing w:after="120" w:before="80" w:line="276"/>
      </w:pPr>
      <w:r>
        <w:t xml:space="preserve">Explicitly deferred (built as seams, not implemented yet):</w:t>
      </w:r>
    </w:p>
    <w:p>
      <w:pPr>
        <w:pStyle w:val="ListParagraph"/>
        <w:numPr>
          <w:ilvl w:val="0"/>
          <w:numId w:val="2"/>
        </w:numPr>
        <w:spacing w:after="80" w:line="276"/>
      </w:pPr>
      <w:r>
        <w:t xml:space="preserve">Real SMS sending/verification (Twilio Verify) — dev bypass used locally.</w:t>
      </w:r>
    </w:p>
    <w:p>
      <w:pPr>
        <w:pStyle w:val="ListParagraph"/>
        <w:numPr>
          <w:ilvl w:val="0"/>
          <w:numId w:val="2"/>
        </w:numPr>
        <w:spacing w:after="80" w:line="276"/>
      </w:pPr>
      <w:r>
        <w:t xml:space="preserve">Cloud hosting — runs locally. (Media already uploads to Cloudflare R2 behind a storage interface.)</w:t>
      </w:r>
    </w:p>
    <w:p>
      <w:pPr>
        <w:pStyle w:val="ListParagraph"/>
        <w:numPr>
          <w:ilvl w:val="0"/>
          <w:numId w:val="2"/>
        </w:numPr>
        <w:spacing w:after="80" w:line="276"/>
      </w:pPr>
      <w:r>
        <w:t xml:space="preserve">The candidate-picker algorithm — a per-task hook exists; the algorithm is future work.</w:t>
      </w:r>
    </w:p>
    <w:p>
      <w:pPr>
        <w:pStyle w:val="ListParagraph"/>
        <w:numPr>
          <w:ilvl w:val="0"/>
          <w:numId w:val="2"/>
        </w:numPr>
        <w:spacing w:after="80" w:line="276"/>
      </w:pPr>
      <w:r>
        <w:t xml:space="preserve">iMessage as a transport — architecture keeps the door open for it.</w:t>
      </w:r>
    </w:p>
    <w:p>
      <w:pPr>
        <w:pStyle w:val="Heading1"/>
      </w:pPr>
      <w:r>
        <w:t xml:space="preserve">2. Functional Specification</w:t>
      </w:r>
    </w:p>
    <w:p>
      <w:pPr>
        <w:pStyle w:val="Heading2"/>
      </w:pPr>
      <w:r>
        <w:t xml:space="preserve">2.1 The user journey</w:t>
      </w:r>
    </w:p>
    <w:p>
      <w:pPr>
        <w:pStyle w:val="ListParagraph"/>
        <w:numPr>
          <w:ilvl w:val="0"/>
          <w:numId w:val="2"/>
        </w:numPr>
        <w:spacing w:after="80" w:line="276"/>
      </w:pPr>
      <w:r>
        <w:rPr>
          <w:b/>
          <w:bCs/>
        </w:rPr>
        <w:t xml:space="preserve">Entry: </w:t>
      </w:r>
      <w:r>
        <w:t xml:space="preserve">the user lands on a phone-entry screen, enters their number (with country selector), and receives a verification code. Locally, a dev bypass code (000) stands in for real SMS.</w:t>
      </w:r>
    </w:p>
    <w:p>
      <w:pPr>
        <w:pStyle w:val="ListParagraph"/>
        <w:numPr>
          <w:ilvl w:val="0"/>
          <w:numId w:val="2"/>
        </w:numPr>
        <w:spacing w:after="80" w:line="276"/>
      </w:pPr>
      <w:r>
        <w:rPr>
          <w:b/>
          <w:bCs/>
        </w:rPr>
        <w:t xml:space="preserve">Identity: </w:t>
      </w:r>
      <w:r>
        <w:t xml:space="preserve">a user is identified solely by their phone number (normalized to international E.164 format). There is no separate account or login.</w:t>
      </w:r>
    </w:p>
    <w:p>
      <w:pPr>
        <w:pStyle w:val="ListParagraph"/>
        <w:numPr>
          <w:ilvl w:val="0"/>
          <w:numId w:val="2"/>
        </w:numPr>
        <w:spacing w:after="80" w:line="276"/>
      </w:pPr>
      <w:r>
        <w:rPr>
          <w:b/>
          <w:bCs/>
        </w:rPr>
        <w:t xml:space="preserve">Onboarding: </w:t>
      </w:r>
      <w:r>
        <w:t xml:space="preserve">after verifying, the user completes a short multi-step form (profile basics, partner preferences, photos, and choosing which Amata persona they’ll chat with). Progress is saved per step and can be resumed.</w:t>
      </w:r>
    </w:p>
    <w:p>
      <w:pPr>
        <w:pStyle w:val="ListParagraph"/>
        <w:numPr>
          <w:ilvl w:val="0"/>
          <w:numId w:val="2"/>
        </w:numPr>
        <w:spacing w:after="80" w:line="276"/>
      </w:pPr>
      <w:r>
        <w:rPr>
          <w:b/>
          <w:bCs/>
        </w:rPr>
        <w:t xml:space="preserve">Conversation: </w:t>
      </w:r>
      <w:r>
        <w:t xml:space="preserve">the user then enters the chat. A single scripted opener greets them, then the AI works through the task sequence, one message at a time.</w:t>
      </w:r>
    </w:p>
    <w:p>
      <w:pPr>
        <w:pStyle w:val="ListParagraph"/>
        <w:numPr>
          <w:ilvl w:val="0"/>
          <w:numId w:val="2"/>
        </w:numPr>
        <w:spacing w:after="80" w:line="276"/>
      </w:pPr>
      <w:r>
        <w:rPr>
          <w:b/>
          <w:bCs/>
        </w:rPr>
        <w:t xml:space="preserve">Payment: </w:t>
      </w:r>
      <w:r>
        <w:t xml:space="preserve">at an admin-defined point, the AI presents a payment card; the user buys one or more date tokens through a Stripe checkout page and returns to the chat.</w:t>
      </w:r>
    </w:p>
    <w:p>
      <w:pPr>
        <w:pStyle w:val="ListParagraph"/>
        <w:numPr>
          <w:ilvl w:val="0"/>
          <w:numId w:val="2"/>
        </w:numPr>
        <w:spacing w:after="80" w:line="276"/>
      </w:pPr>
      <w:r>
        <w:rPr>
          <w:b/>
          <w:bCs/>
        </w:rPr>
        <w:t xml:space="preserve">Completion: </w:t>
      </w:r>
      <w:r>
        <w:t xml:space="preserve">when the final task closes, the user is marked complete and (in production) redirected to the downstream product.</w:t>
      </w:r>
    </w:p>
    <w:p>
      <w:pPr>
        <w:pStyle w:val="Heading2"/>
      </w:pPr>
      <w:r>
        <w:t xml:space="preserve">2.2 One lifelong flow per user (no sessions)</w:t>
      </w:r>
    </w:p>
    <w:p>
      <w:pPr>
        <w:spacing w:after="120" w:before="0" w:line="276"/>
      </w:pPr>
      <w:r>
        <w:t xml:space="preserve">There is no concept of a session or a restart. One phone number equals one lifelong conversation. A returning user always resumes exactly where they left off — same task, same place in the conversation — with no time limit and no reset. The user’s position in the flow lives on their record; the conversation itself is an append-only log of “turns.”</w:t>
      </w:r>
    </w:p>
    <w:p>
      <w:pPr>
        <w:pStyle w:val="Heading2"/>
      </w:pPr>
      <w:r>
        <w:t xml:space="preserve">2.3 Tasks and how they progress</w:t>
      </w:r>
    </w:p>
    <w:p>
      <w:pPr>
        <w:spacing w:after="120" w:before="0" w:line="276"/>
      </w:pPr>
      <w:r>
        <w:t xml:space="preserve">The conversation is structured as an ordered list of tasks the admin defines. Each task steers the AI toward a goal (e.g. “learn their dating criteria”). A task carries:</w:t>
      </w:r>
    </w:p>
    <w:p>
      <w:pPr>
        <w:pStyle w:val="ListParagraph"/>
        <w:numPr>
          <w:ilvl w:val="0"/>
          <w:numId w:val="2"/>
        </w:numPr>
        <w:spacing w:after="80" w:line="276"/>
      </w:pPr>
      <w:r>
        <w:rPr>
          <w:b/>
          <w:bCs/>
        </w:rPr>
        <w:t xml:space="preserve">Instruction: </w:t>
      </w:r>
      <w:r>
        <w:t xml:space="preserve">what the AI should accomplish in this task.</w:t>
      </w:r>
    </w:p>
    <w:p>
      <w:pPr>
        <w:pStyle w:val="ListParagraph"/>
        <w:numPr>
          <w:ilvl w:val="0"/>
          <w:numId w:val="2"/>
        </w:numPr>
        <w:spacing w:after="80" w:line="276"/>
      </w:pPr>
      <w:r>
        <w:rPr>
          <w:b/>
          <w:bCs/>
        </w:rPr>
        <w:t xml:space="preserve">Evaluation: </w:t>
      </w:r>
      <w:r>
        <w:t xml:space="preserve">criteria used to decide whether the task is complete, and which outcome it ended with.</w:t>
      </w:r>
    </w:p>
    <w:p>
      <w:pPr>
        <w:pStyle w:val="ListParagraph"/>
        <w:numPr>
          <w:ilvl w:val="0"/>
          <w:numId w:val="2"/>
        </w:numPr>
        <w:spacing w:after="80" w:line="276"/>
      </w:pPr>
      <w:r>
        <w:rPr>
          <w:b/>
          <w:bCs/>
        </w:rPr>
        <w:t xml:space="preserve">Initial thought: </w:t>
      </w:r>
      <w:r>
        <w:t xml:space="preserve">optional guidance for a one-time reasoning call that runs when the task opens (see 2.6).</w:t>
      </w:r>
    </w:p>
    <w:p>
      <w:pPr>
        <w:pStyle w:val="ListParagraph"/>
        <w:numPr>
          <w:ilvl w:val="0"/>
          <w:numId w:val="2"/>
        </w:numPr>
        <w:spacing w:after="80" w:line="276"/>
      </w:pPr>
      <w:r>
        <w:rPr>
          <w:b/>
          <w:bCs/>
        </w:rPr>
        <w:t xml:space="preserve">End message: </w:t>
      </w:r>
      <w:r>
        <w:t xml:space="preserve">guidance that steers the AI’s closing message when the task ends (it is not sent to the user verbatim).</w:t>
      </w:r>
    </w:p>
    <w:p>
      <w:pPr>
        <w:pStyle w:val="ListParagraph"/>
        <w:numPr>
          <w:ilvl w:val="0"/>
          <w:numId w:val="2"/>
        </w:numPr>
        <w:spacing w:after="80" w:line="276"/>
      </w:pPr>
      <w:r>
        <w:rPr>
          <w:b/>
          <w:bCs/>
        </w:rPr>
        <w:t xml:space="preserve">Max user messages: </w:t>
      </w:r>
      <w:r>
        <w:t xml:space="preserve">a cap; after the user sends this many messages in the task, the task closes regardless of evaluation.</w:t>
      </w:r>
    </w:p>
    <w:p>
      <w:pPr>
        <w:spacing w:after="120" w:before="0" w:line="276"/>
      </w:pPr>
      <w:r>
        <w:t xml:space="preserve">A task closes when either the evaluation decides it’s done (returns an ending token) or the user-message cap is reached — whichever comes first. The AI’s reply to that final user message becomes the closing message of the task. The flow then advances to the next active task; if it was the last task, the user is marked complete.</w:t>
      </w:r>
    </w:p>
    <w:p>
      <w:pPr>
        <w:spacing w:after="120" w:before="0" w:line="276"/>
      </w:pPr>
      <w:r>
        <w:t xml:space="preserve">The very first message of the whole conversation is a single scripted opener stored in config. Every other task’s first message is generated by the AI as soon as the task opens (a proactive opener at the task boundary), so the AI starts each new task rather than waiting for the user.</w:t>
      </w:r>
    </w:p>
    <w:p>
      <w:pPr>
        <w:pStyle w:val="Heading2"/>
      </w:pPr>
      <w:r>
        <w:t xml:space="preserve">2.4 Task outcomes</w:t>
      </w:r>
    </w:p>
    <w:p>
      <w:pPr>
        <w:spacing w:after="120" w:before="0" w:line="276"/>
      </w:pPr>
      <w:r>
        <w:t xml:space="preserve">Each task run is recorded per user with an outcome, so later tasks and prompts can branch on what happened earlier. The evaluation prompt signals the outcome with a bracketed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Token</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Outcome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Meaning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[CONTINUE]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 (stays open)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The task is not finished; the conversation continues.</w:t>
            </w:r>
          </w:p>
        </w:tc>
      </w:tr>
      <w:tr>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[END_TASK]</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completed</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The task finished neutrally.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[ACCEPT]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accepted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The task finished with a positive outcome (e.g. the user accepted a candidate).</w:t>
            </w:r>
          </w:p>
        </w:tc>
      </w:tr>
      <w:tr>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[REFUSE]</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refused</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The task finished with a negative outcome (e.g. the user declined).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[SEND_PAYMENT]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 (stays open)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Triggers the in-chat payment flow without ending the task (see 2.9).</w:t>
            </w:r>
          </w:p>
        </w:tc>
      </w:tr>
    </w:tbl>
    <w:p>
      <w:pPr>
        <w:spacing w:after="120" w:before="40" w:line="276"/>
      </w:pPr>
      <w:r>
        <w:t xml:space="preserve">A cap hit closes the task with the neutral “completed” outcome. Brackets are required so a stray word in the model’s reasoning can’t trigger an ending; if several tokens appear, the last one wins, and anything unrecognized is treated as CONTINUE. Outcomes are exposed to templates as an outcomes map (keyed by task name) and as the current task’s status, so a later prompt can say, in effect, “if the dating-criteria task was accepted, do X.”</w:t>
      </w:r>
    </w:p>
    <w:p>
      <w:pPr>
        <w:pStyle w:val="Heading2"/>
      </w:pPr>
      <w:r>
        <w:t xml:space="preserve">2.5 Tasks are never deleted, only deactivated</w:t>
      </w:r>
    </w:p>
    <w:p>
      <w:pPr>
        <w:spacing w:after="120" w:before="0" w:line="276"/>
      </w:pPr>
      <w:r>
        <w:t xml:space="preserve">Tasks are never hard-deleted. “Deleting” a task marks it inactive: it disappears from future progression, but the record remains so past conversations still replay correctly, and any user currently in that task finishes it normally. Task order is set exclusively by drag-and-drop in the back-office (there is no typed order field).</w:t>
      </w:r>
    </w:p>
    <w:p>
      <w:pPr>
        <w:pStyle w:val="Heading2"/>
      </w:pPr>
      <w:r>
        <w:t xml:space="preserve">2.6 The five-prompt pipeline (per turn)</w:t>
      </w:r>
    </w:p>
    <w:p>
      <w:pPr>
        <w:spacing w:after="120" w:before="0" w:line="276"/>
      </w:pPr>
      <w:r>
        <w:t xml:space="preserve">Each time the user sends a message, the system runs up to four prompts on that turn. A fifth prompt, the initial thought, runs once per task when the task opens rather than on every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60"/>
      </w:tblGrid>
      <w:tr>
        <w:trPr>
          <w:tblHeader/>
        </w:trP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Prompt</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When it runs</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Role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Initial thought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Once, when a task opens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An optional preliminary reasoning call for the task. Its result is held for the life of the task and made available to the other prompts. Runs with a hard 10-second timeout; if it doesn’t return in time, the turn proceeds without it.</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Detection</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Every turn</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Looks at the latest user message and returns a single label (e.g. “dating_criteria”) or an explicit “nothing detected” value. This label drives conditional logic in the other prompts.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Evaluation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Every turn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Decides whether the current task is complete and with which outcome (see 2.4), or whether to trigger the payment flow.</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Whisperer</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Every turn (skipped on close)</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Produces private guidance (a “hint”) that shapes the AI’s reply without being shown to the user.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Speaker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Every turn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Generates the actual reply the user sees, guided by the whisperer’s hint (or, when a task is closing, by the task’s end message).</w:t>
            </w:r>
          </w:p>
        </w:tc>
      </w:tr>
    </w:tbl>
    <w:p>
      <w:pPr>
        <w:spacing w:after="120" w:before="40" w:line="276"/>
      </w:pPr>
      <w:r>
        <w:t xml:space="preserve">Detection and evaluation run at the same time (in parallel). Once both finish, the whisperer runs, then the speaker. Detection’s result is fresh for the same turn — it informs the whisperer and speaker of the very message that triggered it. When a task is closing, the whisperer is skipped and the speaker is guided by the task’s end message instead.</w:t>
      </w:r>
    </w:p>
    <w:p>
      <w:pPr>
        <w:pStyle w:val="Heading2"/>
      </w:pPr>
      <w:r>
        <w:t xml:space="preserve">2.7 Reply rhythm (texting feel)</w:t>
      </w:r>
    </w:p>
    <w:p>
      <w:pPr>
        <w:spacing w:after="120" w:before="0" w:line="276"/>
      </w:pPr>
      <w:r>
        <w:t xml:space="preserve">The speaker’s reply is streamed and broken into sentence-sized bubbles, with a typing indicator between them, so the AI appears to text like a person rather than posting one large block. The user’s own message appears instantly when they hit send (optimistic echo), and only one turn is processed at a time — the send button is disabled while the AI is replying.</w:t>
      </w:r>
    </w:p>
    <w:p>
      <w:pPr>
        <w:pStyle w:val="Heading2"/>
      </w:pPr>
      <w:r>
        <w:t xml:space="preserve">2.8 Error behavior (graceful degradation)</w:t>
      </w:r>
    </w:p>
    <w:p>
      <w:pPr>
        <w:spacing w:after="120" w:before="0" w:line="276"/>
      </w:pPr>
      <w:r>
        <w:t xml:space="preserve">The product never shows the user a broken state because an internal prompt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If this fails</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The system does this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Initial thought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Proceeds without it (empty); on timeout it’s recorded as a graceful fallback. Conditional logic that depends on it simply doesn’t fire.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Detection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Treats it as “nothing detected”; conditional logic simply doesn’t fire.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Evaluation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Treats it as CONTINUE — the task stays open.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Whisperer</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Proceeds with an empty hint.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Speaker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If the stream yields nothing, or errors, falls back to a safe canned message.</w:t>
            </w:r>
          </w:p>
        </w:tc>
      </w:tr>
    </w:tbl>
    <w:p>
      <w:pPr>
        <w:spacing w:after="120" w:before="40" w:line="276"/>
      </w:pPr>
      <w:r>
        <w:t xml:space="preserve">Every prompt run is recorded with a status (ok / error / fallback / skipped) so the back-office shows exactly what happened on each turn.</w:t>
      </w:r>
    </w:p>
    <w:p>
      <w:pPr>
        <w:pStyle w:val="Heading2"/>
      </w:pPr>
      <w:r>
        <w:t xml:space="preserve">2.9 The in-chat payment flow</w:t>
      </w:r>
    </w:p>
    <w:p>
      <w:pPr>
        <w:spacing w:after="120" w:before="0" w:line="276"/>
      </w:pPr>
      <w:r>
        <w:t xml:space="preserve">When the evaluation prompt returns [SEND_PAYMENT], the turn does not end the task and does not run the whisperer or a normal speaker reply. Instead the system:</w:t>
      </w:r>
    </w:p>
    <w:p>
      <w:pPr>
        <w:pStyle w:val="ListParagraph"/>
        <w:numPr>
          <w:ilvl w:val="0"/>
          <w:numId w:val="2"/>
        </w:numPr>
        <w:spacing w:after="80" w:line="276"/>
      </w:pPr>
      <w:r>
        <w:t xml:space="preserve">Sends a scripted, admin-editable payment prompt message (rendered with the user’s context), then</w:t>
      </w:r>
    </w:p>
    <w:p>
      <w:pPr>
        <w:pStyle w:val="ListParagraph"/>
        <w:numPr>
          <w:ilvl w:val="0"/>
          <w:numId w:val="2"/>
        </w:numPr>
        <w:spacing w:after="80" w:line="276"/>
      </w:pPr>
      <w:r>
        <w:t xml:space="preserve">Sends a payment card bubble containing a fresh, unguessable per-user link to a Stripe checkout page.</w:t>
      </w:r>
    </w:p>
    <w:p>
      <w:pPr>
        <w:spacing w:after="120" w:before="40" w:line="276"/>
      </w:pPr>
      <w:r>
        <w:t xml:space="preserve">The checkout page offers date-token bundles (currently 1, 3, or 6 tokens). On successful payment, a Stripe webhook marks the link paid and grants the purchased tokens; the user returns to the chat and the conversation continues in the same task. The whisperer and speaker for that turn are recorded as “skipped (send payment)” so the back-office transcript stays faithful.</w:t>
      </w:r>
    </w:p>
    <w:p>
      <w:pPr>
        <w:pStyle w:val="Heading2"/>
      </w:pPr>
      <w:r>
        <w:t xml:space="preserve">2.10 The back-office</w:t>
      </w:r>
    </w:p>
    <w:p>
      <w:pPr>
        <w:spacing w:after="120" w:before="0" w:line="276"/>
      </w:pPr>
      <w:r>
        <w:t xml:space="preserve">A single-admin back-office (for now) provides:</w:t>
      </w:r>
    </w:p>
    <w:p>
      <w:pPr>
        <w:pStyle w:val="ListParagraph"/>
        <w:numPr>
          <w:ilvl w:val="0"/>
          <w:numId w:val="2"/>
        </w:numPr>
        <w:spacing w:after="80" w:line="276"/>
      </w:pPr>
      <w:r>
        <w:rPr>
          <w:b/>
          <w:bCs/>
        </w:rPr>
        <w:t xml:space="preserve">Conversation replay: </w:t>
      </w:r>
      <w:r>
        <w:t xml:space="preserve">for any user, the full conversation rebuilt from stored turns — user messages, the initial-thought/detection/evaluation/whisperer results, and the AI reply, each with a “see completion” link that shows the exact prompt that was sent (variables already filled in) and which config version produced it. Payment prompts and cards appear inline at the right spot.</w:t>
      </w:r>
    </w:p>
    <w:p>
      <w:pPr>
        <w:pStyle w:val="ListParagraph"/>
        <w:numPr>
          <w:ilvl w:val="0"/>
          <w:numId w:val="2"/>
        </w:numPr>
        <w:spacing w:after="80" w:line="276"/>
      </w:pPr>
      <w:r>
        <w:rPr>
          <w:b/>
          <w:bCs/>
        </w:rPr>
        <w:t xml:space="preserve">Prompt &amp; task editor: </w:t>
      </w:r>
      <w:r>
        <w:t xml:space="preserve">edit the five prompts, the tasks, the scripted opener and payment messages, and reusable text snippets (“parts”). Edits are drafts until “Save &amp; publish.” Cancel reverts to the last published version; version history lets you reload an earlier published version.</w:t>
      </w:r>
    </w:p>
    <w:p>
      <w:pPr>
        <w:pStyle w:val="ListParagraph"/>
        <w:numPr>
          <w:ilvl w:val="0"/>
          <w:numId w:val="2"/>
        </w:numPr>
        <w:spacing w:after="80" w:line="276"/>
      </w:pPr>
      <w:r>
        <w:rPr>
          <w:b/>
          <w:bCs/>
        </w:rPr>
        <w:t xml:space="preserve">Task reorder: </w:t>
      </w:r>
      <w:r>
        <w:t xml:space="preserve">drag-and-drop to set task order; like all edits, it takes effect on publish.</w:t>
      </w:r>
    </w:p>
    <w:p>
      <w:pPr>
        <w:pStyle w:val="Heading2"/>
      </w:pPr>
      <w:r>
        <w:t xml:space="preserve">2.11 Versioning of the AI configuration</w:t>
      </w:r>
    </w:p>
    <w:p>
      <w:pPr>
        <w:spacing w:after="120" w:before="0" w:line="276"/>
      </w:pPr>
      <w:r>
        <w:t xml:space="preserve">Each “Save &amp; publish” captures one complete snapshot of the entire configuration (all prompts, tasks, parts, the scripted opener, and the payment messages). Every turn records which snapshot it used, so replays are always faithful even after the configuration changes — and you can edit prompts mid-conversation, with early turns showing the old version and later turns the new one.</w:t>
      </w:r>
    </w:p>
    <w:p>
      <w:pPr>
        <w:pStyle w:val="Heading1"/>
      </w:pPr>
      <w:r>
        <w:t xml:space="preserve">3. Technical Specification</w:t>
      </w:r>
    </w:p>
    <w:p>
      <w:pPr>
        <w:pStyle w:val="Heading2"/>
      </w:pPr>
      <w:r>
        <w:t xml:space="preserve">3.1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Area</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Choice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Backend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Node.js with the Fastify web framework.</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Frontend</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Plain HTML, CSS, and JavaScript (no React) — the UI is a single chat screen, an onboarding form, a payment page, and a back-office; a framework would add complexity without benefit at this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Database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PostgreSQL, hosted on Neon (cloud). The local app connects to the cloud database; nothing runs a database on the developer’s machine.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AI models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OpenAI API. Speaker starts on a fast, non-reasoning model (gpt-4.1-mini) for snappy replies; model is configurable per prompt.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Payments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Stripe Checkout, with a webhook that grants date tokens on successful payment.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Media storage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Cloudflare R2 (S3-compatible) behind a storage interface; user photos upload here during onboarding.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Phone handling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libphonenumber-js for normalizing and validating numbers to E.164; intl-tel-input for the phone field with flag and country dropdown.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Template engine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A sandboxed engine (locked-down Nunjucks in Node, the Jinja-equivalent) for admin-authored prompt logic.</w:t>
            </w:r>
          </w:p>
        </w:tc>
      </w:tr>
    </w:tbl>
    <w:p>
      <w:pPr>
        <w:pStyle w:val="Heading2"/>
      </w:pPr>
      <w:r>
        <w:t xml:space="preserve">3.2 Transport and streaming architecture</w:t>
      </w:r>
    </w:p>
    <w:p>
      <w:pPr>
        <w:spacing w:after="120" w:before="0" w:line="276"/>
      </w:pPr>
      <w:r>
        <w:t xml:space="preserve">The chosen approach (the “middle path”): the user’s message is sent as a single streaming POST whose response streams the reply back as it is generated, as newline-delimited JSON events. The turn-processing logic is factored out into a connection-agnostic pipeline function that yields a sequence of events (typing, bubble, payment card, done). The web handler is thin: it calls the pipeline and writes each event to the streaming response.</w:t>
      </w:r>
    </w:p>
    <w:p>
      <w:pPr>
        <w:spacing w:after="120" w:before="0" w:line="276"/>
      </w:pPr>
      <w:r>
        <w:t xml:space="preserve">This keeps the web implementation simple while preserving portability: to add iMessage later, the same pipeline function is reused and only the output adapter changes (events go to the messaging provider instead of an HTTP response). The pipeline itself does not change.</w:t>
      </w:r>
    </w:p>
    <w:p>
      <w:pPr>
        <w:spacing w:after="120" w:before="0" w:line="276"/>
      </w:pPr>
      <w:r>
        <w:t xml:space="preserve">Reconnection for v1 is deliberately simple: because every bubble is persisted, if the stream drops the client just refetches the stored conversation and re-renders. The database is the source of truth; the stream is an optimization on top of it.</w:t>
      </w:r>
    </w:p>
    <w:p>
      <w:pPr>
        <w:pStyle w:val="Heading2"/>
      </w:pPr>
      <w:r>
        <w:t xml:space="preserve">3.3 The turn pipeline (per message)</w:t>
      </w:r>
    </w:p>
    <w:p>
      <w:pPr>
        <w:pStyle w:val="ListParagraph"/>
        <w:numPr>
          <w:ilvl w:val="0"/>
          <w:numId w:val="2"/>
        </w:numPr>
        <w:spacing w:after="80" w:line="276"/>
      </w:pPr>
      <w:r>
        <w:t xml:space="preserve">Acquire a per-user lock (reject a new message if one is already being processed).</w:t>
      </w:r>
    </w:p>
    <w:p>
      <w:pPr>
        <w:pStyle w:val="ListParagraph"/>
        <w:numPr>
          <w:ilvl w:val="0"/>
          <w:numId w:val="2"/>
        </w:numPr>
        <w:spacing w:after="80" w:line="276"/>
      </w:pPr>
      <w:r>
        <w:t xml:space="preserve">Persist the incoming user message as a new turn; increment the user’s message count for the current task.</w:t>
      </w:r>
    </w:p>
    <w:p>
      <w:pPr>
        <w:pStyle w:val="ListParagraph"/>
        <w:numPr>
          <w:ilvl w:val="0"/>
          <w:numId w:val="2"/>
        </w:numPr>
        <w:spacing w:after="80" w:line="276"/>
      </w:pPr>
      <w:r>
        <w:t xml:space="preserve">If the current task hasn’t been opened yet, run its initial thought once (10-second timeout) and hold the result for the task.</w:t>
      </w:r>
    </w:p>
    <w:p>
      <w:pPr>
        <w:pStyle w:val="ListParagraph"/>
        <w:numPr>
          <w:ilvl w:val="0"/>
          <w:numId w:val="2"/>
        </w:numPr>
        <w:spacing w:after="80" w:line="276"/>
      </w:pPr>
      <w:r>
        <w:t xml:space="preserve">Run detection and evaluation in parallel; wait for both.</w:t>
      </w:r>
    </w:p>
    <w:p>
      <w:pPr>
        <w:pStyle w:val="ListParagraph"/>
        <w:numPr>
          <w:ilvl w:val="0"/>
          <w:numId w:val="2"/>
        </w:numPr>
        <w:spacing w:after="80" w:line="276"/>
      </w:pPr>
      <w:r>
        <w:t xml:space="preserve">If evaluation returns [SEND_PAYMENT]: skip the whisperer and speaker, send the scripted payment prompt and a payment card, and stay in the task.</w:t>
      </w:r>
    </w:p>
    <w:p>
      <w:pPr>
        <w:pStyle w:val="ListParagraph"/>
        <w:numPr>
          <w:ilvl w:val="0"/>
          <w:numId w:val="2"/>
        </w:numPr>
        <w:spacing w:after="80" w:line="276"/>
      </w:pPr>
      <w:r>
        <w:t xml:space="preserve">Otherwise decide if the task is closing (evaluation returns an ending token, or the message cap is reached).</w:t>
      </w:r>
    </w:p>
    <w:p>
      <w:pPr>
        <w:pStyle w:val="ListParagraph"/>
        <w:numPr>
          <w:ilvl w:val="0"/>
          <w:numId w:val="2"/>
        </w:numPr>
        <w:spacing w:after="80" w:line="276"/>
      </w:pPr>
      <w:r>
        <w:t xml:space="preserve">If continuing: run the whisperer, then stream the speaker guided by the whisperer’s hint.</w:t>
      </w:r>
    </w:p>
    <w:p>
      <w:pPr>
        <w:pStyle w:val="ListParagraph"/>
        <w:numPr>
          <w:ilvl w:val="0"/>
          <w:numId w:val="2"/>
        </w:numPr>
        <w:spacing w:after="80" w:line="276"/>
      </w:pPr>
      <w:r>
        <w:t xml:space="preserve">If closing: skip the whisperer; stream the speaker guided by the task’s end message; record the outcome; then advance to the next active task — opening it and proactively streaming its first message — or mark the user complete if it was the last.</w:t>
      </w:r>
    </w:p>
    <w:p>
      <w:pPr>
        <w:pStyle w:val="ListParagraph"/>
        <w:numPr>
          <w:ilvl w:val="0"/>
          <w:numId w:val="2"/>
        </w:numPr>
        <w:spacing w:after="80" w:line="276"/>
      </w:pPr>
      <w:r>
        <w:t xml:space="preserve">Persist each prompt’s resolved prompt, output, status, model, token counts, timing, execution order, and config-version stamp. Release the lock.</w:t>
      </w:r>
    </w:p>
    <w:p>
      <w:pPr>
        <w:pStyle w:val="Heading2"/>
      </w:pPr>
      <w:r>
        <w:t xml:space="preserve">3.4 Template engine</w:t>
      </w:r>
    </w:p>
    <w:p>
      <w:pPr>
        <w:spacing w:after="120" w:before="0" w:line="276"/>
      </w:pPr>
      <w:r>
        <w:t xml:space="preserve">Admins author prompt logic with standard template syntax (conditions like {% if detection == 'dating_criteria' %} and variables like {{whisperer}}). The engine renders each prompt once per run, in a sandbox, so admin logic cannot reach into unsafe internals. User-provided content is always passed in as data, never parsed as template logic.</w:t>
      </w:r>
    </w:p>
    <w:p>
      <w:pPr>
        <w:spacing w:after="120" w:before="0" w:line="276"/>
      </w:pPr>
      <w:r>
        <w:t xml:space="preserve">The render context exposes the static values (system text, reusable parts expanded, task fields), the current turn’s pipeline values (the detection label; the initial thought; the whisperer hint — or, on a closing turn, the task end message bound to the same slot), per-user task outcomes for branching, the user’s profile, and the conversation history. Undefined variables render as empty; render errors are caught and degrade gracefully rather than reaching the user. The fully-resolved prompt is stored on the turn to power the back-office “see completion” view.</w:t>
      </w:r>
    </w:p>
    <w:p>
      <w:pPr>
        <w:pStyle w:val="Heading2"/>
      </w:pPr>
      <w:r>
        <w:t xml:space="preserve">3.5 Identity, verification, and sessions</w:t>
      </w:r>
    </w:p>
    <w:p>
      <w:pPr>
        <w:pStyle w:val="ListParagraph"/>
        <w:numPr>
          <w:ilvl w:val="0"/>
          <w:numId w:val="2"/>
        </w:numPr>
        <w:spacing w:after="80" w:line="276"/>
      </w:pPr>
      <w:r>
        <w:rPr>
          <w:b/>
          <w:bCs/>
        </w:rPr>
        <w:t xml:space="preserve">Identity: </w:t>
      </w:r>
      <w:r>
        <w:t xml:space="preserve">the user is keyed on their E.164 phone number; find-or-create returns the same record for a returning number.</w:t>
      </w:r>
    </w:p>
    <w:p>
      <w:pPr>
        <w:pStyle w:val="ListParagraph"/>
        <w:numPr>
          <w:ilvl w:val="0"/>
          <w:numId w:val="2"/>
        </w:numPr>
        <w:spacing w:after="80" w:line="276"/>
      </w:pPr>
      <w:r>
        <w:rPr>
          <w:b/>
          <w:bCs/>
        </w:rPr>
        <w:t xml:space="preserve">Verification: </w:t>
      </w:r>
      <w:r>
        <w:t xml:space="preserve">built as a seam with two functions (request code, confirm code). Locally these are stubbed and the code 000 works — gated strictly to development mode, so it can never bypass in production. Twilio Verify plugs into these two functions later.</w:t>
      </w:r>
    </w:p>
    <w:p>
      <w:pPr>
        <w:pStyle w:val="ListParagraph"/>
        <w:numPr>
          <w:ilvl w:val="0"/>
          <w:numId w:val="2"/>
        </w:numPr>
        <w:spacing w:after="80" w:line="276"/>
      </w:pPr>
      <w:r>
        <w:rPr>
          <w:b/>
          <w:bCs/>
        </w:rPr>
        <w:t xml:space="preserve">Session: </w:t>
      </w:r>
      <w:r>
        <w:t xml:space="preserve">a signed, http-only cookie holds the user id to keep the browser logged in. This is separate from the user’s flow position, which lives on the user record.</w:t>
      </w:r>
    </w:p>
    <w:p>
      <w:pPr>
        <w:pStyle w:val="Heading2"/>
      </w:pPr>
      <w:r>
        <w:t xml:space="preserve">3.6 Data model</w:t>
      </w:r>
    </w:p>
    <w:p>
      <w:pPr>
        <w:spacing w:after="120" w:before="0" w:line="276"/>
      </w:pPr>
      <w:r>
        <w:t xml:space="preserve">PostgreSQL with UUID primary keys throughout. The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Table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users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One row per person, keyed on phone (E.164). Holds flow position (current task, count of user messages in the current task, the held initial-thought result, completion timestamp) and the onboarding profile fields (name, email, birth date, gender and preferences, photos, chosen Amata, onboarding step/done).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task_types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The admin-authored task definitions (shared across users): name, drag-and-drop position, active flag, instruction, evaluation, initial-thought, end message, message cap, and the pre-task candidate-picker hook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tasks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Per-user task execution instances — one row per (user, task definition) run — carrying the outcome status (started / completed / accepted / refused) and timestamps.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turns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Append-only, ordered log of each exchange (per user, by sequence number). The user’s inbound message plus a task reference; AI output lives in prompt_results.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prompt_results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One row per prompt execution within a turn (initial thought / detection / evaluation / whisperer / speaker, plus scripted payment entries). Stores the resolved prompt, the output, a status, the model used, timing, token counts, the execution order within the turn, the task it ran under, and the config-version stamp.</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media</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Images, linked to both the user and the turn they appeared in (so replay shows them in the right place).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payment_links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Unguessable per-user payment tokens, with creation/expiry and a paid timestamp; created when [SEND_PAYMENT] fires and resolved by the checkout and webhook.</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app_config</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Singleton configuration row holding the scripted flow opener and the payment prompt/success messages.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prompts / parts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The live, editable configuration the admin works on (the five prompts and reusable text snippets).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config_versions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Immutable snapshots of the whole configuration, one per publish. Turns stamp the version they used.</w:t>
            </w:r>
          </w:p>
        </w:tc>
      </w:tr>
    </w:tbl>
    <w:p>
      <w:pPr>
        <w:pStyle w:val="Heading2"/>
      </w:pPr>
      <w:r>
        <w:t xml:space="preserve">3.7 Seams for deferred work</w:t>
      </w:r>
    </w:p>
    <w:p>
      <w:pPr>
        <w:spacing w:after="120" w:before="0" w:line="276"/>
      </w:pPr>
      <w:r>
        <w:t xml:space="preserve">Each deferred piece is isolated behind a clean boundary so adding it later is a swap, not a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Deferred piece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Seam already in place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Real SMS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Two-function verification interface (request/confirm); the dev bypass is the only current implementation.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Cloud hosting</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Local server with no host-specific assumptions; binds on 0.0.0.0.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Candidate-picker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A per-task “pre-task hook” flag on task definitions marks where the algorithm will run at the start of a task.</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iMessage transport</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The event-yielding pipeline function is connection-agnostic; only the output adapter changes.</w:t>
            </w:r>
          </w:p>
        </w:tc>
      </w:tr>
    </w:tbl>
    <w:p>
      <w:pPr>
        <w:pStyle w:val="Heading1"/>
      </w:pPr>
      <w:r>
        <w:t xml:space="preserve">4. Decisions Log</w:t>
      </w:r>
    </w:p>
    <w:p>
      <w:pPr>
        <w:pStyle w:val="Heading2"/>
      </w:pPr>
      <w:r>
        <w:t xml:space="preserve">4.1 Product &amp;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Decision</w:t>
            </w:r>
          </w:p>
        </w:tc>
        <w:tc>
          <w:tcPr>
            <w:tcW w:type="dxa" w:w="6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Choice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Resume behavior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Returning users always resume in place. No TTL, no restart.</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First message</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A single scripted opener stored in config; every other task’s first message is AI-generated, proactively, when the task opens.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Opener text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“Hey, glad you’re interested in our next Blind Tuesdate event in Manhattan! Ready to begin?”</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Persona name</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Mia.</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Task close triggers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Evaluation returns an ending token ([END_TASK], [ACCEPT], or [REFUSE]), or the user-message cap is hit (whichever first).</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Task outcomes</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Recorded per user as completed / accepted / refused; exposed to templates for branching.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Closing message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On close, the whisperer is skipped; the speaker is steered by the task’s end message (not sent verbatim).</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Initial thought</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Optional per-task reasoning call, run once when the task opens; 10s timeout; degrades to empty.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Payment trigger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Evaluation returns [SEND_PAYMENT]: a scripted prompt + a payment card are sent; the task stays open.</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Task deletion</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Soft-delete (is_active=false); record kept; in-flight users finish; hidden from future progression.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Task ordering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Drag-and-drop only; no typed order field. Takes effect on publish.</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Detection output</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A single label string, or an explicit “nothing detected” value.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Detection timing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Fresh for the same turn; feeds that turn’s whisperer and speaker.</w:t>
            </w:r>
          </w:p>
        </w:tc>
      </w:tr>
    </w:tbl>
    <w:p>
      <w:pPr>
        <w:pStyle w:val="Heading2"/>
      </w:pPr>
      <w:r>
        <w:t xml:space="preserve">4.2 Architecture &amp;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Decision</w:t>
            </w:r>
          </w:p>
        </w:tc>
        <w:tc>
          <w:tcPr>
            <w:tcW w:type="dxa" w:w="6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Choice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Backend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Node.js + Fastify.</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Frontend</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Plain HTML/CSS/JS (no React).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Database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PostgreSQL on Neon (cloud).</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Streaming model</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Middle path: streaming POST + factored, event-yielding pipeline function.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Stream transport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Streaming POST response (newline-delimited JSON), not a separate SSE channel, for v1; matches simple-refetch reconnect.</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Reconnect</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Simple refetch of persisted turns; DB is source of truth.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Chunking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Sentence-level bubbles, split on sentence-ending punctuation (with a length-based forced flush).</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Concurrency</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One turn at a time per user (server lock + disabled send button).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Speaker model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Start with gpt-4.1-mini; model configurable per prompt.</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Payments</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Stripe Checkout; webhook grants date tokens; obscure per-user payment links.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Media storage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Cloudflare R2 (S3-compatible) behind a storage interface.</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Template engine</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Locked-down Nunjucks; admins write raw conditions; user content is data only.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Undefined/render errors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Undefined variables render empty; render errors caught and degraded.</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Versioning</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One full-config snapshot per publish; turns stamp the version; mid-conversation publishing allowed.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Editing model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Draft in live tables; publish snapshots; cancel reverts; reload restores a chosen snapshot.</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Admin model</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Single admin, last-save-wins, no locking (for now).</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Keys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UUID primary keys throughout.</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Data retention</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Retained indefinitely for now.</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Media linkage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Linked to both user and turn; outbound photos ride the speaker turn.</w:t>
            </w:r>
          </w:p>
        </w:tc>
      </w:tr>
    </w:tbl>
    <w:p>
      <w:pPr>
        <w:pStyle w:val="Heading2"/>
      </w:pPr>
      <w:r>
        <w:t xml:space="preserve">4.3 Local build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Decision</w:t>
            </w:r>
          </w:p>
        </w:tc>
        <w:tc>
          <w:tcPr>
            <w:tcW w:type="dxa" w:w="6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Choice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SMS in local v1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Stubbed; dev bypass code 000, gated to development mode only.</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Hosting in local v1</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Runs locally; cloud hosting deferred.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Media in local v1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Uploads to Cloudflare R2 via the storage interface.</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Secrets</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Local .env file (database URL, OpenAI key, Stripe keys, R2 credentials); never committed.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Server binding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Listens on 0.0.0.0 so a phone on the same network can reach it during testing.</w:t>
            </w:r>
          </w:p>
        </w:tc>
      </w:tr>
      <w:tr>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Phone testing</w:t>
            </w:r>
          </w:p>
        </w:tc>
        <w:tc>
          <w:tcPr>
            <w:tcW w:type="dxa" w:w="6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Via local network IP, phone hotspot, or an ngrok tunnel (needed on isolating networks like WeWork).</w:t>
            </w:r>
          </w:p>
        </w:tc>
      </w:tr>
    </w:tbl>
    <w:p>
      <w:pPr>
        <w:pStyle w:val="Heading1"/>
      </w:pPr>
      <w:r>
        <w:t xml:space="preserve">5. Build Status &amp; Roadmap</w:t>
      </w:r>
    </w:p>
    <w:p>
      <w:pPr>
        <w:spacing w:after="120" w:before="0" w:line="276"/>
      </w:pPr>
      <w:r>
        <w:t xml:space="preserve">The product is being built in small, runnable steps. Status as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7440"/>
        <w:gridCol w:w="1100"/>
      </w:tblGrid>
      <w:tr>
        <w:trPr>
          <w:tblHeader/>
        </w:trPr>
        <w:tc>
          <w:tcPr>
            <w:tcW w:type="dxa" w:w="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Step</w:t>
            </w:r>
          </w:p>
        </w:tc>
        <w:tc>
          <w:tcPr>
            <w:tcW w:type="dxa" w:w="7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Scope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line="264"/>
            </w:pPr>
            <w:r>
              <w:rPr>
                <w:b/>
                <w:bCs/>
              </w:rPr>
              <w:t xml:space="preserve">Status</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1</w:t>
            </w:r>
          </w:p>
        </w:tc>
        <w:tc>
          <w:tcPr>
            <w:tcW w:type="dxa" w:w="7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Project skeleton: server boots, connects to Neon, health check, schema loaded.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Done &amp; verified</w:t>
            </w:r>
          </w:p>
        </w:tc>
      </w:tr>
      <w:tr>
        <w:tc>
          <w:tcPr>
            <w:tcW w:type="dxa" w:w="8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2</w:t>
            </w:r>
          </w:p>
        </w:tc>
        <w:tc>
          <w:tcPr>
            <w:tcW w:type="dxa" w:w="7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Entry flow: phone field (flag + country dropdown), verify stub (000), find-or-create user, session cookie.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Done &amp; verified</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3</w:t>
            </w:r>
          </w:p>
        </w:tc>
        <w:tc>
          <w:tcPr>
            <w:tcW w:type="dxa" w:w="7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Chat shell: iMessage-style bubbles, grouping, typing indicator, optimistic echo, scripted opener, rebuild-from-turns.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Done &amp; verified</w:t>
            </w:r>
          </w:p>
        </w:tc>
      </w:tr>
      <w:tr>
        <w:tc>
          <w:tcPr>
            <w:tcW w:type="dxa" w:w="8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4</w:t>
            </w:r>
          </w:p>
        </w:tc>
        <w:tc>
          <w:tcPr>
            <w:tcW w:type="dxa" w:w="7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Live AI (speaker only): real OpenAI call, streamed and sentence-chunked, persisted as a turn.</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Done &amp; verified</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5</w:t>
            </w:r>
          </w:p>
        </w:tc>
        <w:tc>
          <w:tcPr>
            <w:tcW w:type="dxa" w:w="7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Full pipeline: initial thought, detection, evaluation, whisperer, parallel join, tasks, cap logic, outcomes, error policies, template engine.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Done &amp; verified</w:t>
            </w:r>
          </w:p>
        </w:tc>
      </w:tr>
      <w:tr>
        <w:tc>
          <w:tcPr>
            <w:tcW w:type="dxa" w:w="8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6</w:t>
            </w:r>
          </w:p>
        </w:tc>
        <w:tc>
          <w:tcPr>
            <w:tcW w:type="dxa" w:w="7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Back-office: editor (draft/publish/version reload), conversation replay with “see completion,” task reorder.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line="264"/>
            </w:pPr>
            <w:r>
              <w:t xml:space="preserve">Done &amp; verified</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7</w:t>
            </w:r>
          </w:p>
        </w:tc>
        <w:tc>
          <w:tcPr>
            <w:tcW w:type="dxa" w:w="7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Onboarding form + profile fields + R2 photo upload; in-chat payment flow (Stripe checkout, payment card, webhook, date tokens).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t xml:space="preserve">Done &amp; verified</w:t>
            </w:r>
          </w:p>
        </w:tc>
      </w:tr>
    </w:tbl>
    <w:p>
      <w:pPr>
        <w:spacing w:after="120" w:before="40" w:line="276"/>
      </w:pPr>
      <w:r>
        <w:t xml:space="preserve">Remaining work is the deferred items, each behind an existing seam: real SMS via Twilio, cloud hosting, the candidate-picker algorithm, and optionally iMessage as a transport — all addable without disturbing the core.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08080"/>
        <w:sz w:val="18"/>
        <w:szCs w:val="18"/>
      </w:rPr>
      <w:t xml:space="preserve">AI Matchmaker —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Matchmaker — Specification v1.1</dc:title>
  <dc:creator>Claude</dc:creator>
  <cp:lastModifiedBy>Un-named</cp:lastModifiedBy>
  <cp:revision>1</cp:revision>
  <dcterms:created xsi:type="dcterms:W3CDTF">2026-06-05T13:00:18.241Z</dcterms:created>
  <dcterms:modified xsi:type="dcterms:W3CDTF">2026-06-05T13:00:18.241Z</dcterms:modified>
</cp:coreProperties>
</file>

<file path=docProps/custom.xml><?xml version="1.0" encoding="utf-8"?>
<Properties xmlns="http://schemas.openxmlformats.org/officeDocument/2006/custom-properties" xmlns:vt="http://schemas.openxmlformats.org/officeDocument/2006/docPropsVTypes"/>
</file>