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93AA8" w14:textId="227E9C70" w:rsidR="0059773D" w:rsidRPr="007224B0" w:rsidRDefault="0059773D">
      <w:pPr>
        <w:spacing w:after="543" w:line="259" w:lineRule="auto"/>
        <w:ind w:right="-3"/>
        <w:rPr>
          <w:rFonts w:cs="Arial"/>
          <w:sz w:val="22"/>
          <w:szCs w:val="22"/>
        </w:rPr>
      </w:pPr>
    </w:p>
    <w:p w14:paraId="4EEC217D" w14:textId="77777777" w:rsidR="0059773D" w:rsidRPr="007224B0" w:rsidRDefault="00000000" w:rsidP="00791E5F">
      <w:pPr>
        <w:pStyle w:val="Acteon"/>
      </w:pPr>
      <w:r w:rsidRPr="007224B0">
        <w:t>Purpose</w:t>
      </w:r>
    </w:p>
    <w:p w14:paraId="53CD85CF" w14:textId="79A59CA1" w:rsidR="0059773D" w:rsidRPr="007224B0" w:rsidRDefault="00791E5F">
      <w:pPr>
        <w:spacing w:after="367"/>
        <w:ind w:left="-5" w:right="10"/>
        <w:rPr>
          <w:rFonts w:cs="Arial"/>
          <w:sz w:val="22"/>
          <w:szCs w:val="22"/>
        </w:rPr>
      </w:pPr>
      <w:r>
        <w:rPr>
          <w:rFonts w:cs="Arial"/>
          <w:sz w:val="22"/>
          <w:szCs w:val="22"/>
          <w:lang w:val="en-GB"/>
        </w:rPr>
        <w:t xml:space="preserve">This </w:t>
      </w:r>
      <w:r w:rsidR="00000000" w:rsidRPr="007224B0">
        <w:rPr>
          <w:rFonts w:cs="Arial"/>
          <w:sz w:val="22"/>
          <w:szCs w:val="22"/>
        </w:rPr>
        <w:t xml:space="preserve">Serial Router </w:t>
      </w:r>
      <w:r>
        <w:rPr>
          <w:rFonts w:cs="Arial"/>
          <w:sz w:val="22"/>
          <w:szCs w:val="22"/>
        </w:rPr>
        <w:t xml:space="preserve">application </w:t>
      </w:r>
      <w:r w:rsidR="00000000" w:rsidRPr="007224B0">
        <w:rPr>
          <w:rFonts w:cs="Arial"/>
          <w:sz w:val="22"/>
          <w:szCs w:val="22"/>
        </w:rPr>
        <w:t>routes data bidirectionally between one incoming port and two configurable outgoing ports. Data received on the incoming port is transmitted to both outgoing ports simultaneously. Data received on either outgoing port is transmitted back to the incoming port.</w:t>
      </w:r>
    </w:p>
    <w:p w14:paraId="0E934865" w14:textId="77777777" w:rsidR="0059773D" w:rsidRPr="007224B0" w:rsidRDefault="00000000" w:rsidP="00791E5F">
      <w:pPr>
        <w:pStyle w:val="Acteon"/>
      </w:pPr>
      <w:r w:rsidRPr="007224B0">
        <w:t>Prerequisites</w:t>
      </w:r>
    </w:p>
    <w:p w14:paraId="434CF746" w14:textId="77777777" w:rsidR="0059773D" w:rsidRPr="007224B0" w:rsidRDefault="00000000">
      <w:pPr>
        <w:ind w:left="-5" w:right="10"/>
        <w:rPr>
          <w:rFonts w:cs="Arial"/>
          <w:sz w:val="22"/>
          <w:szCs w:val="22"/>
        </w:rPr>
      </w:pPr>
      <w:r w:rsidRPr="007224B0">
        <w:rPr>
          <w:rFonts w:cs="Arial"/>
          <w:b/>
          <w:color w:val="111827"/>
          <w:sz w:val="22"/>
          <w:szCs w:val="22"/>
        </w:rPr>
        <w:t>System Requirements:</w:t>
      </w:r>
      <w:r w:rsidRPr="007224B0">
        <w:rPr>
          <w:rFonts w:cs="Arial"/>
          <w:sz w:val="22"/>
          <w:szCs w:val="22"/>
        </w:rPr>
        <w:t xml:space="preserve"> - Windows 10 or Windows 11 - com0com virtual serial port driver</w:t>
      </w:r>
    </w:p>
    <w:p w14:paraId="7AB71530" w14:textId="77777777" w:rsidR="0059773D" w:rsidRPr="007224B0" w:rsidRDefault="00000000">
      <w:pPr>
        <w:spacing w:after="367"/>
        <w:ind w:left="-5" w:right="10"/>
        <w:rPr>
          <w:rFonts w:cs="Arial"/>
          <w:sz w:val="22"/>
          <w:szCs w:val="22"/>
        </w:rPr>
      </w:pPr>
      <w:r w:rsidRPr="007224B0">
        <w:rPr>
          <w:rFonts w:cs="Arial"/>
          <w:b/>
          <w:color w:val="111827"/>
          <w:sz w:val="22"/>
          <w:szCs w:val="22"/>
        </w:rPr>
        <w:t>Port Configuration:</w:t>
      </w:r>
      <w:r w:rsidRPr="007224B0">
        <w:rPr>
          <w:rFonts w:cs="Arial"/>
          <w:sz w:val="22"/>
          <w:szCs w:val="22"/>
        </w:rPr>
        <w:t xml:space="preserve"> - One available incoming port (physical, Moxa virtual, or other virtual port) - Two com0com virtual port pairs configured for outgoing routing</w:t>
      </w:r>
    </w:p>
    <w:p w14:paraId="32E7141F" w14:textId="5765E0DB" w:rsidR="007224B0" w:rsidRPr="007224B0" w:rsidRDefault="00000000" w:rsidP="00791E5F">
      <w:pPr>
        <w:pStyle w:val="Acteon"/>
      </w:pPr>
      <w:r w:rsidRPr="007224B0">
        <w:t>Understanding Port Types</w:t>
      </w:r>
    </w:p>
    <w:p w14:paraId="1F43F7DD" w14:textId="77777777" w:rsidR="0059773D" w:rsidRPr="007224B0" w:rsidRDefault="00000000">
      <w:pPr>
        <w:ind w:left="-5" w:right="10"/>
        <w:rPr>
          <w:rFonts w:cs="Arial"/>
          <w:sz w:val="22"/>
          <w:szCs w:val="22"/>
        </w:rPr>
      </w:pPr>
      <w:r w:rsidRPr="007224B0">
        <w:rPr>
          <w:rFonts w:cs="Arial"/>
          <w:sz w:val="22"/>
          <w:szCs w:val="22"/>
        </w:rPr>
        <w:t>The application detects and categorises serial ports automatically:</w:t>
      </w:r>
    </w:p>
    <w:p w14:paraId="1D4D9F2A" w14:textId="4190B883" w:rsidR="00791E5F" w:rsidRPr="00791E5F" w:rsidRDefault="00000000" w:rsidP="00791E5F">
      <w:pPr>
        <w:pStyle w:val="ListParagraph"/>
        <w:numPr>
          <w:ilvl w:val="0"/>
          <w:numId w:val="21"/>
        </w:numPr>
        <w:ind w:right="10"/>
        <w:rPr>
          <w:rFonts w:cs="Arial"/>
          <w:sz w:val="22"/>
          <w:szCs w:val="22"/>
        </w:rPr>
      </w:pPr>
      <w:r w:rsidRPr="00791E5F">
        <w:rPr>
          <w:rFonts w:eastAsia="Poppins" w:cs="Arial"/>
          <w:b/>
          <w:color w:val="111827"/>
          <w:sz w:val="22"/>
          <w:szCs w:val="22"/>
        </w:rPr>
        <w:t>Physical Ports</w:t>
      </w:r>
      <w:r w:rsidRPr="00791E5F">
        <w:rPr>
          <w:rFonts w:cs="Arial"/>
          <w:sz w:val="22"/>
          <w:szCs w:val="22"/>
        </w:rPr>
        <w:t>: Hardware COM ports connected directly to the system.</w:t>
      </w:r>
    </w:p>
    <w:p w14:paraId="33716279" w14:textId="1FDB77D4" w:rsidR="00791E5F" w:rsidRPr="00791E5F" w:rsidRDefault="00000000" w:rsidP="00791E5F">
      <w:pPr>
        <w:pStyle w:val="ListParagraph"/>
        <w:numPr>
          <w:ilvl w:val="0"/>
          <w:numId w:val="21"/>
        </w:numPr>
        <w:ind w:right="10"/>
        <w:rPr>
          <w:rFonts w:cs="Arial"/>
          <w:sz w:val="22"/>
          <w:szCs w:val="22"/>
        </w:rPr>
      </w:pPr>
      <w:r w:rsidRPr="00791E5F">
        <w:rPr>
          <w:rFonts w:eastAsia="Poppins" w:cs="Arial"/>
          <w:b/>
          <w:color w:val="111827"/>
          <w:sz w:val="22"/>
          <w:szCs w:val="22"/>
        </w:rPr>
        <w:t>Moxa Virtual Ports</w:t>
      </w:r>
      <w:r w:rsidRPr="00791E5F">
        <w:rPr>
          <w:rFonts w:cs="Arial"/>
          <w:sz w:val="22"/>
          <w:szCs w:val="22"/>
        </w:rPr>
        <w:t>: Network-to-serial adapter ports.</w:t>
      </w:r>
    </w:p>
    <w:p w14:paraId="65090C70" w14:textId="77777777" w:rsidR="0059773D" w:rsidRPr="00791E5F" w:rsidRDefault="00000000" w:rsidP="00791E5F">
      <w:pPr>
        <w:pStyle w:val="ListParagraph"/>
        <w:numPr>
          <w:ilvl w:val="0"/>
          <w:numId w:val="21"/>
        </w:numPr>
        <w:spacing w:after="367"/>
        <w:ind w:right="10"/>
        <w:rPr>
          <w:rFonts w:cs="Arial"/>
          <w:sz w:val="22"/>
          <w:szCs w:val="22"/>
        </w:rPr>
      </w:pPr>
      <w:r w:rsidRPr="00791E5F">
        <w:rPr>
          <w:rFonts w:eastAsia="Poppins" w:cs="Arial"/>
          <w:b/>
          <w:color w:val="111827"/>
          <w:sz w:val="22"/>
          <w:szCs w:val="22"/>
        </w:rPr>
        <w:t>com0com Virtual Ports</w:t>
      </w:r>
      <w:r w:rsidRPr="00791E5F">
        <w:rPr>
          <w:rFonts w:cs="Arial"/>
          <w:sz w:val="22"/>
          <w:szCs w:val="22"/>
        </w:rPr>
        <w:t>: Software port pairs created by the com0com driver. Used to route serial data between applications on the same machine.</w:t>
      </w:r>
    </w:p>
    <w:p w14:paraId="272EFE61" w14:textId="77777777" w:rsidR="0059773D" w:rsidRPr="007224B0" w:rsidRDefault="00000000" w:rsidP="00791E5F">
      <w:pPr>
        <w:pStyle w:val="SubHeading"/>
      </w:pPr>
      <w:r w:rsidRPr="007224B0">
        <w:t>Port Pairing Fundamentals</w:t>
      </w:r>
    </w:p>
    <w:p w14:paraId="50E192F9" w14:textId="73FDE824" w:rsidR="0059773D" w:rsidRDefault="00791E5F" w:rsidP="00791E5F">
      <w:pPr>
        <w:pStyle w:val="Heading2"/>
        <w:rPr>
          <w:color w:val="215E99" w:themeColor="text2" w:themeTint="BF"/>
        </w:rPr>
      </w:pPr>
      <w:r w:rsidRPr="00791E5F">
        <w:rPr>
          <w:color w:val="215E99" w:themeColor="text2" w:themeTint="BF"/>
        </w:rPr>
        <w:t xml:space="preserve">HOW COM0COM PORT </w:t>
      </w:r>
      <w:proofErr w:type="gramStart"/>
      <w:r w:rsidRPr="00791E5F">
        <w:rPr>
          <w:color w:val="215E99" w:themeColor="text2" w:themeTint="BF"/>
        </w:rPr>
        <w:t>PAIRS</w:t>
      </w:r>
      <w:proofErr w:type="gramEnd"/>
      <w:r w:rsidRPr="00791E5F">
        <w:rPr>
          <w:color w:val="215E99" w:themeColor="text2" w:themeTint="BF"/>
        </w:rPr>
        <w:t xml:space="preserve"> FUNCTION</w:t>
      </w:r>
    </w:p>
    <w:p w14:paraId="5296B0B2" w14:textId="77777777" w:rsidR="00791E5F" w:rsidRPr="00791E5F" w:rsidRDefault="00791E5F" w:rsidP="00791E5F">
      <w:pPr>
        <w:rPr>
          <w:lang w:val="en-GB"/>
        </w:rPr>
      </w:pPr>
    </w:p>
    <w:p w14:paraId="78D03C16" w14:textId="77777777" w:rsidR="0059773D" w:rsidRDefault="00000000">
      <w:pPr>
        <w:ind w:left="-5" w:right="10"/>
        <w:rPr>
          <w:rFonts w:cs="Arial"/>
          <w:sz w:val="22"/>
          <w:szCs w:val="22"/>
        </w:rPr>
      </w:pPr>
      <w:r w:rsidRPr="007224B0">
        <w:rPr>
          <w:rFonts w:cs="Arial"/>
          <w:sz w:val="22"/>
          <w:szCs w:val="22"/>
        </w:rPr>
        <w:t>com0com creates port pairs where data written to one port appears on its paired port. For example:</w:t>
      </w:r>
    </w:p>
    <w:p w14:paraId="0C4CFEE3" w14:textId="77777777" w:rsidR="007224B0" w:rsidRPr="007224B0" w:rsidRDefault="007224B0">
      <w:pPr>
        <w:ind w:left="-5" w:right="10"/>
        <w:rPr>
          <w:rFonts w:cs="Arial"/>
          <w:sz w:val="22"/>
          <w:szCs w:val="22"/>
        </w:rPr>
      </w:pPr>
    </w:p>
    <w:p w14:paraId="679E0BD4" w14:textId="77777777" w:rsidR="0059773D" w:rsidRPr="007224B0" w:rsidRDefault="00000000">
      <w:pPr>
        <w:spacing w:after="151" w:line="259" w:lineRule="auto"/>
        <w:ind w:right="-3"/>
        <w:rPr>
          <w:rFonts w:cs="Arial"/>
          <w:sz w:val="22"/>
          <w:szCs w:val="22"/>
        </w:rPr>
      </w:pPr>
      <w:r w:rsidRPr="007224B0">
        <w:rPr>
          <w:rFonts w:eastAsia="Calibri" w:cs="Arial"/>
          <w:noProof/>
          <w:color w:val="000000"/>
          <w:sz w:val="22"/>
          <w:szCs w:val="22"/>
        </w:rPr>
        <mc:AlternateContent>
          <mc:Choice Requires="wpg">
            <w:drawing>
              <wp:inline distT="0" distB="0" distL="0" distR="0" wp14:anchorId="690AFA4B" wp14:editId="46ABC5E2">
                <wp:extent cx="3581400" cy="400050"/>
                <wp:effectExtent l="0" t="0" r="0" b="0"/>
                <wp:docPr id="3669" name="Group 3669"/>
                <wp:cNvGraphicFramePr/>
                <a:graphic xmlns:a="http://schemas.openxmlformats.org/drawingml/2006/main">
                  <a:graphicData uri="http://schemas.microsoft.com/office/word/2010/wordprocessingGroup">
                    <wpg:wgp>
                      <wpg:cNvGrpSpPr/>
                      <wpg:grpSpPr>
                        <a:xfrm>
                          <a:off x="0" y="0"/>
                          <a:ext cx="3581400" cy="400050"/>
                          <a:chOff x="128471" y="105499"/>
                          <a:chExt cx="1821297" cy="253575"/>
                        </a:xfrm>
                      </wpg:grpSpPr>
                      <wps:wsp>
                        <wps:cNvPr id="53" name="Rectangle 53"/>
                        <wps:cNvSpPr/>
                        <wps:spPr>
                          <a:xfrm>
                            <a:off x="128471" y="105499"/>
                            <a:ext cx="1821297" cy="125103"/>
                          </a:xfrm>
                          <a:prstGeom prst="rect">
                            <a:avLst/>
                          </a:prstGeom>
                          <a:ln>
                            <a:noFill/>
                          </a:ln>
                        </wps:spPr>
                        <wps:txbx>
                          <w:txbxContent>
                            <w:p w14:paraId="20AE3A50" w14:textId="77777777" w:rsidR="0059773D" w:rsidRPr="007224B0" w:rsidRDefault="00000000">
                              <w:pPr>
                                <w:spacing w:after="160" w:line="259" w:lineRule="auto"/>
                                <w:rPr>
                                  <w:rFonts w:ascii="Monospac821 BT" w:hAnsi="Monospac821 BT"/>
                                  <w:sz w:val="22"/>
                                  <w:szCs w:val="22"/>
                                </w:rPr>
                              </w:pPr>
                              <w:r w:rsidRPr="007224B0">
                                <w:rPr>
                                  <w:rFonts w:ascii="Monospac821 BT" w:eastAsia="Consolas" w:hAnsi="Monospac821 BT" w:cs="Consolas"/>
                                  <w:sz w:val="22"/>
                                  <w:szCs w:val="22"/>
                                </w:rPr>
                                <w:t xml:space="preserve">COM131 </w:t>
                              </w:r>
                              <w:r w:rsidRPr="007224B0">
                                <w:rPr>
                                  <w:rFonts w:ascii="Courier New" w:eastAsia="Consolas" w:hAnsi="Courier New" w:cs="Courier New"/>
                                  <w:sz w:val="22"/>
                                  <w:szCs w:val="22"/>
                                </w:rPr>
                                <w:t>↔</w:t>
                              </w:r>
                              <w:r w:rsidRPr="007224B0">
                                <w:rPr>
                                  <w:rFonts w:ascii="Monospac821 BT" w:eastAsia="Consolas" w:hAnsi="Monospac821 BT" w:cs="Consolas"/>
                                  <w:sz w:val="22"/>
                                  <w:szCs w:val="22"/>
                                </w:rPr>
                                <w:t xml:space="preserve"> COM132 (Port Pair 1)</w:t>
                              </w:r>
                            </w:p>
                          </w:txbxContent>
                        </wps:txbx>
                        <wps:bodyPr horzOverflow="overflow" vert="horz" lIns="0" tIns="0" rIns="0" bIns="0" rtlCol="0">
                          <a:noAutofit/>
                        </wps:bodyPr>
                      </wps:wsp>
                      <wps:wsp>
                        <wps:cNvPr id="54" name="Rectangle 54"/>
                        <wps:cNvSpPr/>
                        <wps:spPr>
                          <a:xfrm>
                            <a:off x="128471" y="233971"/>
                            <a:ext cx="1821297" cy="125103"/>
                          </a:xfrm>
                          <a:prstGeom prst="rect">
                            <a:avLst/>
                          </a:prstGeom>
                          <a:ln>
                            <a:noFill/>
                          </a:ln>
                        </wps:spPr>
                        <wps:txbx>
                          <w:txbxContent>
                            <w:p w14:paraId="31B0C1F0" w14:textId="77777777" w:rsidR="0059773D" w:rsidRPr="007224B0" w:rsidRDefault="00000000">
                              <w:pPr>
                                <w:spacing w:after="160" w:line="259" w:lineRule="auto"/>
                                <w:rPr>
                                  <w:rFonts w:ascii="Monospac821 BT" w:hAnsi="Monospac821 BT"/>
                                  <w:sz w:val="22"/>
                                  <w:szCs w:val="22"/>
                                </w:rPr>
                              </w:pPr>
                              <w:r w:rsidRPr="007224B0">
                                <w:rPr>
                                  <w:rFonts w:ascii="Monospac821 BT" w:eastAsia="Consolas" w:hAnsi="Monospac821 BT" w:cs="Consolas"/>
                                  <w:sz w:val="22"/>
                                  <w:szCs w:val="22"/>
                                </w:rPr>
                                <w:t xml:space="preserve">COM141 </w:t>
                              </w:r>
                              <w:r w:rsidRPr="007224B0">
                                <w:rPr>
                                  <w:rFonts w:ascii="Courier New" w:eastAsia="Consolas" w:hAnsi="Courier New" w:cs="Courier New"/>
                                  <w:sz w:val="22"/>
                                  <w:szCs w:val="22"/>
                                </w:rPr>
                                <w:t>↔</w:t>
                              </w:r>
                              <w:r w:rsidRPr="007224B0">
                                <w:rPr>
                                  <w:rFonts w:ascii="Monospac821 BT" w:eastAsia="Consolas" w:hAnsi="Monospac821 BT" w:cs="Consolas"/>
                                  <w:sz w:val="22"/>
                                  <w:szCs w:val="22"/>
                                </w:rPr>
                                <w:t xml:space="preserve"> COM142 (Port Pair 2)</w:t>
                              </w:r>
                            </w:p>
                          </w:txbxContent>
                        </wps:txbx>
                        <wps:bodyPr horzOverflow="overflow" vert="horz" lIns="0" tIns="0" rIns="0" bIns="0" rtlCol="0">
                          <a:noAutofit/>
                        </wps:bodyPr>
                      </wps:wsp>
                    </wpg:wgp>
                  </a:graphicData>
                </a:graphic>
              </wp:inline>
            </w:drawing>
          </mc:Choice>
          <mc:Fallback>
            <w:pict>
              <v:group w14:anchorId="690AFA4B" id="Group 3669" o:spid="_x0000_s1026" style="width:282pt;height:31.5pt;mso-position-horizontal-relative:char;mso-position-vertical-relative:line" coordorigin="1284,1054" coordsize="18212,2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">
                <v:rect id="Rectangle 53" o:spid="_x0000_s1027" style="position:absolute;left:1284;top:1054;width:18213;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0AE3A50" w14:textId="77777777" w:rsidR="0059773D" w:rsidRPr="007224B0" w:rsidRDefault="00000000">
                        <w:pPr>
                          <w:spacing w:after="160" w:line="259" w:lineRule="auto"/>
                          <w:rPr>
                            <w:rFonts w:ascii="Monospac821 BT" w:hAnsi="Monospac821 BT"/>
                            <w:sz w:val="22"/>
                            <w:szCs w:val="22"/>
                          </w:rPr>
                        </w:pPr>
                        <w:r w:rsidRPr="007224B0">
                          <w:rPr>
                            <w:rFonts w:ascii="Monospac821 BT" w:eastAsia="Consolas" w:hAnsi="Monospac821 BT" w:cs="Consolas"/>
                            <w:sz w:val="22"/>
                            <w:szCs w:val="22"/>
                          </w:rPr>
                          <w:t xml:space="preserve">COM131 </w:t>
                        </w:r>
                        <w:r w:rsidRPr="007224B0">
                          <w:rPr>
                            <w:rFonts w:ascii="Courier New" w:eastAsia="Consolas" w:hAnsi="Courier New" w:cs="Courier New"/>
                            <w:sz w:val="22"/>
                            <w:szCs w:val="22"/>
                          </w:rPr>
                          <w:t>↔</w:t>
                        </w:r>
                        <w:r w:rsidRPr="007224B0">
                          <w:rPr>
                            <w:rFonts w:ascii="Monospac821 BT" w:eastAsia="Consolas" w:hAnsi="Monospac821 BT" w:cs="Consolas"/>
                            <w:sz w:val="22"/>
                            <w:szCs w:val="22"/>
                          </w:rPr>
                          <w:t xml:space="preserve"> COM132 (Port Pair 1)</w:t>
                        </w:r>
                      </w:p>
                    </w:txbxContent>
                  </v:textbox>
                </v:rect>
                <v:rect id="Rectangle 54" o:spid="_x0000_s1028" style="position:absolute;left:1284;top:2339;width:18213;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1B0C1F0" w14:textId="77777777" w:rsidR="0059773D" w:rsidRPr="007224B0" w:rsidRDefault="00000000">
                        <w:pPr>
                          <w:spacing w:after="160" w:line="259" w:lineRule="auto"/>
                          <w:rPr>
                            <w:rFonts w:ascii="Monospac821 BT" w:hAnsi="Monospac821 BT"/>
                            <w:sz w:val="22"/>
                            <w:szCs w:val="22"/>
                          </w:rPr>
                        </w:pPr>
                        <w:r w:rsidRPr="007224B0">
                          <w:rPr>
                            <w:rFonts w:ascii="Monospac821 BT" w:eastAsia="Consolas" w:hAnsi="Monospac821 BT" w:cs="Consolas"/>
                            <w:sz w:val="22"/>
                            <w:szCs w:val="22"/>
                          </w:rPr>
                          <w:t xml:space="preserve">COM141 </w:t>
                        </w:r>
                        <w:r w:rsidRPr="007224B0">
                          <w:rPr>
                            <w:rFonts w:ascii="Courier New" w:eastAsia="Consolas" w:hAnsi="Courier New" w:cs="Courier New"/>
                            <w:sz w:val="22"/>
                            <w:szCs w:val="22"/>
                          </w:rPr>
                          <w:t>↔</w:t>
                        </w:r>
                        <w:r w:rsidRPr="007224B0">
                          <w:rPr>
                            <w:rFonts w:ascii="Monospac821 BT" w:eastAsia="Consolas" w:hAnsi="Monospac821 BT" w:cs="Consolas"/>
                            <w:sz w:val="22"/>
                            <w:szCs w:val="22"/>
                          </w:rPr>
                          <w:t xml:space="preserve"> COM142 (Port Pair 2)</w:t>
                        </w:r>
                      </w:p>
                    </w:txbxContent>
                  </v:textbox>
                </v:rect>
                <w10:anchorlock/>
              </v:group>
            </w:pict>
          </mc:Fallback>
        </mc:AlternateContent>
      </w:r>
    </w:p>
    <w:p w14:paraId="3538BD53" w14:textId="77777777" w:rsidR="0059773D" w:rsidRPr="007224B0" w:rsidRDefault="00000000">
      <w:pPr>
        <w:ind w:left="-5" w:right="10"/>
        <w:rPr>
          <w:rFonts w:cs="Arial"/>
          <w:sz w:val="22"/>
          <w:szCs w:val="22"/>
        </w:rPr>
      </w:pPr>
      <w:r w:rsidRPr="007224B0">
        <w:rPr>
          <w:rFonts w:cs="Arial"/>
          <w:b/>
          <w:color w:val="111827"/>
          <w:sz w:val="22"/>
          <w:szCs w:val="22"/>
        </w:rPr>
        <w:t>Router Configuration</w:t>
      </w:r>
      <w:r w:rsidRPr="007224B0">
        <w:rPr>
          <w:rFonts w:cs="Arial"/>
          <w:sz w:val="22"/>
          <w:szCs w:val="22"/>
        </w:rPr>
        <w:t>: The router writes outgoing data to COM131 and COM141.</w:t>
      </w:r>
    </w:p>
    <w:p w14:paraId="5CC3F5EA" w14:textId="77777777" w:rsidR="0059773D" w:rsidRDefault="00000000">
      <w:pPr>
        <w:ind w:left="-5" w:right="10"/>
        <w:rPr>
          <w:rFonts w:cs="Arial"/>
          <w:sz w:val="22"/>
          <w:szCs w:val="22"/>
        </w:rPr>
      </w:pPr>
      <w:r w:rsidRPr="007224B0">
        <w:rPr>
          <w:rFonts w:cs="Arial"/>
          <w:b/>
          <w:color w:val="111827"/>
          <w:sz w:val="22"/>
          <w:szCs w:val="22"/>
        </w:rPr>
        <w:t>Application Configuration</w:t>
      </w:r>
      <w:r w:rsidRPr="007224B0">
        <w:rPr>
          <w:rFonts w:cs="Arial"/>
          <w:sz w:val="22"/>
          <w:szCs w:val="22"/>
        </w:rPr>
        <w:t>: Applications read data from the paired ports COM132 and COM142.</w:t>
      </w:r>
    </w:p>
    <w:p w14:paraId="541DD1D5" w14:textId="77777777" w:rsidR="00791E5F" w:rsidRPr="007224B0" w:rsidRDefault="00791E5F">
      <w:pPr>
        <w:ind w:left="-5" w:right="10"/>
        <w:rPr>
          <w:rFonts w:cs="Arial"/>
          <w:sz w:val="22"/>
          <w:szCs w:val="22"/>
        </w:rPr>
      </w:pPr>
    </w:p>
    <w:p w14:paraId="64BDE6E6" w14:textId="2C21C348" w:rsidR="0059773D" w:rsidRPr="007224B0" w:rsidRDefault="00791E5F">
      <w:pPr>
        <w:spacing w:after="68"/>
        <w:ind w:left="-5" w:right="10"/>
        <w:rPr>
          <w:rFonts w:cs="Arial"/>
          <w:sz w:val="22"/>
          <w:szCs w:val="22"/>
        </w:rPr>
      </w:pPr>
      <w:r w:rsidRPr="007224B0">
        <w:rPr>
          <w:rFonts w:ascii="Monospac821 BT" w:hAnsi="Monospac821 BT" w:cs="Arial"/>
          <w:noProof/>
          <w:sz w:val="22"/>
          <w:szCs w:val="22"/>
        </w:rPr>
        <w:drawing>
          <wp:anchor distT="0" distB="0" distL="114300" distR="114300" simplePos="0" relativeHeight="251658240" behindDoc="1" locked="0" layoutInCell="1" allowOverlap="0" wp14:anchorId="21EBF156" wp14:editId="3CF451BD">
            <wp:simplePos x="0" y="0"/>
            <wp:positionH relativeFrom="margin">
              <wp:align>left</wp:align>
            </wp:positionH>
            <wp:positionV relativeFrom="paragraph">
              <wp:posOffset>202565</wp:posOffset>
            </wp:positionV>
            <wp:extent cx="5269865" cy="1552575"/>
            <wp:effectExtent l="0" t="0" r="6985" b="9525"/>
            <wp:wrapNone/>
            <wp:docPr id="4698" name="Picture 4698"/>
            <wp:cNvGraphicFramePr/>
            <a:graphic xmlns:a="http://schemas.openxmlformats.org/drawingml/2006/main">
              <a:graphicData uri="http://schemas.openxmlformats.org/drawingml/2006/picture">
                <pic:pic xmlns:pic="http://schemas.openxmlformats.org/drawingml/2006/picture">
                  <pic:nvPicPr>
                    <pic:cNvPr id="4698" name="Picture 4698"/>
                    <pic:cNvPicPr/>
                  </pic:nvPicPr>
                  <pic:blipFill>
                    <a:blip r:embed="rId8"/>
                    <a:stretch>
                      <a:fillRect/>
                    </a:stretch>
                  </pic:blipFill>
                  <pic:spPr>
                    <a:xfrm>
                      <a:off x="0" y="0"/>
                      <a:ext cx="5269865" cy="1552575"/>
                    </a:xfrm>
                    <a:prstGeom prst="rect">
                      <a:avLst/>
                    </a:prstGeom>
                  </pic:spPr>
                </pic:pic>
              </a:graphicData>
            </a:graphic>
            <wp14:sizeRelV relativeFrom="margin">
              <wp14:pctHeight>0</wp14:pctHeight>
            </wp14:sizeRelV>
          </wp:anchor>
        </w:drawing>
      </w:r>
      <w:r w:rsidR="00000000" w:rsidRPr="007224B0">
        <w:rPr>
          <w:rFonts w:cs="Arial"/>
          <w:sz w:val="22"/>
          <w:szCs w:val="22"/>
        </w:rPr>
        <w:t>Data flow:</w:t>
      </w:r>
    </w:p>
    <w:p w14:paraId="644FFE0A" w14:textId="671F0578" w:rsidR="0059773D" w:rsidRPr="00791E5F" w:rsidRDefault="00000000">
      <w:pPr>
        <w:spacing w:after="8" w:line="265" w:lineRule="auto"/>
        <w:ind w:left="197"/>
        <w:rPr>
          <w:rFonts w:ascii="Monospac821 BT" w:hAnsi="Monospac821 BT" w:cs="Arial"/>
          <w:sz w:val="20"/>
          <w:szCs w:val="20"/>
        </w:rPr>
      </w:pPr>
      <w:r w:rsidRPr="00791E5F">
        <w:rPr>
          <w:rFonts w:ascii="Monospac821 BT" w:eastAsia="Consolas" w:hAnsi="Monospac821 BT" w:cs="Arial"/>
          <w:sz w:val="20"/>
          <w:szCs w:val="20"/>
        </w:rPr>
        <w:t xml:space="preserve">Incoming Port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Router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COM131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[com0com pair]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COM132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Application 1</w:t>
      </w:r>
    </w:p>
    <w:p w14:paraId="6BD1A277" w14:textId="41BDA6DF" w:rsidR="0059773D" w:rsidRPr="00791E5F" w:rsidRDefault="00000000">
      <w:pPr>
        <w:spacing w:after="211" w:line="265" w:lineRule="auto"/>
        <w:ind w:left="197"/>
        <w:rPr>
          <w:rFonts w:ascii="Monospac821 BT" w:hAnsi="Monospac821 BT" w:cs="Arial"/>
          <w:sz w:val="20"/>
          <w:szCs w:val="20"/>
        </w:rPr>
      </w:pPr>
      <w:r w:rsidRPr="00791E5F">
        <w:rPr>
          <w:rFonts w:ascii="Monospac821 BT" w:eastAsia="Consolas" w:hAnsi="Monospac821 BT" w:cs="Arial"/>
          <w:sz w:val="20"/>
          <w:szCs w:val="20"/>
        </w:rPr>
        <w:t xml:space="preserve">Incoming Port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Router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COM141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[com0com pair]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COM142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Application 2</w:t>
      </w:r>
    </w:p>
    <w:p w14:paraId="6452B174" w14:textId="77777777" w:rsidR="0059773D" w:rsidRPr="00791E5F" w:rsidRDefault="00000000">
      <w:pPr>
        <w:spacing w:after="8" w:line="265" w:lineRule="auto"/>
        <w:ind w:left="197"/>
        <w:rPr>
          <w:rFonts w:ascii="Monospac821 BT" w:hAnsi="Monospac821 BT" w:cs="Arial"/>
          <w:sz w:val="20"/>
          <w:szCs w:val="20"/>
        </w:rPr>
      </w:pPr>
      <w:r w:rsidRPr="00791E5F">
        <w:rPr>
          <w:rFonts w:ascii="Monospac821 BT" w:eastAsia="Consolas" w:hAnsi="Monospac821 BT" w:cs="Arial"/>
          <w:sz w:val="20"/>
          <w:szCs w:val="20"/>
        </w:rPr>
        <w:t xml:space="preserve">Application 1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COM132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[com0com pair]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COM131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Router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Incoming Port</w:t>
      </w:r>
    </w:p>
    <w:p w14:paraId="536EA3A7" w14:textId="77777777" w:rsidR="0059773D" w:rsidRPr="00791E5F" w:rsidRDefault="00000000">
      <w:pPr>
        <w:spacing w:after="445" w:line="265" w:lineRule="auto"/>
        <w:ind w:left="197"/>
        <w:rPr>
          <w:rFonts w:ascii="Monospac821 BT" w:hAnsi="Monospac821 BT" w:cs="Arial"/>
          <w:sz w:val="20"/>
          <w:szCs w:val="20"/>
        </w:rPr>
      </w:pPr>
      <w:r w:rsidRPr="00791E5F">
        <w:rPr>
          <w:rFonts w:ascii="Monospac821 BT" w:eastAsia="Consolas" w:hAnsi="Monospac821 BT" w:cs="Arial"/>
          <w:sz w:val="20"/>
          <w:szCs w:val="20"/>
        </w:rPr>
        <w:t xml:space="preserve">Application 2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COM142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[com0com pair]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COM141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Router </w:t>
      </w:r>
      <w:r w:rsidRPr="00791E5F">
        <w:rPr>
          <w:rFonts w:ascii="Courier New" w:eastAsia="Consolas" w:hAnsi="Courier New" w:cs="Courier New"/>
          <w:sz w:val="20"/>
          <w:szCs w:val="20"/>
        </w:rPr>
        <w:t>→</w:t>
      </w:r>
      <w:r w:rsidRPr="00791E5F">
        <w:rPr>
          <w:rFonts w:ascii="Monospac821 BT" w:eastAsia="Consolas" w:hAnsi="Monospac821 BT" w:cs="Arial"/>
          <w:sz w:val="20"/>
          <w:szCs w:val="20"/>
        </w:rPr>
        <w:t xml:space="preserve"> Incoming Port</w:t>
      </w:r>
    </w:p>
    <w:p w14:paraId="568928D0" w14:textId="03F0936F" w:rsidR="0059773D" w:rsidRDefault="00791E5F" w:rsidP="00791E5F">
      <w:pPr>
        <w:pStyle w:val="Heading2"/>
        <w:rPr>
          <w:color w:val="215E99" w:themeColor="text2" w:themeTint="BF"/>
        </w:rPr>
      </w:pPr>
      <w:r w:rsidRPr="007224B0">
        <w:rPr>
          <w:color w:val="215E99" w:themeColor="text2" w:themeTint="BF"/>
        </w:rPr>
        <w:lastRenderedPageBreak/>
        <w:t>CONFIGURATION RULE</w:t>
      </w:r>
    </w:p>
    <w:p w14:paraId="3149113B" w14:textId="77777777" w:rsidR="00791E5F" w:rsidRPr="00791E5F" w:rsidRDefault="00791E5F" w:rsidP="00791E5F">
      <w:pPr>
        <w:rPr>
          <w:lang w:val="en-GB"/>
        </w:rPr>
      </w:pPr>
    </w:p>
    <w:p w14:paraId="66EFAA06" w14:textId="77777777" w:rsidR="0059773D" w:rsidRPr="007224B0" w:rsidRDefault="00000000">
      <w:pPr>
        <w:ind w:left="-5" w:right="10"/>
        <w:rPr>
          <w:rFonts w:cs="Arial"/>
          <w:sz w:val="22"/>
          <w:szCs w:val="22"/>
        </w:rPr>
      </w:pPr>
      <w:r w:rsidRPr="007224B0">
        <w:rPr>
          <w:rFonts w:cs="Arial"/>
          <w:sz w:val="22"/>
          <w:szCs w:val="22"/>
        </w:rPr>
        <w:t>The two outgoing ports must not be a com0com pair. Using paired ports (e.g., COM131 and COM132) as both outgoing ports creates a feedback loop where the router transmits to itself continuously. The application prevents this configuration.</w:t>
      </w:r>
    </w:p>
    <w:p w14:paraId="135A88B1" w14:textId="77777777" w:rsidR="0059773D" w:rsidRPr="007224B0" w:rsidRDefault="00000000" w:rsidP="00791E5F">
      <w:pPr>
        <w:pStyle w:val="Acteon"/>
      </w:pPr>
      <w:r w:rsidRPr="007224B0">
        <w:t>com0com Driver Configuration</w:t>
      </w:r>
    </w:p>
    <w:p w14:paraId="133A9FFB" w14:textId="3C3F4297" w:rsidR="0059773D" w:rsidRDefault="00791E5F" w:rsidP="00791E5F">
      <w:pPr>
        <w:pStyle w:val="Heading2"/>
        <w:rPr>
          <w:color w:val="215E99" w:themeColor="text2" w:themeTint="BF"/>
        </w:rPr>
      </w:pPr>
      <w:r w:rsidRPr="007224B0">
        <w:rPr>
          <w:color w:val="215E99" w:themeColor="text2" w:themeTint="BF"/>
        </w:rPr>
        <w:t>REQUIRED PORT PAIRS</w:t>
      </w:r>
    </w:p>
    <w:p w14:paraId="7C9FFB4E" w14:textId="77777777" w:rsidR="00791E5F" w:rsidRPr="00791E5F" w:rsidRDefault="00791E5F" w:rsidP="00791E5F">
      <w:pPr>
        <w:rPr>
          <w:lang w:val="en-GB"/>
        </w:rPr>
      </w:pPr>
    </w:p>
    <w:p w14:paraId="4B182411" w14:textId="77777777" w:rsidR="0059773D" w:rsidRPr="007224B0" w:rsidRDefault="00000000">
      <w:pPr>
        <w:spacing w:after="122"/>
        <w:ind w:left="-5" w:right="176"/>
        <w:rPr>
          <w:rFonts w:cs="Arial"/>
          <w:sz w:val="22"/>
          <w:szCs w:val="22"/>
        </w:rPr>
      </w:pPr>
      <w:r w:rsidRPr="007224B0">
        <w:rPr>
          <w:rFonts w:cs="Arial"/>
          <w:sz w:val="22"/>
          <w:szCs w:val="22"/>
        </w:rPr>
        <w:t xml:space="preserve">Configure two com0com port pairs. Standard configuration: - Pair 1: COM131 </w:t>
      </w:r>
      <w:r w:rsidRPr="007224B0">
        <w:rPr>
          <w:rFonts w:eastAsia="Tahoma" w:cs="Arial"/>
          <w:sz w:val="22"/>
          <w:szCs w:val="22"/>
        </w:rPr>
        <w:t>↔</w:t>
      </w:r>
      <w:r w:rsidRPr="007224B0">
        <w:rPr>
          <w:rFonts w:cs="Arial"/>
          <w:sz w:val="22"/>
          <w:szCs w:val="22"/>
        </w:rPr>
        <w:t xml:space="preserve"> COM132 - Pair 2: COM141 </w:t>
      </w:r>
      <w:r w:rsidRPr="007224B0">
        <w:rPr>
          <w:rFonts w:eastAsia="Tahoma" w:cs="Arial"/>
          <w:sz w:val="22"/>
          <w:szCs w:val="22"/>
        </w:rPr>
        <w:t>↔</w:t>
      </w:r>
      <w:r w:rsidRPr="007224B0">
        <w:rPr>
          <w:rFonts w:cs="Arial"/>
          <w:sz w:val="22"/>
          <w:szCs w:val="22"/>
        </w:rPr>
        <w:t xml:space="preserve"> COM142 Port numbers may be adjusted to avoid conflicts with existing ports.</w:t>
      </w:r>
    </w:p>
    <w:p w14:paraId="782C8FBE" w14:textId="77777777" w:rsidR="0059773D" w:rsidRDefault="00000000" w:rsidP="00791E5F">
      <w:pPr>
        <w:pStyle w:val="Heading2"/>
        <w:rPr>
          <w:color w:val="215E99" w:themeColor="text2" w:themeTint="BF"/>
        </w:rPr>
      </w:pPr>
      <w:r w:rsidRPr="007224B0">
        <w:rPr>
          <w:color w:val="215E99" w:themeColor="text2" w:themeTint="BF"/>
        </w:rPr>
        <w:t>Configuration Parameters</w:t>
      </w:r>
    </w:p>
    <w:p w14:paraId="4F9870AC" w14:textId="77777777" w:rsidR="00924F6A" w:rsidRPr="00924F6A" w:rsidRDefault="00924F6A" w:rsidP="00924F6A">
      <w:pPr>
        <w:rPr>
          <w:lang w:val="en-GB"/>
        </w:rPr>
      </w:pPr>
    </w:p>
    <w:tbl>
      <w:tblPr>
        <w:tblStyle w:val="TableGrid0"/>
        <w:tblW w:w="8295" w:type="dxa"/>
        <w:tblLook w:val="04A0" w:firstRow="1" w:lastRow="0" w:firstColumn="1" w:lastColumn="0" w:noHBand="0" w:noVBand="1"/>
      </w:tblPr>
      <w:tblGrid>
        <w:gridCol w:w="3504"/>
        <w:gridCol w:w="2108"/>
        <w:gridCol w:w="2683"/>
      </w:tblGrid>
      <w:tr w:rsidR="0059773D" w:rsidRPr="00924F6A" w14:paraId="466F80F9" w14:textId="77777777" w:rsidTr="00924F6A">
        <w:trPr>
          <w:trHeight w:val="307"/>
        </w:trPr>
        <w:tc>
          <w:tcPr>
            <w:tcW w:w="3504" w:type="dxa"/>
            <w:shd w:val="clear" w:color="auto" w:fill="215E99" w:themeFill="text2" w:themeFillTint="BF"/>
          </w:tcPr>
          <w:p w14:paraId="6093579E" w14:textId="77777777" w:rsidR="0059773D" w:rsidRPr="00924F6A" w:rsidRDefault="00000000" w:rsidP="007224B0">
            <w:pPr>
              <w:spacing w:line="259" w:lineRule="auto"/>
              <w:ind w:left="128"/>
              <w:rPr>
                <w:rFonts w:ascii="Cambria" w:hAnsi="Cambria" w:cs="Arial"/>
                <w:b/>
                <w:bCs/>
                <w:color w:val="FFFFFF" w:themeColor="background1"/>
                <w:sz w:val="22"/>
                <w:szCs w:val="22"/>
              </w:rPr>
            </w:pPr>
            <w:r w:rsidRPr="00924F6A">
              <w:rPr>
                <w:rFonts w:ascii="Cambria" w:hAnsi="Cambria" w:cs="Arial"/>
                <w:b/>
                <w:bCs/>
                <w:color w:val="FFFFFF" w:themeColor="background1"/>
                <w:sz w:val="22"/>
                <w:szCs w:val="22"/>
              </w:rPr>
              <w:t>Parameter</w:t>
            </w:r>
          </w:p>
        </w:tc>
        <w:tc>
          <w:tcPr>
            <w:tcW w:w="2108" w:type="dxa"/>
            <w:shd w:val="clear" w:color="auto" w:fill="215E99" w:themeFill="text2" w:themeFillTint="BF"/>
          </w:tcPr>
          <w:p w14:paraId="0F95424F" w14:textId="77777777" w:rsidR="0059773D" w:rsidRPr="00924F6A" w:rsidRDefault="00000000" w:rsidP="007224B0">
            <w:pPr>
              <w:spacing w:line="259" w:lineRule="auto"/>
              <w:rPr>
                <w:rFonts w:ascii="Cambria" w:hAnsi="Cambria" w:cs="Arial"/>
                <w:b/>
                <w:bCs/>
                <w:color w:val="FFFFFF" w:themeColor="background1"/>
                <w:sz w:val="22"/>
                <w:szCs w:val="22"/>
              </w:rPr>
            </w:pPr>
            <w:r w:rsidRPr="00924F6A">
              <w:rPr>
                <w:rFonts w:ascii="Cambria" w:hAnsi="Cambria" w:cs="Arial"/>
                <w:b/>
                <w:bCs/>
                <w:color w:val="FFFFFF" w:themeColor="background1"/>
                <w:sz w:val="22"/>
                <w:szCs w:val="22"/>
              </w:rPr>
              <w:t>Value</w:t>
            </w:r>
          </w:p>
        </w:tc>
        <w:tc>
          <w:tcPr>
            <w:tcW w:w="2683" w:type="dxa"/>
            <w:shd w:val="clear" w:color="auto" w:fill="215E99" w:themeFill="text2" w:themeFillTint="BF"/>
          </w:tcPr>
          <w:p w14:paraId="6C1D987A" w14:textId="77777777" w:rsidR="0059773D" w:rsidRPr="00924F6A" w:rsidRDefault="00000000" w:rsidP="007224B0">
            <w:pPr>
              <w:spacing w:line="259" w:lineRule="auto"/>
              <w:rPr>
                <w:rFonts w:ascii="Cambria" w:hAnsi="Cambria" w:cs="Arial"/>
                <w:b/>
                <w:bCs/>
                <w:color w:val="FFFFFF" w:themeColor="background1"/>
                <w:sz w:val="22"/>
                <w:szCs w:val="22"/>
              </w:rPr>
            </w:pPr>
            <w:r w:rsidRPr="00924F6A">
              <w:rPr>
                <w:rFonts w:ascii="Cambria" w:hAnsi="Cambria" w:cs="Arial"/>
                <w:b/>
                <w:bCs/>
                <w:color w:val="FFFFFF" w:themeColor="background1"/>
                <w:sz w:val="22"/>
                <w:szCs w:val="22"/>
              </w:rPr>
              <w:t>Purpose</w:t>
            </w:r>
          </w:p>
        </w:tc>
      </w:tr>
      <w:tr w:rsidR="0059773D" w:rsidRPr="00924F6A" w14:paraId="0CE38284" w14:textId="77777777" w:rsidTr="00924F6A">
        <w:trPr>
          <w:trHeight w:val="399"/>
        </w:trPr>
        <w:tc>
          <w:tcPr>
            <w:tcW w:w="3504" w:type="dxa"/>
          </w:tcPr>
          <w:p w14:paraId="3EB3A5A7" w14:textId="77777777" w:rsidR="0059773D" w:rsidRPr="00924F6A" w:rsidRDefault="00000000" w:rsidP="00924F6A">
            <w:pPr>
              <w:ind w:left="128"/>
              <w:rPr>
                <w:rFonts w:ascii="Cambria" w:hAnsi="Cambria" w:cs="Arial"/>
                <w:sz w:val="22"/>
                <w:szCs w:val="22"/>
              </w:rPr>
            </w:pPr>
            <w:proofErr w:type="spellStart"/>
            <w:r w:rsidRPr="00924F6A">
              <w:rPr>
                <w:rFonts w:ascii="Cambria" w:hAnsi="Cambria" w:cs="Arial"/>
                <w:sz w:val="22"/>
                <w:szCs w:val="22"/>
              </w:rPr>
              <w:t>EmuBR</w:t>
            </w:r>
            <w:proofErr w:type="spellEnd"/>
          </w:p>
        </w:tc>
        <w:tc>
          <w:tcPr>
            <w:tcW w:w="2108" w:type="dxa"/>
          </w:tcPr>
          <w:p w14:paraId="0CE6BF4E" w14:textId="77777777" w:rsidR="0059773D" w:rsidRPr="00924F6A" w:rsidRDefault="00000000" w:rsidP="00924F6A">
            <w:pPr>
              <w:rPr>
                <w:rFonts w:ascii="Cambria" w:hAnsi="Cambria" w:cs="Arial"/>
                <w:sz w:val="22"/>
                <w:szCs w:val="22"/>
              </w:rPr>
            </w:pPr>
            <w:r w:rsidRPr="00924F6A">
              <w:rPr>
                <w:rFonts w:ascii="Cambria" w:hAnsi="Cambria" w:cs="Arial"/>
                <w:sz w:val="22"/>
                <w:szCs w:val="22"/>
              </w:rPr>
              <w:t>yes</w:t>
            </w:r>
          </w:p>
        </w:tc>
        <w:tc>
          <w:tcPr>
            <w:tcW w:w="2683" w:type="dxa"/>
          </w:tcPr>
          <w:p w14:paraId="0B45B954" w14:textId="707E4860" w:rsidR="0059773D" w:rsidRPr="00924F6A" w:rsidRDefault="00000000" w:rsidP="00924F6A">
            <w:pPr>
              <w:rPr>
                <w:rFonts w:ascii="Cambria" w:hAnsi="Cambria" w:cs="Arial"/>
                <w:sz w:val="22"/>
                <w:szCs w:val="22"/>
              </w:rPr>
            </w:pPr>
            <w:r w:rsidRPr="00924F6A">
              <w:rPr>
                <w:rFonts w:ascii="Cambria" w:hAnsi="Cambria" w:cs="Arial"/>
                <w:sz w:val="22"/>
                <w:szCs w:val="22"/>
              </w:rPr>
              <w:t xml:space="preserve">Emulates baud rate timing </w:t>
            </w:r>
            <w:r w:rsidR="00924F6A" w:rsidRPr="00924F6A">
              <w:rPr>
                <w:rFonts w:ascii="Cambria" w:hAnsi="Cambria" w:cs="Arial"/>
                <w:sz w:val="22"/>
                <w:szCs w:val="22"/>
              </w:rPr>
              <w:t>behavior</w:t>
            </w:r>
          </w:p>
        </w:tc>
      </w:tr>
      <w:tr w:rsidR="0059773D" w:rsidRPr="00924F6A" w14:paraId="146EB869" w14:textId="77777777" w:rsidTr="00924F6A">
        <w:trPr>
          <w:trHeight w:val="607"/>
        </w:trPr>
        <w:tc>
          <w:tcPr>
            <w:tcW w:w="3504" w:type="dxa"/>
          </w:tcPr>
          <w:p w14:paraId="0F12C1DF" w14:textId="77777777" w:rsidR="0059773D" w:rsidRPr="00924F6A" w:rsidRDefault="00000000" w:rsidP="00924F6A">
            <w:pPr>
              <w:ind w:left="128"/>
              <w:rPr>
                <w:rFonts w:ascii="Cambria" w:hAnsi="Cambria" w:cs="Arial"/>
                <w:sz w:val="22"/>
                <w:szCs w:val="22"/>
              </w:rPr>
            </w:pPr>
            <w:proofErr w:type="spellStart"/>
            <w:r w:rsidRPr="00924F6A">
              <w:rPr>
                <w:rFonts w:ascii="Cambria" w:hAnsi="Cambria" w:cs="Arial"/>
                <w:sz w:val="22"/>
                <w:szCs w:val="22"/>
              </w:rPr>
              <w:t>EmuOverrun</w:t>
            </w:r>
            <w:proofErr w:type="spellEnd"/>
          </w:p>
        </w:tc>
        <w:tc>
          <w:tcPr>
            <w:tcW w:w="2108" w:type="dxa"/>
          </w:tcPr>
          <w:p w14:paraId="5DA4392A" w14:textId="77777777" w:rsidR="0059773D" w:rsidRPr="00924F6A" w:rsidRDefault="00000000" w:rsidP="00924F6A">
            <w:pPr>
              <w:rPr>
                <w:rFonts w:ascii="Cambria" w:hAnsi="Cambria" w:cs="Arial"/>
                <w:sz w:val="22"/>
                <w:szCs w:val="22"/>
              </w:rPr>
            </w:pPr>
            <w:r w:rsidRPr="00924F6A">
              <w:rPr>
                <w:rFonts w:ascii="Cambria" w:hAnsi="Cambria" w:cs="Arial"/>
                <w:sz w:val="22"/>
                <w:szCs w:val="22"/>
              </w:rPr>
              <w:t>yes</w:t>
            </w:r>
          </w:p>
        </w:tc>
        <w:tc>
          <w:tcPr>
            <w:tcW w:w="2683" w:type="dxa"/>
          </w:tcPr>
          <w:p w14:paraId="0031E018" w14:textId="77777777" w:rsidR="0059773D" w:rsidRPr="00924F6A" w:rsidRDefault="00000000" w:rsidP="00924F6A">
            <w:pPr>
              <w:rPr>
                <w:rFonts w:ascii="Cambria" w:hAnsi="Cambria" w:cs="Arial"/>
                <w:sz w:val="22"/>
                <w:szCs w:val="22"/>
              </w:rPr>
            </w:pPr>
            <w:r w:rsidRPr="00924F6A">
              <w:rPr>
                <w:rFonts w:ascii="Cambria" w:hAnsi="Cambria" w:cs="Arial"/>
                <w:sz w:val="22"/>
                <w:szCs w:val="22"/>
              </w:rPr>
              <w:t>Prevents buffer hangs by simulating hardware overflow</w:t>
            </w:r>
          </w:p>
        </w:tc>
      </w:tr>
      <w:tr w:rsidR="0059773D" w:rsidRPr="00924F6A" w14:paraId="76E18B09" w14:textId="77777777" w:rsidTr="00924F6A">
        <w:trPr>
          <w:trHeight w:val="607"/>
        </w:trPr>
        <w:tc>
          <w:tcPr>
            <w:tcW w:w="3504" w:type="dxa"/>
          </w:tcPr>
          <w:p w14:paraId="76A556C1" w14:textId="77777777" w:rsidR="0059773D" w:rsidRPr="00924F6A" w:rsidRDefault="00000000" w:rsidP="00924F6A">
            <w:pPr>
              <w:ind w:left="128"/>
              <w:rPr>
                <w:rFonts w:ascii="Cambria" w:hAnsi="Cambria" w:cs="Arial"/>
                <w:sz w:val="22"/>
                <w:szCs w:val="22"/>
              </w:rPr>
            </w:pPr>
            <w:proofErr w:type="spellStart"/>
            <w:r w:rsidRPr="00924F6A">
              <w:rPr>
                <w:rFonts w:ascii="Cambria" w:hAnsi="Cambria" w:cs="Arial"/>
                <w:sz w:val="22"/>
                <w:szCs w:val="22"/>
              </w:rPr>
              <w:t>ExclusiveMode</w:t>
            </w:r>
            <w:proofErr w:type="spellEnd"/>
          </w:p>
        </w:tc>
        <w:tc>
          <w:tcPr>
            <w:tcW w:w="2108" w:type="dxa"/>
          </w:tcPr>
          <w:p w14:paraId="3FFE24AD" w14:textId="77777777" w:rsidR="0059773D" w:rsidRPr="00924F6A" w:rsidRDefault="00000000" w:rsidP="00924F6A">
            <w:pPr>
              <w:rPr>
                <w:rFonts w:ascii="Cambria" w:hAnsi="Cambria" w:cs="Arial"/>
                <w:sz w:val="22"/>
                <w:szCs w:val="22"/>
              </w:rPr>
            </w:pPr>
            <w:r w:rsidRPr="00924F6A">
              <w:rPr>
                <w:rFonts w:ascii="Cambria" w:hAnsi="Cambria" w:cs="Arial"/>
                <w:sz w:val="22"/>
                <w:szCs w:val="22"/>
              </w:rPr>
              <w:t>no</w:t>
            </w:r>
          </w:p>
        </w:tc>
        <w:tc>
          <w:tcPr>
            <w:tcW w:w="2683" w:type="dxa"/>
          </w:tcPr>
          <w:p w14:paraId="13D1E8ED" w14:textId="77777777" w:rsidR="0059773D" w:rsidRPr="00924F6A" w:rsidRDefault="00000000" w:rsidP="00924F6A">
            <w:pPr>
              <w:ind w:right="9"/>
              <w:rPr>
                <w:rFonts w:ascii="Cambria" w:hAnsi="Cambria" w:cs="Arial"/>
                <w:sz w:val="22"/>
                <w:szCs w:val="22"/>
              </w:rPr>
            </w:pPr>
            <w:r w:rsidRPr="00924F6A">
              <w:rPr>
                <w:rFonts w:ascii="Cambria" w:hAnsi="Cambria" w:cs="Arial"/>
                <w:sz w:val="22"/>
                <w:szCs w:val="22"/>
              </w:rPr>
              <w:t>Allows multiple applications to detect the port</w:t>
            </w:r>
          </w:p>
        </w:tc>
      </w:tr>
      <w:tr w:rsidR="0059773D" w:rsidRPr="00924F6A" w14:paraId="572350FB" w14:textId="77777777" w:rsidTr="00924F6A">
        <w:trPr>
          <w:trHeight w:val="607"/>
        </w:trPr>
        <w:tc>
          <w:tcPr>
            <w:tcW w:w="3504" w:type="dxa"/>
          </w:tcPr>
          <w:p w14:paraId="459FC84A" w14:textId="77777777" w:rsidR="0059773D" w:rsidRPr="00924F6A" w:rsidRDefault="00000000" w:rsidP="00924F6A">
            <w:pPr>
              <w:ind w:left="128"/>
              <w:rPr>
                <w:rFonts w:ascii="Cambria" w:hAnsi="Cambria" w:cs="Arial"/>
                <w:sz w:val="22"/>
                <w:szCs w:val="22"/>
              </w:rPr>
            </w:pPr>
            <w:proofErr w:type="spellStart"/>
            <w:r w:rsidRPr="00924F6A">
              <w:rPr>
                <w:rFonts w:ascii="Cambria" w:hAnsi="Cambria" w:cs="Arial"/>
                <w:sz w:val="22"/>
                <w:szCs w:val="22"/>
              </w:rPr>
              <w:t>AllDataBits</w:t>
            </w:r>
            <w:proofErr w:type="spellEnd"/>
          </w:p>
        </w:tc>
        <w:tc>
          <w:tcPr>
            <w:tcW w:w="2108" w:type="dxa"/>
          </w:tcPr>
          <w:p w14:paraId="1DD387A4" w14:textId="77777777" w:rsidR="0059773D" w:rsidRPr="00924F6A" w:rsidRDefault="00000000" w:rsidP="00924F6A">
            <w:pPr>
              <w:rPr>
                <w:rFonts w:ascii="Cambria" w:hAnsi="Cambria" w:cs="Arial"/>
                <w:sz w:val="22"/>
                <w:szCs w:val="22"/>
              </w:rPr>
            </w:pPr>
            <w:r w:rsidRPr="00924F6A">
              <w:rPr>
                <w:rFonts w:ascii="Cambria" w:hAnsi="Cambria" w:cs="Arial"/>
                <w:sz w:val="22"/>
                <w:szCs w:val="22"/>
              </w:rPr>
              <w:t>yes</w:t>
            </w:r>
          </w:p>
        </w:tc>
        <w:tc>
          <w:tcPr>
            <w:tcW w:w="2683" w:type="dxa"/>
          </w:tcPr>
          <w:p w14:paraId="5707605D" w14:textId="77777777" w:rsidR="0059773D" w:rsidRPr="00924F6A" w:rsidRDefault="00000000" w:rsidP="00924F6A">
            <w:pPr>
              <w:rPr>
                <w:rFonts w:ascii="Cambria" w:hAnsi="Cambria" w:cs="Arial"/>
                <w:sz w:val="22"/>
                <w:szCs w:val="22"/>
              </w:rPr>
            </w:pPr>
            <w:r w:rsidRPr="00924F6A">
              <w:rPr>
                <w:rFonts w:ascii="Cambria" w:hAnsi="Cambria" w:cs="Arial"/>
                <w:sz w:val="22"/>
                <w:szCs w:val="22"/>
              </w:rPr>
              <w:t>Supports all data bit configurations</w:t>
            </w:r>
          </w:p>
          <w:p w14:paraId="5108BC0E" w14:textId="77777777" w:rsidR="0059773D" w:rsidRPr="00924F6A" w:rsidRDefault="00000000" w:rsidP="00924F6A">
            <w:pPr>
              <w:rPr>
                <w:rFonts w:ascii="Cambria" w:hAnsi="Cambria" w:cs="Arial"/>
                <w:sz w:val="22"/>
                <w:szCs w:val="22"/>
              </w:rPr>
            </w:pPr>
            <w:r w:rsidRPr="00924F6A">
              <w:rPr>
                <w:rFonts w:ascii="Cambria" w:hAnsi="Cambria" w:cs="Arial"/>
                <w:sz w:val="22"/>
                <w:szCs w:val="22"/>
              </w:rPr>
              <w:t>(5, 6, 7, 8 bits)</w:t>
            </w:r>
          </w:p>
        </w:tc>
      </w:tr>
      <w:tr w:rsidR="0059773D" w:rsidRPr="00924F6A" w14:paraId="07477B05" w14:textId="77777777" w:rsidTr="00924F6A">
        <w:trPr>
          <w:trHeight w:val="607"/>
        </w:trPr>
        <w:tc>
          <w:tcPr>
            <w:tcW w:w="3504" w:type="dxa"/>
          </w:tcPr>
          <w:p w14:paraId="00E69C9B" w14:textId="77777777" w:rsidR="0059773D" w:rsidRPr="00924F6A" w:rsidRDefault="00000000" w:rsidP="00924F6A">
            <w:pPr>
              <w:ind w:left="128"/>
              <w:rPr>
                <w:rFonts w:ascii="Cambria" w:hAnsi="Cambria" w:cs="Arial"/>
                <w:sz w:val="22"/>
                <w:szCs w:val="22"/>
              </w:rPr>
            </w:pPr>
            <w:proofErr w:type="spellStart"/>
            <w:r w:rsidRPr="00924F6A">
              <w:rPr>
                <w:rFonts w:ascii="Cambria" w:hAnsi="Cambria" w:cs="Arial"/>
                <w:sz w:val="22"/>
                <w:szCs w:val="22"/>
              </w:rPr>
              <w:t>cts</w:t>
            </w:r>
            <w:proofErr w:type="spellEnd"/>
          </w:p>
        </w:tc>
        <w:tc>
          <w:tcPr>
            <w:tcW w:w="2108" w:type="dxa"/>
          </w:tcPr>
          <w:p w14:paraId="2A129D9B" w14:textId="77777777" w:rsidR="0059773D" w:rsidRPr="00924F6A" w:rsidRDefault="00000000" w:rsidP="00924F6A">
            <w:pPr>
              <w:rPr>
                <w:rFonts w:ascii="Cambria" w:hAnsi="Cambria" w:cs="Arial"/>
                <w:sz w:val="22"/>
                <w:szCs w:val="22"/>
              </w:rPr>
            </w:pPr>
            <w:proofErr w:type="spellStart"/>
            <w:r w:rsidRPr="00924F6A">
              <w:rPr>
                <w:rFonts w:ascii="Cambria" w:hAnsi="Cambria" w:cs="Arial"/>
                <w:sz w:val="22"/>
                <w:szCs w:val="22"/>
              </w:rPr>
              <w:t>rrts</w:t>
            </w:r>
            <w:proofErr w:type="spellEnd"/>
          </w:p>
        </w:tc>
        <w:tc>
          <w:tcPr>
            <w:tcW w:w="2683" w:type="dxa"/>
          </w:tcPr>
          <w:p w14:paraId="3BF6D49E" w14:textId="203D7A97" w:rsidR="0059773D" w:rsidRPr="00924F6A" w:rsidRDefault="00000000" w:rsidP="00924F6A">
            <w:pPr>
              <w:rPr>
                <w:rFonts w:ascii="Cambria" w:hAnsi="Cambria" w:cs="Arial"/>
                <w:sz w:val="22"/>
                <w:szCs w:val="22"/>
              </w:rPr>
            </w:pPr>
            <w:r w:rsidRPr="00924F6A">
              <w:rPr>
                <w:rFonts w:ascii="Cambria" w:hAnsi="Cambria" w:cs="Arial"/>
                <w:sz w:val="22"/>
                <w:szCs w:val="22"/>
              </w:rPr>
              <w:t xml:space="preserve">Maps Clear </w:t>
            </w:r>
            <w:proofErr w:type="gramStart"/>
            <w:r w:rsidRPr="00924F6A">
              <w:rPr>
                <w:rFonts w:ascii="Cambria" w:hAnsi="Cambria" w:cs="Arial"/>
                <w:sz w:val="22"/>
                <w:szCs w:val="22"/>
              </w:rPr>
              <w:t>To</w:t>
            </w:r>
            <w:proofErr w:type="gramEnd"/>
            <w:r w:rsidRPr="00924F6A">
              <w:rPr>
                <w:rFonts w:ascii="Cambria" w:hAnsi="Cambria" w:cs="Arial"/>
                <w:sz w:val="22"/>
                <w:szCs w:val="22"/>
              </w:rPr>
              <w:t xml:space="preserve"> Send to remote</w:t>
            </w:r>
          </w:p>
        </w:tc>
      </w:tr>
      <w:tr w:rsidR="0059773D" w:rsidRPr="00924F6A" w14:paraId="0E237EEC" w14:textId="77777777" w:rsidTr="00924F6A">
        <w:trPr>
          <w:trHeight w:val="607"/>
        </w:trPr>
        <w:tc>
          <w:tcPr>
            <w:tcW w:w="3504" w:type="dxa"/>
          </w:tcPr>
          <w:p w14:paraId="5C4720DE" w14:textId="77777777" w:rsidR="0059773D" w:rsidRPr="00924F6A" w:rsidRDefault="00000000" w:rsidP="00924F6A">
            <w:pPr>
              <w:ind w:left="128"/>
              <w:rPr>
                <w:rFonts w:ascii="Cambria" w:hAnsi="Cambria" w:cs="Arial"/>
                <w:sz w:val="22"/>
                <w:szCs w:val="22"/>
              </w:rPr>
            </w:pPr>
            <w:proofErr w:type="spellStart"/>
            <w:r w:rsidRPr="00924F6A">
              <w:rPr>
                <w:rFonts w:ascii="Cambria" w:hAnsi="Cambria" w:cs="Arial"/>
                <w:sz w:val="22"/>
                <w:szCs w:val="22"/>
              </w:rPr>
              <w:t>dsr</w:t>
            </w:r>
            <w:proofErr w:type="spellEnd"/>
          </w:p>
        </w:tc>
        <w:tc>
          <w:tcPr>
            <w:tcW w:w="2108" w:type="dxa"/>
          </w:tcPr>
          <w:p w14:paraId="2FC4CB60" w14:textId="77777777" w:rsidR="0059773D" w:rsidRPr="00924F6A" w:rsidRDefault="00000000" w:rsidP="00924F6A">
            <w:pPr>
              <w:rPr>
                <w:rFonts w:ascii="Cambria" w:hAnsi="Cambria" w:cs="Arial"/>
                <w:sz w:val="22"/>
                <w:szCs w:val="22"/>
              </w:rPr>
            </w:pPr>
            <w:proofErr w:type="spellStart"/>
            <w:r w:rsidRPr="00924F6A">
              <w:rPr>
                <w:rFonts w:ascii="Cambria" w:hAnsi="Cambria" w:cs="Arial"/>
                <w:sz w:val="22"/>
                <w:szCs w:val="22"/>
              </w:rPr>
              <w:t>rdtr</w:t>
            </w:r>
            <w:proofErr w:type="spellEnd"/>
          </w:p>
        </w:tc>
        <w:tc>
          <w:tcPr>
            <w:tcW w:w="2683" w:type="dxa"/>
          </w:tcPr>
          <w:p w14:paraId="3F828B36" w14:textId="0D98212D" w:rsidR="0059773D" w:rsidRPr="00924F6A" w:rsidRDefault="00000000" w:rsidP="00924F6A">
            <w:pPr>
              <w:rPr>
                <w:rFonts w:ascii="Cambria" w:hAnsi="Cambria" w:cs="Arial"/>
                <w:sz w:val="22"/>
                <w:szCs w:val="22"/>
              </w:rPr>
            </w:pPr>
            <w:r w:rsidRPr="00924F6A">
              <w:rPr>
                <w:rFonts w:ascii="Cambria" w:hAnsi="Cambria" w:cs="Arial"/>
                <w:sz w:val="22"/>
                <w:szCs w:val="22"/>
              </w:rPr>
              <w:t>Maps Data Set Ready to remote Data</w:t>
            </w:r>
          </w:p>
        </w:tc>
      </w:tr>
      <w:tr w:rsidR="00924F6A" w:rsidRPr="00924F6A" w14:paraId="4902215D" w14:textId="77777777" w:rsidTr="00924F6A">
        <w:trPr>
          <w:trHeight w:val="607"/>
        </w:trPr>
        <w:tc>
          <w:tcPr>
            <w:tcW w:w="3504" w:type="dxa"/>
          </w:tcPr>
          <w:p w14:paraId="52EABFBB" w14:textId="15AC8096" w:rsidR="00924F6A" w:rsidRPr="00924F6A" w:rsidRDefault="00924F6A" w:rsidP="00924F6A">
            <w:pPr>
              <w:ind w:left="128"/>
              <w:rPr>
                <w:rFonts w:ascii="Cambria" w:hAnsi="Cambria" w:cs="Arial"/>
                <w:sz w:val="22"/>
                <w:szCs w:val="22"/>
              </w:rPr>
            </w:pPr>
            <w:r w:rsidRPr="00924F6A">
              <w:rPr>
                <w:rFonts w:ascii="Cambria" w:hAnsi="Cambria" w:cs="Arial"/>
                <w:sz w:val="22"/>
                <w:szCs w:val="22"/>
              </w:rPr>
              <w:t>Maps Data Carrier Detect to remote</w:t>
            </w:r>
          </w:p>
        </w:tc>
        <w:tc>
          <w:tcPr>
            <w:tcW w:w="2108" w:type="dxa"/>
          </w:tcPr>
          <w:p w14:paraId="12CA3F54" w14:textId="601F92A7" w:rsidR="00924F6A" w:rsidRPr="00924F6A" w:rsidRDefault="00924F6A" w:rsidP="00924F6A">
            <w:pPr>
              <w:rPr>
                <w:rFonts w:ascii="Cambria" w:hAnsi="Cambria" w:cs="Arial"/>
                <w:sz w:val="22"/>
                <w:szCs w:val="22"/>
              </w:rPr>
            </w:pPr>
            <w:proofErr w:type="spellStart"/>
            <w:r w:rsidRPr="00924F6A">
              <w:rPr>
                <w:rFonts w:ascii="Cambria" w:hAnsi="Cambria" w:cs="Arial"/>
                <w:sz w:val="22"/>
                <w:szCs w:val="22"/>
              </w:rPr>
              <w:t>rdtr</w:t>
            </w:r>
            <w:proofErr w:type="spellEnd"/>
          </w:p>
        </w:tc>
        <w:tc>
          <w:tcPr>
            <w:tcW w:w="2683" w:type="dxa"/>
          </w:tcPr>
          <w:p w14:paraId="73EC3D8C" w14:textId="0947B4BE" w:rsidR="00924F6A" w:rsidRPr="00924F6A" w:rsidRDefault="00070EA1" w:rsidP="00924F6A">
            <w:pPr>
              <w:rPr>
                <w:rFonts w:ascii="Cambria" w:hAnsi="Cambria" w:cs="Arial"/>
                <w:sz w:val="22"/>
                <w:szCs w:val="22"/>
              </w:rPr>
            </w:pPr>
            <w:r w:rsidRPr="00070EA1">
              <w:rPr>
                <w:rFonts w:ascii="Cambria" w:hAnsi="Cambria" w:cs="Arial"/>
                <w:sz w:val="22"/>
                <w:szCs w:val="22"/>
              </w:rPr>
              <w:t>Maps Data Carrier Detect to remote</w:t>
            </w:r>
          </w:p>
        </w:tc>
      </w:tr>
    </w:tbl>
    <w:p w14:paraId="6D0F0EA2" w14:textId="74FFD573" w:rsidR="0059773D" w:rsidRPr="00924F6A" w:rsidRDefault="00000000" w:rsidP="00924F6A">
      <w:pPr>
        <w:ind w:right="220"/>
        <w:rPr>
          <w:rFonts w:ascii="Cambria" w:hAnsi="Cambria" w:cs="Arial"/>
          <w:sz w:val="22"/>
          <w:szCs w:val="22"/>
        </w:rPr>
      </w:pPr>
      <w:r w:rsidRPr="00924F6A">
        <w:rPr>
          <w:rFonts w:ascii="Cambria" w:hAnsi="Cambria" w:cs="Arial"/>
          <w:color w:val="4B5563"/>
          <w:sz w:val="22"/>
          <w:szCs w:val="22"/>
        </w:rPr>
        <w:tab/>
      </w:r>
    </w:p>
    <w:p w14:paraId="2DE4A670" w14:textId="469C82B5" w:rsidR="0059773D" w:rsidRDefault="00924F6A" w:rsidP="00791E5F">
      <w:pPr>
        <w:pStyle w:val="Heading2"/>
        <w:rPr>
          <w:color w:val="215E99" w:themeColor="text2" w:themeTint="BF"/>
        </w:rPr>
      </w:pPr>
      <w:r w:rsidRPr="007224B0">
        <w:rPr>
          <w:color w:val="215E99" w:themeColor="text2" w:themeTint="BF"/>
        </w:rPr>
        <w:t>SETUP COMMANDS</w:t>
      </w:r>
    </w:p>
    <w:p w14:paraId="64162D65" w14:textId="77777777" w:rsidR="00924F6A" w:rsidRPr="00924F6A" w:rsidRDefault="00924F6A" w:rsidP="00924F6A">
      <w:pPr>
        <w:rPr>
          <w:lang w:val="en-GB"/>
        </w:rPr>
      </w:pPr>
    </w:p>
    <w:p w14:paraId="37D1E6A3" w14:textId="2D6C3653" w:rsidR="0059773D" w:rsidRDefault="00000000">
      <w:pPr>
        <w:spacing w:after="58"/>
        <w:ind w:left="-5" w:right="10"/>
        <w:rPr>
          <w:rFonts w:cs="Arial"/>
          <w:sz w:val="22"/>
          <w:szCs w:val="22"/>
        </w:rPr>
      </w:pPr>
      <w:r w:rsidRPr="007224B0">
        <w:rPr>
          <w:rFonts w:cs="Arial"/>
          <w:sz w:val="22"/>
          <w:szCs w:val="22"/>
        </w:rPr>
        <w:t xml:space="preserve">Open the com0com Setup Command Prompt as Administrator and </w:t>
      </w:r>
      <w:r w:rsidR="00924F6A">
        <w:rPr>
          <w:rFonts w:cs="Arial"/>
          <w:sz w:val="22"/>
          <w:szCs w:val="22"/>
        </w:rPr>
        <w:t>run</w:t>
      </w:r>
      <w:r w:rsidRPr="007224B0">
        <w:rPr>
          <w:rFonts w:cs="Arial"/>
          <w:sz w:val="22"/>
          <w:szCs w:val="22"/>
        </w:rPr>
        <w:t>:</w:t>
      </w:r>
    </w:p>
    <w:p w14:paraId="7A548972" w14:textId="77777777" w:rsidR="00924F6A" w:rsidRPr="007224B0" w:rsidRDefault="00924F6A">
      <w:pPr>
        <w:spacing w:after="58"/>
        <w:ind w:left="-5" w:right="10"/>
        <w:rPr>
          <w:rFonts w:cs="Arial"/>
          <w:sz w:val="22"/>
          <w:szCs w:val="22"/>
        </w:rPr>
      </w:pPr>
    </w:p>
    <w:p w14:paraId="0A89CDCA" w14:textId="0576C96F" w:rsidR="0059773D" w:rsidRPr="00924F6A" w:rsidRDefault="007224B0">
      <w:pPr>
        <w:spacing w:after="396" w:line="265" w:lineRule="auto"/>
        <w:ind w:left="826" w:hanging="639"/>
        <w:rPr>
          <w:rFonts w:ascii="Cambria" w:hAnsi="Cambria" w:cs="Arial"/>
          <w:sz w:val="22"/>
          <w:szCs w:val="22"/>
        </w:rPr>
      </w:pPr>
      <w:r w:rsidRPr="00924F6A">
        <w:rPr>
          <w:rFonts w:ascii="Cambria" w:hAnsi="Cambria" w:cs="Arial"/>
          <w:noProof/>
        </w:rPr>
        <w:drawing>
          <wp:anchor distT="0" distB="0" distL="114300" distR="114300" simplePos="0" relativeHeight="251659264" behindDoc="1" locked="0" layoutInCell="1" allowOverlap="0" wp14:anchorId="654EF433" wp14:editId="7647C947">
            <wp:simplePos x="0" y="0"/>
            <wp:positionH relativeFrom="margin">
              <wp:align>left</wp:align>
            </wp:positionH>
            <wp:positionV relativeFrom="paragraph">
              <wp:posOffset>9525</wp:posOffset>
            </wp:positionV>
            <wp:extent cx="5269230" cy="952500"/>
            <wp:effectExtent l="0" t="0" r="7620" b="0"/>
            <wp:wrapNone/>
            <wp:docPr id="4699" name="Picture 4699"/>
            <wp:cNvGraphicFramePr/>
            <a:graphic xmlns:a="http://schemas.openxmlformats.org/drawingml/2006/main">
              <a:graphicData uri="http://schemas.openxmlformats.org/drawingml/2006/picture">
                <pic:pic xmlns:pic="http://schemas.openxmlformats.org/drawingml/2006/picture">
                  <pic:nvPicPr>
                    <pic:cNvPr id="4699" name="Picture 4699"/>
                    <pic:cNvPicPr/>
                  </pic:nvPicPr>
                  <pic:blipFill>
                    <a:blip r:embed="rId9"/>
                    <a:stretch>
                      <a:fillRect/>
                    </a:stretch>
                  </pic:blipFill>
                  <pic:spPr>
                    <a:xfrm>
                      <a:off x="0" y="0"/>
                      <a:ext cx="5269230" cy="952500"/>
                    </a:xfrm>
                    <a:prstGeom prst="rect">
                      <a:avLst/>
                    </a:prstGeom>
                  </pic:spPr>
                </pic:pic>
              </a:graphicData>
            </a:graphic>
            <wp14:sizeRelH relativeFrom="margin">
              <wp14:pctWidth>0</wp14:pctWidth>
            </wp14:sizeRelH>
            <wp14:sizeRelV relativeFrom="margin">
              <wp14:pctHeight>0</wp14:pctHeight>
            </wp14:sizeRelV>
          </wp:anchor>
        </w:drawing>
      </w:r>
      <w:r w:rsidR="00000000" w:rsidRPr="00924F6A">
        <w:rPr>
          <w:rFonts w:ascii="Cambria" w:eastAsia="Consolas" w:hAnsi="Cambria" w:cs="Arial"/>
          <w:sz w:val="22"/>
          <w:szCs w:val="22"/>
        </w:rPr>
        <w:t>install PortName=COM</w:t>
      </w:r>
      <w:proofErr w:type="gramStart"/>
      <w:r w:rsidR="00000000" w:rsidRPr="00924F6A">
        <w:rPr>
          <w:rFonts w:ascii="Cambria" w:eastAsia="Consolas" w:hAnsi="Cambria" w:cs="Arial"/>
          <w:sz w:val="22"/>
          <w:szCs w:val="22"/>
        </w:rPr>
        <w:t>131,EmuBR</w:t>
      </w:r>
      <w:proofErr w:type="gramEnd"/>
      <w:r w:rsidR="00000000" w:rsidRPr="00924F6A">
        <w:rPr>
          <w:rFonts w:ascii="Cambria" w:eastAsia="Consolas" w:hAnsi="Cambria" w:cs="Arial"/>
          <w:sz w:val="22"/>
          <w:szCs w:val="22"/>
        </w:rPr>
        <w:t>=</w:t>
      </w:r>
      <w:proofErr w:type="gramStart"/>
      <w:r w:rsidR="00000000" w:rsidRPr="00924F6A">
        <w:rPr>
          <w:rFonts w:ascii="Cambria" w:eastAsia="Consolas" w:hAnsi="Cambria" w:cs="Arial"/>
          <w:sz w:val="22"/>
          <w:szCs w:val="22"/>
        </w:rPr>
        <w:t>yes,EmuOverrun</w:t>
      </w:r>
      <w:proofErr w:type="gramEnd"/>
      <w:r w:rsidR="00000000" w:rsidRPr="00924F6A">
        <w:rPr>
          <w:rFonts w:ascii="Cambria" w:eastAsia="Consolas" w:hAnsi="Cambria" w:cs="Arial"/>
          <w:sz w:val="22"/>
          <w:szCs w:val="22"/>
        </w:rPr>
        <w:t>=</w:t>
      </w:r>
      <w:proofErr w:type="gramStart"/>
      <w:r w:rsidR="00000000" w:rsidRPr="00924F6A">
        <w:rPr>
          <w:rFonts w:ascii="Cambria" w:eastAsia="Consolas" w:hAnsi="Cambria" w:cs="Arial"/>
          <w:sz w:val="22"/>
          <w:szCs w:val="22"/>
        </w:rPr>
        <w:t>yes,ExclusiveMode</w:t>
      </w:r>
      <w:proofErr w:type="gramEnd"/>
      <w:r w:rsidR="00000000" w:rsidRPr="00924F6A">
        <w:rPr>
          <w:rFonts w:ascii="Cambria" w:eastAsia="Consolas" w:hAnsi="Cambria" w:cs="Arial"/>
          <w:sz w:val="22"/>
          <w:szCs w:val="22"/>
        </w:rPr>
        <w:t>=</w:t>
      </w:r>
      <w:proofErr w:type="gramStart"/>
      <w:r w:rsidR="00000000" w:rsidRPr="00924F6A">
        <w:rPr>
          <w:rFonts w:ascii="Cambria" w:eastAsia="Consolas" w:hAnsi="Cambria" w:cs="Arial"/>
          <w:sz w:val="22"/>
          <w:szCs w:val="22"/>
        </w:rPr>
        <w:t>no,AllDataBits</w:t>
      </w:r>
      <w:proofErr w:type="gramEnd"/>
      <w:r w:rsidR="00000000" w:rsidRPr="00924F6A">
        <w:rPr>
          <w:rFonts w:ascii="Cambria" w:eastAsia="Consolas" w:hAnsi="Cambria" w:cs="Arial"/>
          <w:sz w:val="22"/>
          <w:szCs w:val="22"/>
        </w:rPr>
        <w:t>=</w:t>
      </w:r>
      <w:proofErr w:type="gramStart"/>
      <w:r w:rsidR="00000000" w:rsidRPr="00924F6A">
        <w:rPr>
          <w:rFonts w:ascii="Cambria" w:eastAsia="Consolas" w:hAnsi="Cambria" w:cs="Arial"/>
          <w:sz w:val="22"/>
          <w:szCs w:val="22"/>
        </w:rPr>
        <w:t>yes,cts</w:t>
      </w:r>
      <w:proofErr w:type="gramEnd"/>
      <w:r w:rsidR="00000000" w:rsidRPr="00924F6A">
        <w:rPr>
          <w:rFonts w:ascii="Cambria" w:eastAsia="Consolas" w:hAnsi="Cambria" w:cs="Arial"/>
          <w:sz w:val="22"/>
          <w:szCs w:val="22"/>
        </w:rPr>
        <w:t>=</w:t>
      </w:r>
      <w:proofErr w:type="gramStart"/>
      <w:r w:rsidR="00000000" w:rsidRPr="00924F6A">
        <w:rPr>
          <w:rFonts w:ascii="Cambria" w:eastAsia="Consolas" w:hAnsi="Cambria" w:cs="Arial"/>
          <w:sz w:val="22"/>
          <w:szCs w:val="22"/>
        </w:rPr>
        <w:t>rrts,dsr</w:t>
      </w:r>
      <w:proofErr w:type="gramEnd"/>
      <w:r w:rsidR="00000000" w:rsidRPr="00924F6A">
        <w:rPr>
          <w:rFonts w:ascii="Cambria" w:eastAsia="Consolas" w:hAnsi="Cambria" w:cs="Arial"/>
          <w:sz w:val="22"/>
          <w:szCs w:val="22"/>
        </w:rPr>
        <w:t>=</w:t>
      </w:r>
      <w:proofErr w:type="gramStart"/>
      <w:r w:rsidR="00000000" w:rsidRPr="00924F6A">
        <w:rPr>
          <w:rFonts w:ascii="Cambria" w:eastAsia="Consolas" w:hAnsi="Cambria" w:cs="Arial"/>
          <w:sz w:val="22"/>
          <w:szCs w:val="22"/>
        </w:rPr>
        <w:t>rdtr,dcd</w:t>
      </w:r>
      <w:proofErr w:type="gramEnd"/>
      <w:r w:rsidR="00000000" w:rsidRPr="00924F6A">
        <w:rPr>
          <w:rFonts w:ascii="Cambria" w:eastAsia="Consolas" w:hAnsi="Cambria" w:cs="Arial"/>
          <w:sz w:val="22"/>
          <w:szCs w:val="22"/>
        </w:rPr>
        <w:t>=rdtr PortName=COM</w:t>
      </w:r>
      <w:proofErr w:type="gramStart"/>
      <w:r w:rsidR="00000000" w:rsidRPr="00924F6A">
        <w:rPr>
          <w:rFonts w:ascii="Cambria" w:eastAsia="Consolas" w:hAnsi="Cambria" w:cs="Arial"/>
          <w:sz w:val="22"/>
          <w:szCs w:val="22"/>
        </w:rPr>
        <w:t>132,EmuBR</w:t>
      </w:r>
      <w:proofErr w:type="gramEnd"/>
      <w:r w:rsidR="00000000" w:rsidRPr="00924F6A">
        <w:rPr>
          <w:rFonts w:ascii="Cambria" w:eastAsia="Consolas" w:hAnsi="Cambria" w:cs="Arial"/>
          <w:sz w:val="22"/>
          <w:szCs w:val="22"/>
        </w:rPr>
        <w:t>=</w:t>
      </w:r>
      <w:proofErr w:type="gramStart"/>
      <w:r w:rsidR="00000000" w:rsidRPr="00924F6A">
        <w:rPr>
          <w:rFonts w:ascii="Cambria" w:eastAsia="Consolas" w:hAnsi="Cambria" w:cs="Arial"/>
          <w:sz w:val="22"/>
          <w:szCs w:val="22"/>
        </w:rPr>
        <w:t>yes,EmuOverrun</w:t>
      </w:r>
      <w:proofErr w:type="gramEnd"/>
      <w:r w:rsidR="00000000" w:rsidRPr="00924F6A">
        <w:rPr>
          <w:rFonts w:ascii="Cambria" w:eastAsia="Consolas" w:hAnsi="Cambria" w:cs="Arial"/>
          <w:sz w:val="22"/>
          <w:szCs w:val="22"/>
        </w:rPr>
        <w:t>=</w:t>
      </w:r>
      <w:proofErr w:type="gramStart"/>
      <w:r w:rsidR="00000000" w:rsidRPr="00924F6A">
        <w:rPr>
          <w:rFonts w:ascii="Cambria" w:eastAsia="Consolas" w:hAnsi="Cambria" w:cs="Arial"/>
          <w:sz w:val="22"/>
          <w:szCs w:val="22"/>
        </w:rPr>
        <w:t>yes,ExclusiveMode</w:t>
      </w:r>
      <w:proofErr w:type="gramEnd"/>
      <w:r w:rsidR="00000000" w:rsidRPr="00924F6A">
        <w:rPr>
          <w:rFonts w:ascii="Cambria" w:eastAsia="Consolas" w:hAnsi="Cambria" w:cs="Arial"/>
          <w:sz w:val="22"/>
          <w:szCs w:val="22"/>
        </w:rPr>
        <w:t>=</w:t>
      </w:r>
      <w:proofErr w:type="gramStart"/>
      <w:r w:rsidR="00000000" w:rsidRPr="00924F6A">
        <w:rPr>
          <w:rFonts w:ascii="Cambria" w:eastAsia="Consolas" w:hAnsi="Cambria" w:cs="Arial"/>
          <w:sz w:val="22"/>
          <w:szCs w:val="22"/>
        </w:rPr>
        <w:t>no,AllDataBits</w:t>
      </w:r>
      <w:proofErr w:type="gramEnd"/>
      <w:r w:rsidR="00000000" w:rsidRPr="00924F6A">
        <w:rPr>
          <w:rFonts w:ascii="Cambria" w:eastAsia="Consolas" w:hAnsi="Cambria" w:cs="Arial"/>
          <w:sz w:val="22"/>
          <w:szCs w:val="22"/>
        </w:rPr>
        <w:t>=</w:t>
      </w:r>
      <w:proofErr w:type="gramStart"/>
      <w:r w:rsidR="00000000" w:rsidRPr="00924F6A">
        <w:rPr>
          <w:rFonts w:ascii="Cambria" w:eastAsia="Consolas" w:hAnsi="Cambria" w:cs="Arial"/>
          <w:sz w:val="22"/>
          <w:szCs w:val="22"/>
        </w:rPr>
        <w:t>yes,cts</w:t>
      </w:r>
      <w:proofErr w:type="gramEnd"/>
      <w:r w:rsidR="00000000" w:rsidRPr="00924F6A">
        <w:rPr>
          <w:rFonts w:ascii="Cambria" w:eastAsia="Consolas" w:hAnsi="Cambria" w:cs="Arial"/>
          <w:sz w:val="22"/>
          <w:szCs w:val="22"/>
        </w:rPr>
        <w:t>=</w:t>
      </w:r>
      <w:proofErr w:type="gramStart"/>
      <w:r w:rsidR="00000000" w:rsidRPr="00924F6A">
        <w:rPr>
          <w:rFonts w:ascii="Cambria" w:eastAsia="Consolas" w:hAnsi="Cambria" w:cs="Arial"/>
          <w:sz w:val="22"/>
          <w:szCs w:val="22"/>
        </w:rPr>
        <w:t>rrts,dsr</w:t>
      </w:r>
      <w:proofErr w:type="gramEnd"/>
      <w:r w:rsidR="00000000" w:rsidRPr="00924F6A">
        <w:rPr>
          <w:rFonts w:ascii="Cambria" w:eastAsia="Consolas" w:hAnsi="Cambria" w:cs="Arial"/>
          <w:sz w:val="22"/>
          <w:szCs w:val="22"/>
        </w:rPr>
        <w:t>=</w:t>
      </w:r>
      <w:proofErr w:type="gramStart"/>
      <w:r w:rsidR="00000000" w:rsidRPr="00924F6A">
        <w:rPr>
          <w:rFonts w:ascii="Cambria" w:eastAsia="Consolas" w:hAnsi="Cambria" w:cs="Arial"/>
          <w:sz w:val="22"/>
          <w:szCs w:val="22"/>
        </w:rPr>
        <w:t>rdtr,dcd</w:t>
      </w:r>
      <w:proofErr w:type="gramEnd"/>
      <w:r w:rsidR="00000000" w:rsidRPr="00924F6A">
        <w:rPr>
          <w:rFonts w:ascii="Cambria" w:eastAsia="Consolas" w:hAnsi="Cambria" w:cs="Arial"/>
          <w:sz w:val="22"/>
          <w:szCs w:val="22"/>
        </w:rPr>
        <w:t>=rdtr</w:t>
      </w:r>
    </w:p>
    <w:p w14:paraId="63A8784D" w14:textId="226F1ECC" w:rsidR="0059773D" w:rsidRPr="00924F6A" w:rsidRDefault="00924F6A">
      <w:pPr>
        <w:spacing w:after="301" w:line="265" w:lineRule="auto"/>
        <w:ind w:left="826" w:hanging="639"/>
        <w:rPr>
          <w:rFonts w:ascii="Cambria" w:hAnsi="Cambria" w:cs="Arial"/>
          <w:sz w:val="20"/>
          <w:szCs w:val="20"/>
        </w:rPr>
      </w:pPr>
      <w:r w:rsidRPr="00924F6A">
        <w:rPr>
          <w:rFonts w:ascii="Cambria" w:hAnsi="Cambria" w:cs="Arial"/>
          <w:noProof/>
        </w:rPr>
        <w:lastRenderedPageBreak/>
        <w:drawing>
          <wp:anchor distT="0" distB="0" distL="114300" distR="114300" simplePos="0" relativeHeight="251661312" behindDoc="1" locked="0" layoutInCell="1" allowOverlap="0" wp14:anchorId="204F7B91" wp14:editId="1BFD3135">
            <wp:simplePos x="0" y="0"/>
            <wp:positionH relativeFrom="margin">
              <wp:align>left</wp:align>
            </wp:positionH>
            <wp:positionV relativeFrom="paragraph">
              <wp:posOffset>13335</wp:posOffset>
            </wp:positionV>
            <wp:extent cx="5269230" cy="1104900"/>
            <wp:effectExtent l="0" t="0" r="7620" b="0"/>
            <wp:wrapNone/>
            <wp:docPr id="277425052" name="Picture 277425052" descr="A white background with black lines&#10;&#10;AI-generated content may be incorrect."/>
            <wp:cNvGraphicFramePr/>
            <a:graphic xmlns:a="http://schemas.openxmlformats.org/drawingml/2006/main">
              <a:graphicData uri="http://schemas.openxmlformats.org/drawingml/2006/picture">
                <pic:pic xmlns:pic="http://schemas.openxmlformats.org/drawingml/2006/picture">
                  <pic:nvPicPr>
                    <pic:cNvPr id="277425052" name="Picture 277425052" descr="A white background with black lines&#10;&#10;AI-generated content may be incorrect."/>
                    <pic:cNvPicPr/>
                  </pic:nvPicPr>
                  <pic:blipFill>
                    <a:blip r:embed="rId9"/>
                    <a:stretch>
                      <a:fillRect/>
                    </a:stretch>
                  </pic:blipFill>
                  <pic:spPr>
                    <a:xfrm>
                      <a:off x="0" y="0"/>
                      <a:ext cx="5269230" cy="1104900"/>
                    </a:xfrm>
                    <a:prstGeom prst="rect">
                      <a:avLst/>
                    </a:prstGeom>
                  </pic:spPr>
                </pic:pic>
              </a:graphicData>
            </a:graphic>
            <wp14:sizeRelH relativeFrom="margin">
              <wp14:pctWidth>0</wp14:pctWidth>
            </wp14:sizeRelH>
            <wp14:sizeRelV relativeFrom="margin">
              <wp14:pctHeight>0</wp14:pctHeight>
            </wp14:sizeRelV>
          </wp:anchor>
        </w:drawing>
      </w:r>
      <w:r w:rsidR="00000000" w:rsidRPr="00924F6A">
        <w:rPr>
          <w:rFonts w:ascii="Cambria" w:eastAsia="Consolas" w:hAnsi="Cambria" w:cs="Arial"/>
          <w:sz w:val="20"/>
          <w:szCs w:val="20"/>
        </w:rPr>
        <w:t>install PortName=COM</w:t>
      </w:r>
      <w:proofErr w:type="gramStart"/>
      <w:r w:rsidR="00000000" w:rsidRPr="00924F6A">
        <w:rPr>
          <w:rFonts w:ascii="Cambria" w:eastAsia="Consolas" w:hAnsi="Cambria" w:cs="Arial"/>
          <w:sz w:val="20"/>
          <w:szCs w:val="20"/>
        </w:rPr>
        <w:t>141,EmuBR</w:t>
      </w:r>
      <w:proofErr w:type="gramEnd"/>
      <w:r w:rsidR="00000000" w:rsidRPr="00924F6A">
        <w:rPr>
          <w:rFonts w:ascii="Cambria" w:eastAsia="Consolas" w:hAnsi="Cambria" w:cs="Arial"/>
          <w:sz w:val="20"/>
          <w:szCs w:val="20"/>
        </w:rPr>
        <w:t>=</w:t>
      </w:r>
      <w:proofErr w:type="gramStart"/>
      <w:r w:rsidR="00000000" w:rsidRPr="00924F6A">
        <w:rPr>
          <w:rFonts w:ascii="Cambria" w:eastAsia="Consolas" w:hAnsi="Cambria" w:cs="Arial"/>
          <w:sz w:val="20"/>
          <w:szCs w:val="20"/>
        </w:rPr>
        <w:t>yes,EmuOverrun</w:t>
      </w:r>
      <w:proofErr w:type="gramEnd"/>
      <w:r w:rsidR="00000000" w:rsidRPr="00924F6A">
        <w:rPr>
          <w:rFonts w:ascii="Cambria" w:eastAsia="Consolas" w:hAnsi="Cambria" w:cs="Arial"/>
          <w:sz w:val="20"/>
          <w:szCs w:val="20"/>
        </w:rPr>
        <w:t>=</w:t>
      </w:r>
      <w:proofErr w:type="gramStart"/>
      <w:r w:rsidR="00000000" w:rsidRPr="00924F6A">
        <w:rPr>
          <w:rFonts w:ascii="Cambria" w:eastAsia="Consolas" w:hAnsi="Cambria" w:cs="Arial"/>
          <w:sz w:val="20"/>
          <w:szCs w:val="20"/>
        </w:rPr>
        <w:t>yes,ExclusiveMode</w:t>
      </w:r>
      <w:proofErr w:type="gramEnd"/>
      <w:r w:rsidR="00000000" w:rsidRPr="00924F6A">
        <w:rPr>
          <w:rFonts w:ascii="Cambria" w:eastAsia="Consolas" w:hAnsi="Cambria" w:cs="Arial"/>
          <w:sz w:val="20"/>
          <w:szCs w:val="20"/>
        </w:rPr>
        <w:t>=</w:t>
      </w:r>
      <w:proofErr w:type="gramStart"/>
      <w:r w:rsidR="00000000" w:rsidRPr="00924F6A">
        <w:rPr>
          <w:rFonts w:ascii="Cambria" w:eastAsia="Consolas" w:hAnsi="Cambria" w:cs="Arial"/>
          <w:sz w:val="20"/>
          <w:szCs w:val="20"/>
        </w:rPr>
        <w:t>no,AllDataBits</w:t>
      </w:r>
      <w:proofErr w:type="gramEnd"/>
      <w:r w:rsidR="00000000" w:rsidRPr="00924F6A">
        <w:rPr>
          <w:rFonts w:ascii="Cambria" w:eastAsia="Consolas" w:hAnsi="Cambria" w:cs="Arial"/>
          <w:sz w:val="20"/>
          <w:szCs w:val="20"/>
        </w:rPr>
        <w:t>=</w:t>
      </w:r>
      <w:proofErr w:type="gramStart"/>
      <w:r w:rsidR="00000000" w:rsidRPr="00924F6A">
        <w:rPr>
          <w:rFonts w:ascii="Cambria" w:eastAsia="Consolas" w:hAnsi="Cambria" w:cs="Arial"/>
          <w:sz w:val="20"/>
          <w:szCs w:val="20"/>
        </w:rPr>
        <w:t>yes,cts</w:t>
      </w:r>
      <w:proofErr w:type="gramEnd"/>
      <w:r w:rsidR="00000000" w:rsidRPr="00924F6A">
        <w:rPr>
          <w:rFonts w:ascii="Cambria" w:eastAsia="Consolas" w:hAnsi="Cambria" w:cs="Arial"/>
          <w:sz w:val="20"/>
          <w:szCs w:val="20"/>
        </w:rPr>
        <w:t>=</w:t>
      </w:r>
      <w:proofErr w:type="gramStart"/>
      <w:r w:rsidR="00000000" w:rsidRPr="00924F6A">
        <w:rPr>
          <w:rFonts w:ascii="Cambria" w:eastAsia="Consolas" w:hAnsi="Cambria" w:cs="Arial"/>
          <w:sz w:val="20"/>
          <w:szCs w:val="20"/>
        </w:rPr>
        <w:t>rrts,dsr</w:t>
      </w:r>
      <w:proofErr w:type="gramEnd"/>
      <w:r w:rsidR="00000000" w:rsidRPr="00924F6A">
        <w:rPr>
          <w:rFonts w:ascii="Cambria" w:eastAsia="Consolas" w:hAnsi="Cambria" w:cs="Arial"/>
          <w:sz w:val="20"/>
          <w:szCs w:val="20"/>
        </w:rPr>
        <w:t>=</w:t>
      </w:r>
      <w:proofErr w:type="gramStart"/>
      <w:r w:rsidR="00000000" w:rsidRPr="00924F6A">
        <w:rPr>
          <w:rFonts w:ascii="Cambria" w:eastAsia="Consolas" w:hAnsi="Cambria" w:cs="Arial"/>
          <w:sz w:val="20"/>
          <w:szCs w:val="20"/>
        </w:rPr>
        <w:t>rdtr,dcd</w:t>
      </w:r>
      <w:proofErr w:type="gramEnd"/>
      <w:r w:rsidR="00000000" w:rsidRPr="00924F6A">
        <w:rPr>
          <w:rFonts w:ascii="Cambria" w:eastAsia="Consolas" w:hAnsi="Cambria" w:cs="Arial"/>
          <w:sz w:val="20"/>
          <w:szCs w:val="20"/>
        </w:rPr>
        <w:t>=rdtr PortName=COM</w:t>
      </w:r>
      <w:proofErr w:type="gramStart"/>
      <w:r w:rsidR="00000000" w:rsidRPr="00924F6A">
        <w:rPr>
          <w:rFonts w:ascii="Cambria" w:eastAsia="Consolas" w:hAnsi="Cambria" w:cs="Arial"/>
          <w:sz w:val="20"/>
          <w:szCs w:val="20"/>
        </w:rPr>
        <w:t>142,EmuBR</w:t>
      </w:r>
      <w:proofErr w:type="gramEnd"/>
      <w:r w:rsidR="00000000" w:rsidRPr="00924F6A">
        <w:rPr>
          <w:rFonts w:ascii="Cambria" w:eastAsia="Consolas" w:hAnsi="Cambria" w:cs="Arial"/>
          <w:sz w:val="20"/>
          <w:szCs w:val="20"/>
        </w:rPr>
        <w:t>=</w:t>
      </w:r>
      <w:proofErr w:type="gramStart"/>
      <w:r w:rsidR="00000000" w:rsidRPr="00924F6A">
        <w:rPr>
          <w:rFonts w:ascii="Cambria" w:eastAsia="Consolas" w:hAnsi="Cambria" w:cs="Arial"/>
          <w:sz w:val="20"/>
          <w:szCs w:val="20"/>
        </w:rPr>
        <w:t>yes,EmuOverrun</w:t>
      </w:r>
      <w:proofErr w:type="gramEnd"/>
      <w:r w:rsidR="00000000" w:rsidRPr="00924F6A">
        <w:rPr>
          <w:rFonts w:ascii="Cambria" w:eastAsia="Consolas" w:hAnsi="Cambria" w:cs="Arial"/>
          <w:sz w:val="20"/>
          <w:szCs w:val="20"/>
        </w:rPr>
        <w:t>=</w:t>
      </w:r>
      <w:proofErr w:type="gramStart"/>
      <w:r w:rsidR="00000000" w:rsidRPr="00924F6A">
        <w:rPr>
          <w:rFonts w:ascii="Cambria" w:eastAsia="Consolas" w:hAnsi="Cambria" w:cs="Arial"/>
          <w:sz w:val="20"/>
          <w:szCs w:val="20"/>
        </w:rPr>
        <w:t>yes,ExclusiveMode</w:t>
      </w:r>
      <w:proofErr w:type="gramEnd"/>
      <w:r w:rsidR="00000000" w:rsidRPr="00924F6A">
        <w:rPr>
          <w:rFonts w:ascii="Cambria" w:eastAsia="Consolas" w:hAnsi="Cambria" w:cs="Arial"/>
          <w:sz w:val="20"/>
          <w:szCs w:val="20"/>
        </w:rPr>
        <w:t>=</w:t>
      </w:r>
      <w:proofErr w:type="gramStart"/>
      <w:r w:rsidR="00000000" w:rsidRPr="00924F6A">
        <w:rPr>
          <w:rFonts w:ascii="Cambria" w:eastAsia="Consolas" w:hAnsi="Cambria" w:cs="Arial"/>
          <w:sz w:val="20"/>
          <w:szCs w:val="20"/>
        </w:rPr>
        <w:t>no,AllDataBits</w:t>
      </w:r>
      <w:proofErr w:type="gramEnd"/>
      <w:r w:rsidR="00000000" w:rsidRPr="00924F6A">
        <w:rPr>
          <w:rFonts w:ascii="Cambria" w:eastAsia="Consolas" w:hAnsi="Cambria" w:cs="Arial"/>
          <w:sz w:val="20"/>
          <w:szCs w:val="20"/>
        </w:rPr>
        <w:t>=</w:t>
      </w:r>
      <w:proofErr w:type="gramStart"/>
      <w:r w:rsidR="00000000" w:rsidRPr="00924F6A">
        <w:rPr>
          <w:rFonts w:ascii="Cambria" w:eastAsia="Consolas" w:hAnsi="Cambria" w:cs="Arial"/>
          <w:sz w:val="20"/>
          <w:szCs w:val="20"/>
        </w:rPr>
        <w:t>yes,cts</w:t>
      </w:r>
      <w:proofErr w:type="gramEnd"/>
      <w:r w:rsidR="00000000" w:rsidRPr="00924F6A">
        <w:rPr>
          <w:rFonts w:ascii="Cambria" w:eastAsia="Consolas" w:hAnsi="Cambria" w:cs="Arial"/>
          <w:sz w:val="20"/>
          <w:szCs w:val="20"/>
        </w:rPr>
        <w:t>=</w:t>
      </w:r>
      <w:proofErr w:type="gramStart"/>
      <w:r w:rsidR="00000000" w:rsidRPr="00924F6A">
        <w:rPr>
          <w:rFonts w:ascii="Cambria" w:eastAsia="Consolas" w:hAnsi="Cambria" w:cs="Arial"/>
          <w:sz w:val="20"/>
          <w:szCs w:val="20"/>
        </w:rPr>
        <w:t>rrts,dsr</w:t>
      </w:r>
      <w:proofErr w:type="gramEnd"/>
      <w:r w:rsidR="00000000" w:rsidRPr="00924F6A">
        <w:rPr>
          <w:rFonts w:ascii="Cambria" w:eastAsia="Consolas" w:hAnsi="Cambria" w:cs="Arial"/>
          <w:sz w:val="20"/>
          <w:szCs w:val="20"/>
        </w:rPr>
        <w:t>=</w:t>
      </w:r>
      <w:proofErr w:type="gramStart"/>
      <w:r w:rsidR="00000000" w:rsidRPr="00924F6A">
        <w:rPr>
          <w:rFonts w:ascii="Cambria" w:eastAsia="Consolas" w:hAnsi="Cambria" w:cs="Arial"/>
          <w:sz w:val="20"/>
          <w:szCs w:val="20"/>
        </w:rPr>
        <w:t>rdtr,dcd</w:t>
      </w:r>
      <w:proofErr w:type="gramEnd"/>
      <w:r w:rsidR="00000000" w:rsidRPr="00924F6A">
        <w:rPr>
          <w:rFonts w:ascii="Cambria" w:eastAsia="Consolas" w:hAnsi="Cambria" w:cs="Arial"/>
          <w:sz w:val="20"/>
          <w:szCs w:val="20"/>
        </w:rPr>
        <w:t>=rdtr</w:t>
      </w:r>
    </w:p>
    <w:p w14:paraId="21262DF9" w14:textId="77777777" w:rsidR="00924F6A" w:rsidRDefault="00924F6A">
      <w:pPr>
        <w:spacing w:after="345"/>
        <w:ind w:left="-5" w:right="10"/>
        <w:rPr>
          <w:rFonts w:cs="Arial"/>
          <w:sz w:val="22"/>
          <w:szCs w:val="22"/>
        </w:rPr>
      </w:pPr>
    </w:p>
    <w:p w14:paraId="511C0B79" w14:textId="04FAB609" w:rsidR="0059773D" w:rsidRPr="007224B0" w:rsidRDefault="00000000">
      <w:pPr>
        <w:spacing w:after="345"/>
        <w:ind w:left="-5" w:right="10"/>
        <w:rPr>
          <w:rFonts w:cs="Arial"/>
          <w:sz w:val="22"/>
          <w:szCs w:val="22"/>
        </w:rPr>
      </w:pPr>
      <w:r w:rsidRPr="007224B0">
        <w:rPr>
          <w:rFonts w:cs="Arial"/>
          <w:sz w:val="22"/>
          <w:szCs w:val="22"/>
        </w:rPr>
        <w:t>Verify configuration in Device Manager under “Ports (COM &amp; LPT)”. All four ports should be visible.</w:t>
      </w:r>
    </w:p>
    <w:p w14:paraId="3BF0F135" w14:textId="77777777" w:rsidR="0059773D" w:rsidRPr="007224B0" w:rsidRDefault="00000000" w:rsidP="00924F6A">
      <w:pPr>
        <w:pStyle w:val="Acteon"/>
      </w:pPr>
      <w:r w:rsidRPr="007224B0">
        <w:t>Operation</w:t>
      </w:r>
    </w:p>
    <w:p w14:paraId="25624656" w14:textId="2D7967F0" w:rsidR="0059773D" w:rsidRDefault="00924F6A" w:rsidP="00791E5F">
      <w:pPr>
        <w:pStyle w:val="Heading2"/>
        <w:rPr>
          <w:color w:val="215E99" w:themeColor="text2" w:themeTint="BF"/>
        </w:rPr>
      </w:pPr>
      <w:r w:rsidRPr="007224B0">
        <w:rPr>
          <w:color w:val="215E99" w:themeColor="text2" w:themeTint="BF"/>
        </w:rPr>
        <w:t>STARTING THE APPLICATION</w:t>
      </w:r>
    </w:p>
    <w:p w14:paraId="65417759" w14:textId="77777777" w:rsidR="00924F6A" w:rsidRPr="00924F6A" w:rsidRDefault="00924F6A" w:rsidP="00924F6A">
      <w:pPr>
        <w:rPr>
          <w:lang w:val="en-GB"/>
        </w:rPr>
      </w:pPr>
    </w:p>
    <w:p w14:paraId="4631210A" w14:textId="77777777" w:rsidR="0059773D" w:rsidRDefault="00000000">
      <w:pPr>
        <w:ind w:left="-5" w:right="10"/>
        <w:rPr>
          <w:rFonts w:cs="Arial"/>
          <w:sz w:val="22"/>
          <w:szCs w:val="22"/>
        </w:rPr>
      </w:pPr>
      <w:r w:rsidRPr="007224B0">
        <w:rPr>
          <w:rFonts w:cs="Arial"/>
          <w:sz w:val="22"/>
          <w:szCs w:val="22"/>
        </w:rPr>
        <w:t xml:space="preserve">Run </w:t>
      </w:r>
      <w:proofErr w:type="gramStart"/>
      <w:r w:rsidRPr="007224B0">
        <w:rPr>
          <w:rFonts w:eastAsia="Consolas" w:cs="Arial"/>
          <w:sz w:val="22"/>
          <w:szCs w:val="22"/>
        </w:rPr>
        <w:t xml:space="preserve">SerialRouter.exe </w:t>
      </w:r>
      <w:r w:rsidRPr="007224B0">
        <w:rPr>
          <w:rFonts w:cs="Arial"/>
          <w:sz w:val="22"/>
          <w:szCs w:val="22"/>
        </w:rPr>
        <w:t>.</w:t>
      </w:r>
      <w:proofErr w:type="gramEnd"/>
      <w:r w:rsidRPr="007224B0">
        <w:rPr>
          <w:rFonts w:cs="Arial"/>
          <w:sz w:val="22"/>
          <w:szCs w:val="22"/>
        </w:rPr>
        <w:t xml:space="preserve"> The application may be minimised to the system tray whilst maintaining operation.</w:t>
      </w:r>
    </w:p>
    <w:p w14:paraId="77B888F8" w14:textId="77777777" w:rsidR="00924F6A" w:rsidRPr="007224B0" w:rsidRDefault="00924F6A">
      <w:pPr>
        <w:ind w:left="-5" w:right="10"/>
        <w:rPr>
          <w:rFonts w:cs="Arial"/>
          <w:sz w:val="22"/>
          <w:szCs w:val="22"/>
        </w:rPr>
      </w:pPr>
    </w:p>
    <w:p w14:paraId="65CD67A1" w14:textId="440F9EB6" w:rsidR="0059773D" w:rsidRPr="007224B0" w:rsidRDefault="00000000">
      <w:pPr>
        <w:numPr>
          <w:ilvl w:val="0"/>
          <w:numId w:val="1"/>
        </w:numPr>
        <w:ind w:right="10" w:hanging="202"/>
        <w:rPr>
          <w:rFonts w:cs="Arial"/>
          <w:sz w:val="22"/>
          <w:szCs w:val="22"/>
        </w:rPr>
      </w:pPr>
      <w:r w:rsidRPr="007224B0">
        <w:rPr>
          <w:rFonts w:cs="Arial"/>
          <w:b/>
          <w:color w:val="111827"/>
          <w:sz w:val="22"/>
          <w:szCs w:val="22"/>
        </w:rPr>
        <w:t>Select Incoming Port</w:t>
      </w:r>
      <w:r w:rsidRPr="007224B0">
        <w:rPr>
          <w:rFonts w:cs="Arial"/>
          <w:sz w:val="22"/>
          <w:szCs w:val="22"/>
        </w:rPr>
        <w:t xml:space="preserve">: Use the dropdown menu to select the source port. Physical ports and Moxa virtual ports appear in this list. </w:t>
      </w:r>
      <w:r w:rsidR="00924F6A">
        <w:rPr>
          <w:rFonts w:cs="Arial"/>
          <w:sz w:val="22"/>
          <w:szCs w:val="22"/>
        </w:rPr>
        <w:t>Virtual</w:t>
      </w:r>
      <w:r w:rsidRPr="007224B0">
        <w:rPr>
          <w:rFonts w:cs="Arial"/>
          <w:sz w:val="22"/>
          <w:szCs w:val="22"/>
        </w:rPr>
        <w:t xml:space="preserve"> ports are excluded as they are reserved for outgoing routing.</w:t>
      </w:r>
    </w:p>
    <w:p w14:paraId="140D7404" w14:textId="77777777" w:rsidR="0059773D" w:rsidRPr="007224B0" w:rsidRDefault="00000000">
      <w:pPr>
        <w:numPr>
          <w:ilvl w:val="0"/>
          <w:numId w:val="1"/>
        </w:numPr>
        <w:ind w:right="10" w:hanging="202"/>
        <w:rPr>
          <w:rFonts w:cs="Arial"/>
          <w:sz w:val="22"/>
          <w:szCs w:val="22"/>
        </w:rPr>
      </w:pPr>
      <w:r w:rsidRPr="007224B0">
        <w:rPr>
          <w:rFonts w:cs="Arial"/>
          <w:b/>
          <w:color w:val="111827"/>
          <w:sz w:val="22"/>
          <w:szCs w:val="22"/>
        </w:rPr>
        <w:t>Select Outgoing Ports</w:t>
      </w:r>
      <w:r w:rsidRPr="007224B0">
        <w:rPr>
          <w:rFonts w:cs="Arial"/>
          <w:sz w:val="22"/>
          <w:szCs w:val="22"/>
        </w:rPr>
        <w:t>: Configure both Outgoing Port 1 and Outgoing Port 2. These must be com0com virtual ports. Standard configuration uses COM131 and COM141.</w:t>
      </w:r>
    </w:p>
    <w:p w14:paraId="63287FD6" w14:textId="77777777" w:rsidR="0059773D" w:rsidRPr="007224B0" w:rsidRDefault="00000000">
      <w:pPr>
        <w:numPr>
          <w:ilvl w:val="0"/>
          <w:numId w:val="1"/>
        </w:numPr>
        <w:ind w:right="10" w:hanging="202"/>
        <w:rPr>
          <w:rFonts w:cs="Arial"/>
          <w:sz w:val="22"/>
          <w:szCs w:val="22"/>
        </w:rPr>
      </w:pPr>
      <w:r w:rsidRPr="007224B0">
        <w:rPr>
          <w:rFonts w:cs="Arial"/>
          <w:b/>
          <w:color w:val="111827"/>
          <w:sz w:val="22"/>
          <w:szCs w:val="22"/>
        </w:rPr>
        <w:t>Set Baud Rate</w:t>
      </w:r>
      <w:r w:rsidRPr="007224B0">
        <w:rPr>
          <w:rFonts w:cs="Arial"/>
          <w:sz w:val="22"/>
          <w:szCs w:val="22"/>
        </w:rPr>
        <w:t>: Select the appropriate baud rate. This rate applies to both incoming and outgoing connections. Ensure it matches the baud rate of connected devices.</w:t>
      </w:r>
    </w:p>
    <w:p w14:paraId="23BD3266" w14:textId="77777777" w:rsidR="0059773D" w:rsidRPr="007224B0" w:rsidRDefault="00000000">
      <w:pPr>
        <w:numPr>
          <w:ilvl w:val="0"/>
          <w:numId w:val="1"/>
        </w:numPr>
        <w:ind w:right="10" w:hanging="202"/>
        <w:rPr>
          <w:rFonts w:cs="Arial"/>
          <w:sz w:val="22"/>
          <w:szCs w:val="22"/>
        </w:rPr>
      </w:pPr>
      <w:r w:rsidRPr="007224B0">
        <w:rPr>
          <w:rFonts w:cs="Arial"/>
          <w:b/>
          <w:color w:val="111827"/>
          <w:sz w:val="22"/>
          <w:szCs w:val="22"/>
        </w:rPr>
        <w:t>Start Routing</w:t>
      </w:r>
      <w:r w:rsidRPr="007224B0">
        <w:rPr>
          <w:rFonts w:cs="Arial"/>
          <w:sz w:val="22"/>
          <w:szCs w:val="22"/>
        </w:rPr>
        <w:t>: Click “Start Routing” in the toolbar. The status indicator changes to show active routing.</w:t>
      </w:r>
    </w:p>
    <w:p w14:paraId="2C433DFC" w14:textId="3CC7171F" w:rsidR="0059773D" w:rsidRDefault="00924F6A" w:rsidP="00791E5F">
      <w:pPr>
        <w:pStyle w:val="Heading2"/>
        <w:rPr>
          <w:color w:val="215E99" w:themeColor="text2" w:themeTint="BF"/>
        </w:rPr>
      </w:pPr>
      <w:r w:rsidRPr="007224B0">
        <w:rPr>
          <w:color w:val="215E99" w:themeColor="text2" w:themeTint="BF"/>
        </w:rPr>
        <w:t>MONITORING</w:t>
      </w:r>
    </w:p>
    <w:p w14:paraId="41084BE0" w14:textId="77777777" w:rsidR="00924F6A" w:rsidRPr="00924F6A" w:rsidRDefault="00924F6A" w:rsidP="00924F6A">
      <w:pPr>
        <w:rPr>
          <w:lang w:val="en-GB"/>
        </w:rPr>
      </w:pPr>
    </w:p>
    <w:p w14:paraId="2AADB89A" w14:textId="77777777" w:rsidR="0059773D" w:rsidRPr="007224B0" w:rsidRDefault="00000000">
      <w:pPr>
        <w:ind w:left="-5" w:right="10"/>
        <w:rPr>
          <w:rFonts w:cs="Arial"/>
          <w:sz w:val="22"/>
          <w:szCs w:val="22"/>
        </w:rPr>
      </w:pPr>
      <w:r w:rsidRPr="007224B0">
        <w:rPr>
          <w:rFonts w:cs="Arial"/>
          <w:b/>
          <w:color w:val="111827"/>
          <w:sz w:val="22"/>
          <w:szCs w:val="22"/>
        </w:rPr>
        <w:t>Status Indicators</w:t>
      </w:r>
      <w:r w:rsidRPr="007224B0">
        <w:rPr>
          <w:rFonts w:cs="Arial"/>
          <w:sz w:val="22"/>
          <w:szCs w:val="22"/>
        </w:rPr>
        <w:t>: - Green: Port connected and actively routing data - Yellow: Port connecting or attempting reconnection - Red: Port disconnected or error state</w:t>
      </w:r>
    </w:p>
    <w:p w14:paraId="658FAD6E" w14:textId="77777777" w:rsidR="0059773D" w:rsidRPr="007224B0" w:rsidRDefault="00000000">
      <w:pPr>
        <w:ind w:left="-5" w:right="10"/>
        <w:rPr>
          <w:rFonts w:cs="Arial"/>
          <w:sz w:val="22"/>
          <w:szCs w:val="22"/>
        </w:rPr>
      </w:pPr>
      <w:r w:rsidRPr="007224B0">
        <w:rPr>
          <w:rFonts w:cs="Arial"/>
          <w:b/>
          <w:color w:val="111827"/>
          <w:sz w:val="22"/>
          <w:szCs w:val="22"/>
        </w:rPr>
        <w:t>Activity Log</w:t>
      </w:r>
      <w:r w:rsidRPr="007224B0">
        <w:rPr>
          <w:rFonts w:cs="Arial"/>
          <w:sz w:val="22"/>
          <w:szCs w:val="22"/>
        </w:rPr>
        <w:t>: Displays connection events, data transfer milestones, and error messages.</w:t>
      </w:r>
    </w:p>
    <w:p w14:paraId="516F0942" w14:textId="2BC31938" w:rsidR="006D00B4" w:rsidRPr="006D00B4" w:rsidRDefault="00000000" w:rsidP="006D00B4">
      <w:pPr>
        <w:spacing w:after="100"/>
        <w:ind w:left="-5" w:right="10"/>
        <w:rPr>
          <w:rFonts w:cs="Arial"/>
          <w:sz w:val="22"/>
          <w:szCs w:val="22"/>
        </w:rPr>
      </w:pPr>
      <w:r w:rsidRPr="007224B0">
        <w:rPr>
          <w:rFonts w:cs="Arial"/>
          <w:b/>
          <w:color w:val="111827"/>
          <w:sz w:val="22"/>
          <w:szCs w:val="22"/>
        </w:rPr>
        <w:t>Data Flow Monitor</w:t>
      </w:r>
      <w:r w:rsidRPr="007224B0">
        <w:rPr>
          <w:rFonts w:cs="Arial"/>
          <w:sz w:val="22"/>
          <w:szCs w:val="22"/>
        </w:rPr>
        <w:t>: Shows real-time byte counters and transfer rates for each routing direction.</w:t>
      </w:r>
    </w:p>
    <w:p w14:paraId="6EB73BDF" w14:textId="2EE459FB" w:rsidR="0059773D" w:rsidRDefault="00924F6A" w:rsidP="00791E5F">
      <w:pPr>
        <w:pStyle w:val="Heading2"/>
        <w:rPr>
          <w:color w:val="215E99" w:themeColor="text2" w:themeTint="BF"/>
        </w:rPr>
      </w:pPr>
      <w:r w:rsidRPr="007224B0">
        <w:rPr>
          <w:color w:val="215E99" w:themeColor="text2" w:themeTint="BF"/>
        </w:rPr>
        <w:t>CONFIGURATION PERSISTENCE</w:t>
      </w:r>
    </w:p>
    <w:p w14:paraId="46DB218F" w14:textId="77777777" w:rsidR="00924F6A" w:rsidRPr="00924F6A" w:rsidRDefault="00924F6A" w:rsidP="00924F6A">
      <w:pPr>
        <w:rPr>
          <w:lang w:val="en-GB"/>
        </w:rPr>
      </w:pPr>
    </w:p>
    <w:p w14:paraId="0680BB7F" w14:textId="7ED194E6" w:rsidR="0059773D" w:rsidRDefault="006D00B4">
      <w:pPr>
        <w:spacing w:after="367"/>
        <w:ind w:left="-5" w:right="10"/>
        <w:rPr>
          <w:rFonts w:cs="Arial"/>
          <w:sz w:val="22"/>
          <w:szCs w:val="22"/>
        </w:rPr>
      </w:pPr>
      <w:r>
        <w:rPr>
          <w:rFonts w:cs="Arial"/>
          <w:sz w:val="22"/>
          <w:szCs w:val="22"/>
          <w:lang w:val="en-GB"/>
        </w:rPr>
        <w:t>S</w:t>
      </w:r>
      <w:r w:rsidRPr="007224B0">
        <w:rPr>
          <w:rFonts w:cs="Arial"/>
          <w:sz w:val="22"/>
          <w:szCs w:val="22"/>
        </w:rPr>
        <w:t>ettings</w:t>
      </w:r>
      <w:r w:rsidR="00000000" w:rsidRPr="007224B0">
        <w:rPr>
          <w:rFonts w:cs="Arial"/>
          <w:sz w:val="22"/>
          <w:szCs w:val="22"/>
        </w:rPr>
        <w:t xml:space="preserve"> are automatically restored when the application restarts.</w:t>
      </w:r>
    </w:p>
    <w:p w14:paraId="2632BD48" w14:textId="77777777" w:rsidR="006D00B4" w:rsidRPr="007224B0" w:rsidRDefault="006D00B4">
      <w:pPr>
        <w:spacing w:after="367"/>
        <w:ind w:left="-5" w:right="10"/>
        <w:rPr>
          <w:rFonts w:cs="Arial"/>
          <w:sz w:val="22"/>
          <w:szCs w:val="22"/>
        </w:rPr>
      </w:pPr>
    </w:p>
    <w:p w14:paraId="13A5B6C1" w14:textId="77777777" w:rsidR="0059773D" w:rsidRPr="007224B0" w:rsidRDefault="00000000" w:rsidP="00924F6A">
      <w:pPr>
        <w:pStyle w:val="Acteon"/>
      </w:pPr>
      <w:r w:rsidRPr="007224B0">
        <w:lastRenderedPageBreak/>
        <w:t>Port Selection Constraints</w:t>
      </w:r>
    </w:p>
    <w:p w14:paraId="16A12DEE" w14:textId="77777777" w:rsidR="00924F6A" w:rsidRDefault="00924F6A">
      <w:pPr>
        <w:ind w:left="-5" w:right="10"/>
        <w:rPr>
          <w:rFonts w:cs="Arial"/>
          <w:sz w:val="22"/>
          <w:szCs w:val="22"/>
        </w:rPr>
      </w:pPr>
    </w:p>
    <w:p w14:paraId="5760C5C1" w14:textId="00D8C243" w:rsidR="0059773D" w:rsidRDefault="00000000">
      <w:pPr>
        <w:ind w:left="-5" w:right="10"/>
        <w:rPr>
          <w:rFonts w:cs="Arial"/>
          <w:sz w:val="22"/>
          <w:szCs w:val="22"/>
        </w:rPr>
      </w:pPr>
      <w:r w:rsidRPr="007224B0">
        <w:rPr>
          <w:rFonts w:cs="Arial"/>
          <w:sz w:val="22"/>
          <w:szCs w:val="22"/>
        </w:rPr>
        <w:t>The application enforces the following configuration rules:</w:t>
      </w:r>
    </w:p>
    <w:p w14:paraId="7E3F1EE7" w14:textId="77777777" w:rsidR="00924F6A" w:rsidRPr="007224B0" w:rsidRDefault="00924F6A">
      <w:pPr>
        <w:ind w:left="-5" w:right="10"/>
        <w:rPr>
          <w:rFonts w:cs="Arial"/>
          <w:sz w:val="22"/>
          <w:szCs w:val="22"/>
        </w:rPr>
      </w:pPr>
    </w:p>
    <w:p w14:paraId="368F6D6F" w14:textId="77777777" w:rsidR="0059773D" w:rsidRPr="007224B0" w:rsidRDefault="00000000">
      <w:pPr>
        <w:ind w:left="-5" w:right="10"/>
        <w:rPr>
          <w:rFonts w:cs="Arial"/>
          <w:sz w:val="22"/>
          <w:szCs w:val="22"/>
        </w:rPr>
      </w:pPr>
      <w:r w:rsidRPr="007224B0">
        <w:rPr>
          <w:rFonts w:cs="Arial"/>
          <w:b/>
          <w:color w:val="111827"/>
          <w:sz w:val="22"/>
          <w:szCs w:val="22"/>
        </w:rPr>
        <w:t>Rule 1</w:t>
      </w:r>
      <w:r w:rsidRPr="007224B0">
        <w:rPr>
          <w:rFonts w:cs="Arial"/>
          <w:sz w:val="22"/>
          <w:szCs w:val="22"/>
        </w:rPr>
        <w:t>: Outgoing Port 1 and Outgoing Port 2 must be different ports.</w:t>
      </w:r>
    </w:p>
    <w:p w14:paraId="3765F984" w14:textId="77777777" w:rsidR="0059773D" w:rsidRPr="007224B0" w:rsidRDefault="00000000">
      <w:pPr>
        <w:ind w:left="-5" w:right="10"/>
        <w:rPr>
          <w:rFonts w:cs="Arial"/>
          <w:sz w:val="22"/>
          <w:szCs w:val="22"/>
        </w:rPr>
      </w:pPr>
      <w:r w:rsidRPr="007224B0">
        <w:rPr>
          <w:rFonts w:cs="Arial"/>
          <w:b/>
          <w:color w:val="111827"/>
          <w:sz w:val="22"/>
          <w:szCs w:val="22"/>
        </w:rPr>
        <w:t>Rule 2</w:t>
      </w:r>
      <w:r w:rsidRPr="007224B0">
        <w:rPr>
          <w:rFonts w:cs="Arial"/>
          <w:sz w:val="22"/>
          <w:szCs w:val="22"/>
        </w:rPr>
        <w:t>: Neither outgoing port may be the same as the incoming port.</w:t>
      </w:r>
    </w:p>
    <w:p w14:paraId="5E220DA6" w14:textId="77777777" w:rsidR="0059773D" w:rsidRPr="007224B0" w:rsidRDefault="00000000">
      <w:pPr>
        <w:ind w:left="-5" w:right="10"/>
        <w:rPr>
          <w:rFonts w:cs="Arial"/>
          <w:sz w:val="22"/>
          <w:szCs w:val="22"/>
        </w:rPr>
      </w:pPr>
      <w:r w:rsidRPr="007224B0">
        <w:rPr>
          <w:rFonts w:cs="Arial"/>
          <w:b/>
          <w:color w:val="111827"/>
          <w:sz w:val="22"/>
          <w:szCs w:val="22"/>
        </w:rPr>
        <w:t>Rule 3</w:t>
      </w:r>
      <w:r w:rsidRPr="007224B0">
        <w:rPr>
          <w:rFonts w:cs="Arial"/>
          <w:sz w:val="22"/>
          <w:szCs w:val="22"/>
        </w:rPr>
        <w:t>: The two outgoing ports must not be a com0com pair. Adjacent port numbers (e.g., COM131 and COM132) indicate a likely pair and are rejected.</w:t>
      </w:r>
    </w:p>
    <w:p w14:paraId="5B728B32" w14:textId="77777777" w:rsidR="0059773D" w:rsidRDefault="00000000">
      <w:pPr>
        <w:ind w:left="-5" w:right="10"/>
        <w:rPr>
          <w:rFonts w:cs="Arial"/>
          <w:sz w:val="22"/>
          <w:szCs w:val="22"/>
        </w:rPr>
      </w:pPr>
      <w:r w:rsidRPr="007224B0">
        <w:rPr>
          <w:rFonts w:cs="Arial"/>
          <w:b/>
          <w:color w:val="111827"/>
          <w:sz w:val="22"/>
          <w:szCs w:val="22"/>
        </w:rPr>
        <w:t>Rule 4</w:t>
      </w:r>
      <w:r w:rsidRPr="007224B0">
        <w:rPr>
          <w:rFonts w:cs="Arial"/>
          <w:sz w:val="22"/>
          <w:szCs w:val="22"/>
        </w:rPr>
        <w:t>: Paired ports adjacent to selected outgoing ports are excluded from incoming port selection. For example, if COM131 is selected as an outgoing port, both COM131 and COM132 are excluded from the incoming port list.</w:t>
      </w:r>
    </w:p>
    <w:p w14:paraId="2652D8C6" w14:textId="77777777" w:rsidR="00924F6A" w:rsidRPr="007224B0" w:rsidRDefault="00924F6A">
      <w:pPr>
        <w:ind w:left="-5" w:right="10"/>
        <w:rPr>
          <w:rFonts w:cs="Arial"/>
          <w:sz w:val="22"/>
          <w:szCs w:val="22"/>
        </w:rPr>
      </w:pPr>
    </w:p>
    <w:p w14:paraId="5452DA99" w14:textId="77777777" w:rsidR="0059773D" w:rsidRPr="007224B0" w:rsidRDefault="00000000">
      <w:pPr>
        <w:spacing w:after="345"/>
        <w:ind w:left="-5" w:right="10"/>
        <w:rPr>
          <w:rFonts w:cs="Arial"/>
          <w:sz w:val="22"/>
          <w:szCs w:val="22"/>
        </w:rPr>
      </w:pPr>
      <w:r w:rsidRPr="007224B0">
        <w:rPr>
          <w:rFonts w:cs="Arial"/>
          <w:sz w:val="22"/>
          <w:szCs w:val="22"/>
        </w:rPr>
        <w:t>Configuration warnings appear in the Activity Log when invalid selections are attempted.</w:t>
      </w:r>
    </w:p>
    <w:p w14:paraId="09990CD5" w14:textId="77777777" w:rsidR="0059773D" w:rsidRPr="007224B0" w:rsidRDefault="00000000" w:rsidP="000737D3">
      <w:pPr>
        <w:pStyle w:val="Acteon"/>
      </w:pPr>
      <w:r w:rsidRPr="007224B0">
        <w:t>Troubleshooting</w:t>
      </w:r>
    </w:p>
    <w:p w14:paraId="4F8DF469" w14:textId="483D5332" w:rsidR="0059773D" w:rsidRDefault="000737D3" w:rsidP="00791E5F">
      <w:pPr>
        <w:pStyle w:val="Heading2"/>
        <w:rPr>
          <w:color w:val="215E99" w:themeColor="text2" w:themeTint="BF"/>
        </w:rPr>
      </w:pPr>
      <w:r w:rsidRPr="007224B0">
        <w:rPr>
          <w:color w:val="215E99" w:themeColor="text2" w:themeTint="BF"/>
        </w:rPr>
        <w:t>PORT ACCESS DENIED</w:t>
      </w:r>
    </w:p>
    <w:p w14:paraId="6019901D" w14:textId="77777777" w:rsidR="000737D3" w:rsidRPr="000737D3" w:rsidRDefault="000737D3" w:rsidP="000737D3">
      <w:pPr>
        <w:rPr>
          <w:lang w:val="en-GB"/>
        </w:rPr>
      </w:pPr>
    </w:p>
    <w:p w14:paraId="13E6405B" w14:textId="77777777" w:rsidR="0059773D" w:rsidRPr="007224B0" w:rsidRDefault="00000000">
      <w:pPr>
        <w:ind w:left="-5" w:right="10"/>
        <w:rPr>
          <w:rFonts w:cs="Arial"/>
          <w:sz w:val="22"/>
          <w:szCs w:val="22"/>
        </w:rPr>
      </w:pPr>
      <w:r w:rsidRPr="007224B0">
        <w:rPr>
          <w:rFonts w:cs="Arial"/>
          <w:b/>
          <w:color w:val="111827"/>
          <w:sz w:val="22"/>
          <w:szCs w:val="22"/>
        </w:rPr>
        <w:t>Symptom</w:t>
      </w:r>
      <w:r w:rsidRPr="007224B0">
        <w:rPr>
          <w:rFonts w:cs="Arial"/>
          <w:sz w:val="22"/>
          <w:szCs w:val="22"/>
        </w:rPr>
        <w:t>: Router fails to start with “Access is denied” error.</w:t>
      </w:r>
    </w:p>
    <w:p w14:paraId="44084D71" w14:textId="08480FEF" w:rsidR="000737D3" w:rsidRPr="007224B0" w:rsidRDefault="00000000" w:rsidP="000737D3">
      <w:pPr>
        <w:ind w:left="-5" w:right="10"/>
        <w:rPr>
          <w:rFonts w:cs="Arial"/>
          <w:sz w:val="22"/>
          <w:szCs w:val="22"/>
        </w:rPr>
      </w:pPr>
      <w:r w:rsidRPr="007224B0">
        <w:rPr>
          <w:rFonts w:cs="Arial"/>
          <w:b/>
          <w:color w:val="111827"/>
          <w:sz w:val="22"/>
          <w:szCs w:val="22"/>
        </w:rPr>
        <w:t>Cause</w:t>
      </w:r>
      <w:r w:rsidRPr="007224B0">
        <w:rPr>
          <w:rFonts w:cs="Arial"/>
          <w:sz w:val="22"/>
          <w:szCs w:val="22"/>
        </w:rPr>
        <w:t>: Another application or router instance is using the selected port.</w:t>
      </w:r>
    </w:p>
    <w:p w14:paraId="3ACC4871" w14:textId="5EE4BD89" w:rsidR="0059773D" w:rsidRPr="007224B0" w:rsidRDefault="00000000" w:rsidP="000737D3">
      <w:pPr>
        <w:spacing w:after="122"/>
        <w:ind w:left="-5" w:right="10"/>
        <w:rPr>
          <w:rFonts w:cs="Arial"/>
          <w:sz w:val="22"/>
          <w:szCs w:val="22"/>
        </w:rPr>
      </w:pPr>
      <w:r w:rsidRPr="007224B0">
        <w:rPr>
          <w:rFonts w:cs="Arial"/>
          <w:b/>
          <w:color w:val="111827"/>
          <w:sz w:val="22"/>
          <w:szCs w:val="22"/>
        </w:rPr>
        <w:t>Resolution</w:t>
      </w:r>
      <w:r w:rsidRPr="007224B0">
        <w:rPr>
          <w:rFonts w:cs="Arial"/>
          <w:sz w:val="22"/>
          <w:szCs w:val="22"/>
        </w:rPr>
        <w:t xml:space="preserve">: 1. Close other applications using </w:t>
      </w:r>
      <w:proofErr w:type="gramStart"/>
      <w:r w:rsidRPr="007224B0">
        <w:rPr>
          <w:rFonts w:cs="Arial"/>
          <w:sz w:val="22"/>
          <w:szCs w:val="22"/>
        </w:rPr>
        <w:t>the port</w:t>
      </w:r>
      <w:proofErr w:type="gramEnd"/>
      <w:r w:rsidRPr="007224B0">
        <w:rPr>
          <w:rFonts w:cs="Arial"/>
          <w:sz w:val="22"/>
          <w:szCs w:val="22"/>
        </w:rPr>
        <w:t xml:space="preserve"> 2. Ensure no other Serial Router instance is running 3. Restart the application 4. If the error persists, restart Windows to clear port locks</w:t>
      </w:r>
    </w:p>
    <w:p w14:paraId="4A03DEC2" w14:textId="12256B99" w:rsidR="0059773D" w:rsidRPr="007224B0" w:rsidRDefault="000737D3" w:rsidP="00791E5F">
      <w:pPr>
        <w:pStyle w:val="Heading2"/>
        <w:rPr>
          <w:color w:val="215E99" w:themeColor="text2" w:themeTint="BF"/>
        </w:rPr>
      </w:pPr>
      <w:r w:rsidRPr="007224B0">
        <w:rPr>
          <w:color w:val="215E99" w:themeColor="text2" w:themeTint="BF"/>
        </w:rPr>
        <w:t>NO PORTS DETECTED</w:t>
      </w:r>
    </w:p>
    <w:p w14:paraId="1185A2CE" w14:textId="77777777" w:rsidR="0059773D" w:rsidRPr="007224B0" w:rsidRDefault="00000000">
      <w:pPr>
        <w:ind w:left="-5" w:right="10"/>
        <w:rPr>
          <w:rFonts w:cs="Arial"/>
          <w:sz w:val="22"/>
          <w:szCs w:val="22"/>
        </w:rPr>
      </w:pPr>
      <w:r w:rsidRPr="007224B0">
        <w:rPr>
          <w:rFonts w:cs="Arial"/>
          <w:b/>
          <w:color w:val="111827"/>
          <w:sz w:val="22"/>
          <w:szCs w:val="22"/>
        </w:rPr>
        <w:t>Symptom</w:t>
      </w:r>
      <w:r w:rsidRPr="007224B0">
        <w:rPr>
          <w:rFonts w:cs="Arial"/>
          <w:sz w:val="22"/>
          <w:szCs w:val="22"/>
        </w:rPr>
        <w:t>: Incoming port dropdown shows “(No COM ports detected)”.</w:t>
      </w:r>
    </w:p>
    <w:p w14:paraId="4EC362A5" w14:textId="77777777" w:rsidR="0059773D" w:rsidRPr="007224B0" w:rsidRDefault="00000000">
      <w:pPr>
        <w:ind w:left="-5" w:right="10"/>
        <w:rPr>
          <w:rFonts w:cs="Arial"/>
          <w:sz w:val="22"/>
          <w:szCs w:val="22"/>
        </w:rPr>
      </w:pPr>
      <w:r w:rsidRPr="007224B0">
        <w:rPr>
          <w:rFonts w:cs="Arial"/>
          <w:b/>
          <w:color w:val="111827"/>
          <w:sz w:val="22"/>
          <w:szCs w:val="22"/>
        </w:rPr>
        <w:t>Cause</w:t>
      </w:r>
      <w:r w:rsidRPr="007224B0">
        <w:rPr>
          <w:rFonts w:cs="Arial"/>
          <w:sz w:val="22"/>
          <w:szCs w:val="22"/>
        </w:rPr>
        <w:t xml:space="preserve">: No compatible serial ports are </w:t>
      </w:r>
      <w:proofErr w:type="gramStart"/>
      <w:r w:rsidRPr="007224B0">
        <w:rPr>
          <w:rFonts w:cs="Arial"/>
          <w:sz w:val="22"/>
          <w:szCs w:val="22"/>
        </w:rPr>
        <w:t>available</w:t>
      </w:r>
      <w:proofErr w:type="gramEnd"/>
      <w:r w:rsidRPr="007224B0">
        <w:rPr>
          <w:rFonts w:cs="Arial"/>
          <w:sz w:val="22"/>
          <w:szCs w:val="22"/>
        </w:rPr>
        <w:t xml:space="preserve"> or port enumeration failed.</w:t>
      </w:r>
    </w:p>
    <w:p w14:paraId="38AC3B6B" w14:textId="77777777" w:rsidR="0059773D" w:rsidRPr="007224B0" w:rsidRDefault="00000000">
      <w:pPr>
        <w:ind w:left="-5" w:right="10"/>
        <w:rPr>
          <w:rFonts w:cs="Arial"/>
          <w:sz w:val="22"/>
          <w:szCs w:val="22"/>
        </w:rPr>
      </w:pPr>
      <w:r w:rsidRPr="007224B0">
        <w:rPr>
          <w:rFonts w:cs="Arial"/>
          <w:b/>
          <w:color w:val="111827"/>
          <w:sz w:val="22"/>
          <w:szCs w:val="22"/>
        </w:rPr>
        <w:t>Resolution</w:t>
      </w:r>
      <w:r w:rsidRPr="007224B0">
        <w:rPr>
          <w:rFonts w:cs="Arial"/>
          <w:sz w:val="22"/>
          <w:szCs w:val="22"/>
        </w:rPr>
        <w:t>: 1. Verify physical ports are connected 2. Confirm com0com driver is installed (check Device Manager) 3. Click</w:t>
      </w:r>
    </w:p>
    <w:p w14:paraId="42704BCA" w14:textId="77777777" w:rsidR="0059773D" w:rsidRPr="007224B0" w:rsidRDefault="00000000">
      <w:pPr>
        <w:spacing w:after="100"/>
        <w:ind w:left="-5" w:right="10"/>
        <w:rPr>
          <w:rFonts w:cs="Arial"/>
          <w:sz w:val="22"/>
          <w:szCs w:val="22"/>
        </w:rPr>
      </w:pPr>
      <w:r w:rsidRPr="007224B0">
        <w:rPr>
          <w:rFonts w:cs="Arial"/>
          <w:sz w:val="22"/>
          <w:szCs w:val="22"/>
        </w:rPr>
        <w:t>“Refresh Ports” in the toolbar 4. If using Moxa devices, verify the Moxa driver is installed</w:t>
      </w:r>
    </w:p>
    <w:p w14:paraId="69186F01" w14:textId="77857741" w:rsidR="0059773D" w:rsidRPr="007224B0" w:rsidRDefault="000737D3" w:rsidP="00791E5F">
      <w:pPr>
        <w:pStyle w:val="Heading2"/>
        <w:rPr>
          <w:color w:val="215E99" w:themeColor="text2" w:themeTint="BF"/>
        </w:rPr>
      </w:pPr>
      <w:r w:rsidRPr="007224B0">
        <w:rPr>
          <w:color w:val="215E99" w:themeColor="text2" w:themeTint="BF"/>
        </w:rPr>
        <w:t>OUTGOING PORTS NOT AVAILABLE</w:t>
      </w:r>
    </w:p>
    <w:p w14:paraId="69676568" w14:textId="77777777" w:rsidR="0059773D" w:rsidRPr="007224B0" w:rsidRDefault="00000000">
      <w:pPr>
        <w:ind w:left="-5" w:right="10"/>
        <w:rPr>
          <w:rFonts w:cs="Arial"/>
          <w:sz w:val="22"/>
          <w:szCs w:val="22"/>
        </w:rPr>
      </w:pPr>
      <w:r w:rsidRPr="007224B0">
        <w:rPr>
          <w:rFonts w:cs="Arial"/>
          <w:b/>
          <w:color w:val="111827"/>
          <w:sz w:val="22"/>
          <w:szCs w:val="22"/>
        </w:rPr>
        <w:t>Symptom</w:t>
      </w:r>
      <w:r w:rsidRPr="007224B0">
        <w:rPr>
          <w:rFonts w:cs="Arial"/>
          <w:sz w:val="22"/>
          <w:szCs w:val="22"/>
        </w:rPr>
        <w:t>: Warning message stating required outgoing ports not found.</w:t>
      </w:r>
    </w:p>
    <w:p w14:paraId="3EAA4423" w14:textId="77777777" w:rsidR="0059773D" w:rsidRPr="007224B0" w:rsidRDefault="00000000">
      <w:pPr>
        <w:ind w:left="-5" w:right="10"/>
        <w:rPr>
          <w:rFonts w:cs="Arial"/>
          <w:sz w:val="22"/>
          <w:szCs w:val="22"/>
        </w:rPr>
      </w:pPr>
      <w:r w:rsidRPr="007224B0">
        <w:rPr>
          <w:rFonts w:cs="Arial"/>
          <w:b/>
          <w:color w:val="111827"/>
          <w:sz w:val="22"/>
          <w:szCs w:val="22"/>
        </w:rPr>
        <w:t>Cause</w:t>
      </w:r>
      <w:r w:rsidRPr="007224B0">
        <w:rPr>
          <w:rFonts w:cs="Arial"/>
          <w:sz w:val="22"/>
          <w:szCs w:val="22"/>
        </w:rPr>
        <w:t>: com0com port pairs are not configured.</w:t>
      </w:r>
    </w:p>
    <w:p w14:paraId="2504C823" w14:textId="77777777" w:rsidR="0059773D" w:rsidRPr="007224B0" w:rsidRDefault="00000000">
      <w:pPr>
        <w:spacing w:after="122"/>
        <w:ind w:left="-5" w:right="10"/>
        <w:rPr>
          <w:rFonts w:cs="Arial"/>
          <w:sz w:val="22"/>
          <w:szCs w:val="22"/>
        </w:rPr>
      </w:pPr>
      <w:r w:rsidRPr="007224B0">
        <w:rPr>
          <w:rFonts w:cs="Arial"/>
          <w:b/>
          <w:color w:val="111827"/>
          <w:sz w:val="22"/>
          <w:szCs w:val="22"/>
        </w:rPr>
        <w:t>Resolution</w:t>
      </w:r>
      <w:r w:rsidRPr="007224B0">
        <w:rPr>
          <w:rFonts w:cs="Arial"/>
          <w:sz w:val="22"/>
          <w:szCs w:val="22"/>
        </w:rPr>
        <w:t>: 1. Install com0com driver if not present 2. Configure required port pairs using commands in Section 5 3. Verify ports appear in Device Manager 4. Click “Refresh Ports” in the toolbar</w:t>
      </w:r>
    </w:p>
    <w:p w14:paraId="437E9CE3" w14:textId="79481C85" w:rsidR="0059773D" w:rsidRPr="007224B0" w:rsidRDefault="000737D3" w:rsidP="00791E5F">
      <w:pPr>
        <w:pStyle w:val="Heading2"/>
        <w:rPr>
          <w:color w:val="215E99" w:themeColor="text2" w:themeTint="BF"/>
        </w:rPr>
      </w:pPr>
      <w:r w:rsidRPr="007224B0">
        <w:rPr>
          <w:color w:val="215E99" w:themeColor="text2" w:themeTint="BF"/>
        </w:rPr>
        <w:t>CONFIGURATION WARNING: PAIRED PORTS</w:t>
      </w:r>
    </w:p>
    <w:p w14:paraId="6B5596D1" w14:textId="77777777" w:rsidR="0059773D" w:rsidRPr="007224B0" w:rsidRDefault="00000000">
      <w:pPr>
        <w:ind w:left="-5" w:right="10"/>
        <w:rPr>
          <w:rFonts w:cs="Arial"/>
          <w:sz w:val="22"/>
          <w:szCs w:val="22"/>
        </w:rPr>
      </w:pPr>
      <w:r w:rsidRPr="007224B0">
        <w:rPr>
          <w:rFonts w:cs="Arial"/>
          <w:b/>
          <w:color w:val="111827"/>
          <w:sz w:val="22"/>
          <w:szCs w:val="22"/>
        </w:rPr>
        <w:t>Symptom</w:t>
      </w:r>
      <w:r w:rsidRPr="007224B0">
        <w:rPr>
          <w:rFonts w:cs="Arial"/>
          <w:sz w:val="22"/>
          <w:szCs w:val="22"/>
        </w:rPr>
        <w:t>: Error message when selecting outgoing ports.</w:t>
      </w:r>
    </w:p>
    <w:p w14:paraId="4D87AE69" w14:textId="77777777" w:rsidR="0059773D" w:rsidRPr="007224B0" w:rsidRDefault="00000000">
      <w:pPr>
        <w:ind w:left="-5" w:right="10"/>
        <w:rPr>
          <w:rFonts w:cs="Arial"/>
          <w:sz w:val="22"/>
          <w:szCs w:val="22"/>
        </w:rPr>
      </w:pPr>
      <w:r w:rsidRPr="007224B0">
        <w:rPr>
          <w:rFonts w:cs="Arial"/>
          <w:b/>
          <w:color w:val="111827"/>
          <w:sz w:val="22"/>
          <w:szCs w:val="22"/>
        </w:rPr>
        <w:t>Cause</w:t>
      </w:r>
      <w:r w:rsidRPr="007224B0">
        <w:rPr>
          <w:rFonts w:cs="Arial"/>
          <w:sz w:val="22"/>
          <w:szCs w:val="22"/>
        </w:rPr>
        <w:t>: Both outgoing ports are a com0com pair (e.g., COM131 and COM132).</w:t>
      </w:r>
    </w:p>
    <w:p w14:paraId="693ACDEE" w14:textId="77777777" w:rsidR="0059773D" w:rsidRDefault="00000000">
      <w:pPr>
        <w:spacing w:after="100"/>
        <w:ind w:left="-5" w:right="10"/>
        <w:rPr>
          <w:rFonts w:cs="Arial"/>
          <w:sz w:val="22"/>
          <w:szCs w:val="22"/>
        </w:rPr>
      </w:pPr>
      <w:r w:rsidRPr="007224B0">
        <w:rPr>
          <w:rFonts w:cs="Arial"/>
          <w:b/>
          <w:color w:val="111827"/>
          <w:sz w:val="22"/>
          <w:szCs w:val="22"/>
        </w:rPr>
        <w:t>Resolution</w:t>
      </w:r>
      <w:r w:rsidRPr="007224B0">
        <w:rPr>
          <w:rFonts w:cs="Arial"/>
          <w:sz w:val="22"/>
          <w:szCs w:val="22"/>
        </w:rPr>
        <w:t>: Select non-adjacent ports for outgoing routing. Standard configuration uses COM131 and COM141.</w:t>
      </w:r>
    </w:p>
    <w:p w14:paraId="356B54F5" w14:textId="77777777" w:rsidR="006D00B4" w:rsidRDefault="006D00B4">
      <w:pPr>
        <w:spacing w:after="100"/>
        <w:ind w:left="-5" w:right="10"/>
        <w:rPr>
          <w:rFonts w:cs="Arial"/>
          <w:sz w:val="22"/>
          <w:szCs w:val="22"/>
        </w:rPr>
      </w:pPr>
    </w:p>
    <w:p w14:paraId="3119BCAD" w14:textId="77777777" w:rsidR="006D00B4" w:rsidRPr="007224B0" w:rsidRDefault="006D00B4">
      <w:pPr>
        <w:spacing w:after="100"/>
        <w:ind w:left="-5" w:right="10"/>
        <w:rPr>
          <w:rFonts w:cs="Arial"/>
          <w:sz w:val="22"/>
          <w:szCs w:val="22"/>
        </w:rPr>
      </w:pPr>
    </w:p>
    <w:p w14:paraId="0FFB10DC" w14:textId="30933612" w:rsidR="0059773D" w:rsidRPr="007224B0" w:rsidRDefault="000737D3" w:rsidP="00791E5F">
      <w:pPr>
        <w:pStyle w:val="Heading2"/>
        <w:rPr>
          <w:color w:val="215E99" w:themeColor="text2" w:themeTint="BF"/>
        </w:rPr>
      </w:pPr>
      <w:r w:rsidRPr="007224B0">
        <w:rPr>
          <w:color w:val="215E99" w:themeColor="text2" w:themeTint="BF"/>
        </w:rPr>
        <w:lastRenderedPageBreak/>
        <w:t>ROUTER FAILS TO START</w:t>
      </w:r>
    </w:p>
    <w:p w14:paraId="2DC282E4" w14:textId="77777777" w:rsidR="0059773D" w:rsidRPr="007224B0" w:rsidRDefault="00000000">
      <w:pPr>
        <w:ind w:left="-5" w:right="10"/>
        <w:rPr>
          <w:rFonts w:cs="Arial"/>
          <w:sz w:val="22"/>
          <w:szCs w:val="22"/>
        </w:rPr>
      </w:pPr>
      <w:r w:rsidRPr="007224B0">
        <w:rPr>
          <w:rFonts w:cs="Arial"/>
          <w:b/>
          <w:color w:val="111827"/>
          <w:sz w:val="22"/>
          <w:szCs w:val="22"/>
        </w:rPr>
        <w:t>Symptom</w:t>
      </w:r>
      <w:r w:rsidRPr="007224B0">
        <w:rPr>
          <w:rFonts w:cs="Arial"/>
          <w:sz w:val="22"/>
          <w:szCs w:val="22"/>
        </w:rPr>
        <w:t>: “Router failed to start - check port connections” message.</w:t>
      </w:r>
    </w:p>
    <w:p w14:paraId="1A243CCC" w14:textId="77777777" w:rsidR="0059773D" w:rsidRPr="007224B0" w:rsidRDefault="00000000">
      <w:pPr>
        <w:ind w:left="-5" w:right="10"/>
        <w:rPr>
          <w:rFonts w:cs="Arial"/>
          <w:sz w:val="22"/>
          <w:szCs w:val="22"/>
        </w:rPr>
      </w:pPr>
      <w:r w:rsidRPr="007224B0">
        <w:rPr>
          <w:rFonts w:cs="Arial"/>
          <w:b/>
          <w:color w:val="111827"/>
          <w:sz w:val="22"/>
          <w:szCs w:val="22"/>
        </w:rPr>
        <w:t>Cause</w:t>
      </w:r>
      <w:r w:rsidRPr="007224B0">
        <w:rPr>
          <w:rFonts w:cs="Arial"/>
          <w:sz w:val="22"/>
          <w:szCs w:val="22"/>
        </w:rPr>
        <w:t>: One or more selected ports cannot be opened.</w:t>
      </w:r>
    </w:p>
    <w:p w14:paraId="7B3D1B06" w14:textId="77777777" w:rsidR="0059773D" w:rsidRPr="007224B0" w:rsidRDefault="00000000">
      <w:pPr>
        <w:spacing w:after="122"/>
        <w:ind w:left="-5" w:right="10"/>
        <w:rPr>
          <w:rFonts w:cs="Arial"/>
          <w:sz w:val="22"/>
          <w:szCs w:val="22"/>
        </w:rPr>
      </w:pPr>
      <w:r w:rsidRPr="007224B0">
        <w:rPr>
          <w:rFonts w:cs="Arial"/>
          <w:b/>
          <w:color w:val="111827"/>
          <w:sz w:val="22"/>
          <w:szCs w:val="22"/>
        </w:rPr>
        <w:t>Resolution</w:t>
      </w:r>
      <w:r w:rsidRPr="007224B0">
        <w:rPr>
          <w:rFonts w:cs="Arial"/>
          <w:sz w:val="22"/>
          <w:szCs w:val="22"/>
        </w:rPr>
        <w:t>: 1. Verify all selected ports exist in Device Manager 2. Confirm no other application is using the ports 3. Check cable connections for physical ports 4. Review Activity Log for specific error details 5. Use “Configure Ports” toolbar button to view detailed port status</w:t>
      </w:r>
    </w:p>
    <w:p w14:paraId="7242A8DE" w14:textId="60E63511" w:rsidR="0059773D" w:rsidRPr="007224B0" w:rsidRDefault="000737D3" w:rsidP="00791E5F">
      <w:pPr>
        <w:pStyle w:val="Heading2"/>
        <w:rPr>
          <w:color w:val="215E99" w:themeColor="text2" w:themeTint="BF"/>
        </w:rPr>
      </w:pPr>
      <w:r w:rsidRPr="007224B0">
        <w:rPr>
          <w:color w:val="215E99" w:themeColor="text2" w:themeTint="BF"/>
        </w:rPr>
        <w:t>FREQUENT RECONNECTION EVENTS</w:t>
      </w:r>
    </w:p>
    <w:p w14:paraId="025537E0" w14:textId="77777777" w:rsidR="0059773D" w:rsidRPr="007224B0" w:rsidRDefault="00000000">
      <w:pPr>
        <w:ind w:left="-5" w:right="10"/>
        <w:rPr>
          <w:rFonts w:cs="Arial"/>
          <w:sz w:val="22"/>
          <w:szCs w:val="22"/>
        </w:rPr>
      </w:pPr>
      <w:r w:rsidRPr="007224B0">
        <w:rPr>
          <w:rFonts w:cs="Arial"/>
          <w:b/>
          <w:color w:val="111827"/>
          <w:sz w:val="22"/>
          <w:szCs w:val="22"/>
        </w:rPr>
        <w:t>Symptom</w:t>
      </w:r>
      <w:r w:rsidRPr="007224B0">
        <w:rPr>
          <w:rFonts w:cs="Arial"/>
          <w:sz w:val="22"/>
          <w:szCs w:val="22"/>
        </w:rPr>
        <w:t>: Status indicators frequently change between yellow and green.</w:t>
      </w:r>
    </w:p>
    <w:p w14:paraId="1A4D3D28" w14:textId="77777777" w:rsidR="0059773D" w:rsidRPr="007224B0" w:rsidRDefault="00000000">
      <w:pPr>
        <w:ind w:left="-5" w:right="10"/>
        <w:rPr>
          <w:rFonts w:cs="Arial"/>
          <w:sz w:val="22"/>
          <w:szCs w:val="22"/>
        </w:rPr>
      </w:pPr>
      <w:r w:rsidRPr="007224B0">
        <w:rPr>
          <w:rFonts w:cs="Arial"/>
          <w:b/>
          <w:color w:val="111827"/>
          <w:sz w:val="22"/>
          <w:szCs w:val="22"/>
        </w:rPr>
        <w:t>Cause</w:t>
      </w:r>
      <w:r w:rsidRPr="007224B0">
        <w:rPr>
          <w:rFonts w:cs="Arial"/>
          <w:sz w:val="22"/>
          <w:szCs w:val="22"/>
        </w:rPr>
        <w:t>: Intermittent connection to incoming port.</w:t>
      </w:r>
    </w:p>
    <w:p w14:paraId="202FE487" w14:textId="77777777" w:rsidR="0059773D" w:rsidRPr="007224B0" w:rsidRDefault="00000000">
      <w:pPr>
        <w:spacing w:after="122"/>
        <w:ind w:left="-5" w:right="10"/>
        <w:rPr>
          <w:rFonts w:cs="Arial"/>
          <w:sz w:val="22"/>
          <w:szCs w:val="22"/>
        </w:rPr>
      </w:pPr>
      <w:r w:rsidRPr="007224B0">
        <w:rPr>
          <w:rFonts w:cs="Arial"/>
          <w:b/>
          <w:color w:val="111827"/>
          <w:sz w:val="22"/>
          <w:szCs w:val="22"/>
        </w:rPr>
        <w:t>Resolution</w:t>
      </w:r>
      <w:r w:rsidRPr="007224B0">
        <w:rPr>
          <w:rFonts w:cs="Arial"/>
          <w:sz w:val="22"/>
          <w:szCs w:val="22"/>
        </w:rPr>
        <w:t>: 1. Check physical cable connections 2. Verify power supply to serial devices 3. Ensure baud rate matches connected device 4. For Moxa ports, verify network connectivity</w:t>
      </w:r>
    </w:p>
    <w:p w14:paraId="685ED3FA" w14:textId="50A0F3FB" w:rsidR="0059773D" w:rsidRPr="007224B0" w:rsidRDefault="000737D3" w:rsidP="00791E5F">
      <w:pPr>
        <w:pStyle w:val="Heading2"/>
        <w:rPr>
          <w:color w:val="215E99" w:themeColor="text2" w:themeTint="BF"/>
        </w:rPr>
      </w:pPr>
      <w:r w:rsidRPr="007224B0">
        <w:rPr>
          <w:color w:val="215E99" w:themeColor="text2" w:themeTint="BF"/>
        </w:rPr>
        <w:t>APPLICATION WILL NOT CLOSE</w:t>
      </w:r>
    </w:p>
    <w:p w14:paraId="18F6FBDC" w14:textId="77777777" w:rsidR="0059773D" w:rsidRPr="007224B0" w:rsidRDefault="00000000">
      <w:pPr>
        <w:ind w:left="-5" w:right="10"/>
        <w:rPr>
          <w:rFonts w:cs="Arial"/>
          <w:sz w:val="22"/>
          <w:szCs w:val="22"/>
        </w:rPr>
      </w:pPr>
      <w:r w:rsidRPr="007224B0">
        <w:rPr>
          <w:rFonts w:cs="Arial"/>
          <w:b/>
          <w:color w:val="111827"/>
          <w:sz w:val="22"/>
          <w:szCs w:val="22"/>
        </w:rPr>
        <w:t>Symptom</w:t>
      </w:r>
      <w:r w:rsidRPr="007224B0">
        <w:rPr>
          <w:rFonts w:cs="Arial"/>
          <w:sz w:val="22"/>
          <w:szCs w:val="22"/>
        </w:rPr>
        <w:t>: Application window closes but process remains active.</w:t>
      </w:r>
    </w:p>
    <w:p w14:paraId="45FA4E36" w14:textId="1AE566ED" w:rsidR="007224B0" w:rsidRPr="007224B0" w:rsidRDefault="00000000" w:rsidP="007224B0">
      <w:pPr>
        <w:spacing w:after="367"/>
        <w:ind w:left="-5" w:right="854" w:hanging="10"/>
        <w:rPr>
          <w:rFonts w:cs="Arial"/>
          <w:sz w:val="22"/>
          <w:szCs w:val="22"/>
        </w:rPr>
      </w:pPr>
      <w:r w:rsidRPr="007224B0">
        <w:rPr>
          <w:rFonts w:cs="Arial"/>
          <w:b/>
          <w:color w:val="111827"/>
          <w:sz w:val="22"/>
          <w:szCs w:val="22"/>
        </w:rPr>
        <w:t>Resolution</w:t>
      </w:r>
      <w:r w:rsidRPr="007224B0">
        <w:rPr>
          <w:rFonts w:cs="Arial"/>
          <w:sz w:val="22"/>
          <w:szCs w:val="22"/>
        </w:rPr>
        <w:t>: 1. Open system tray (notification area) 2. Right-click Serial Router icon 3. Select “Quit” Alternatively, hold Shift whilst clicking the close button to quit directly without minimising to tray.</w:t>
      </w:r>
    </w:p>
    <w:p w14:paraId="7812EF70" w14:textId="77777777" w:rsidR="0059773D" w:rsidRPr="007224B0" w:rsidRDefault="00000000" w:rsidP="000737D3">
      <w:pPr>
        <w:pStyle w:val="Acteon"/>
      </w:pPr>
      <w:r w:rsidRPr="007224B0">
        <w:t>Technical Notes</w:t>
      </w:r>
    </w:p>
    <w:p w14:paraId="0978A542" w14:textId="619EAD04" w:rsidR="0059773D" w:rsidRPr="007224B0" w:rsidRDefault="000737D3" w:rsidP="00791E5F">
      <w:pPr>
        <w:pStyle w:val="Heading2"/>
        <w:rPr>
          <w:color w:val="215E99" w:themeColor="text2" w:themeTint="BF"/>
        </w:rPr>
      </w:pPr>
      <w:r w:rsidRPr="007224B0">
        <w:rPr>
          <w:color w:val="215E99" w:themeColor="text2" w:themeTint="BF"/>
        </w:rPr>
        <w:t>AUTOMATIC RECOVERY</w:t>
      </w:r>
    </w:p>
    <w:p w14:paraId="74689B55" w14:textId="77777777" w:rsidR="0059773D" w:rsidRPr="007224B0" w:rsidRDefault="00000000">
      <w:pPr>
        <w:spacing w:after="122"/>
        <w:ind w:left="-5" w:right="10"/>
        <w:rPr>
          <w:rFonts w:cs="Arial"/>
          <w:sz w:val="22"/>
          <w:szCs w:val="22"/>
        </w:rPr>
      </w:pPr>
      <w:r w:rsidRPr="007224B0">
        <w:rPr>
          <w:rFonts w:cs="Arial"/>
          <w:sz w:val="22"/>
          <w:szCs w:val="22"/>
        </w:rPr>
        <w:t>The router automatically attempts reconnection when port connections are lost. Reconnection attempts use exponential backoff to avoid system resource exhaustion.</w:t>
      </w:r>
    </w:p>
    <w:p w14:paraId="6C1BFB38" w14:textId="4DF9984B" w:rsidR="0059773D" w:rsidRPr="007224B0" w:rsidRDefault="000737D3" w:rsidP="00791E5F">
      <w:pPr>
        <w:pStyle w:val="Heading2"/>
        <w:rPr>
          <w:color w:val="215E99" w:themeColor="text2" w:themeTint="BF"/>
        </w:rPr>
      </w:pPr>
      <w:r w:rsidRPr="007224B0">
        <w:rPr>
          <w:color w:val="215E99" w:themeColor="text2" w:themeTint="BF"/>
        </w:rPr>
        <w:t>THREAD MANAGEMENT</w:t>
      </w:r>
    </w:p>
    <w:p w14:paraId="0881908D" w14:textId="77777777" w:rsidR="0059773D" w:rsidRPr="007224B0" w:rsidRDefault="00000000">
      <w:pPr>
        <w:ind w:left="-5" w:right="10"/>
        <w:rPr>
          <w:rFonts w:cs="Arial"/>
          <w:sz w:val="22"/>
          <w:szCs w:val="22"/>
        </w:rPr>
      </w:pPr>
      <w:r w:rsidRPr="007224B0">
        <w:rPr>
          <w:rFonts w:cs="Arial"/>
          <w:sz w:val="22"/>
          <w:szCs w:val="22"/>
        </w:rPr>
        <w:t>Three independent threads handle data routing: - One thread manages the incoming port - Two threads manage the outgoing ports</w:t>
      </w:r>
    </w:p>
    <w:p w14:paraId="6D9338C7" w14:textId="77777777" w:rsidR="0059773D" w:rsidRPr="007224B0" w:rsidRDefault="00000000">
      <w:pPr>
        <w:spacing w:after="100"/>
        <w:ind w:left="-5" w:right="10"/>
        <w:rPr>
          <w:rFonts w:cs="Arial"/>
          <w:sz w:val="22"/>
          <w:szCs w:val="22"/>
        </w:rPr>
      </w:pPr>
      <w:r w:rsidRPr="007224B0">
        <w:rPr>
          <w:rFonts w:cs="Arial"/>
          <w:sz w:val="22"/>
          <w:szCs w:val="22"/>
        </w:rPr>
        <w:t>Each thread operates independently. Failure of one thread does not affect the others.</w:t>
      </w:r>
    </w:p>
    <w:p w14:paraId="43F6160A" w14:textId="4E761C08" w:rsidR="0059773D" w:rsidRPr="007224B0" w:rsidRDefault="000737D3" w:rsidP="00791E5F">
      <w:pPr>
        <w:pStyle w:val="Heading2"/>
        <w:rPr>
          <w:color w:val="215E99" w:themeColor="text2" w:themeTint="BF"/>
        </w:rPr>
      </w:pPr>
      <w:r w:rsidRPr="007224B0">
        <w:rPr>
          <w:color w:val="215E99" w:themeColor="text2" w:themeTint="BF"/>
        </w:rPr>
        <w:t>DATA TRANSFER</w:t>
      </w:r>
    </w:p>
    <w:p w14:paraId="52B85F43" w14:textId="77777777" w:rsidR="0059773D" w:rsidRPr="007224B0" w:rsidRDefault="00000000">
      <w:pPr>
        <w:spacing w:after="122"/>
        <w:ind w:left="-5" w:right="10"/>
        <w:rPr>
          <w:rFonts w:cs="Arial"/>
          <w:sz w:val="22"/>
          <w:szCs w:val="22"/>
        </w:rPr>
      </w:pPr>
      <w:r w:rsidRPr="007224B0">
        <w:rPr>
          <w:rFonts w:cs="Arial"/>
          <w:sz w:val="22"/>
          <w:szCs w:val="22"/>
        </w:rPr>
        <w:t>Byte counters reset automatically at 1MB intervals to prevent counter overflow during long-term operation. Session totals continue to accumulate and are displayed in routing statistics.</w:t>
      </w:r>
    </w:p>
    <w:p w14:paraId="062B812F" w14:textId="58167A9A" w:rsidR="0059773D" w:rsidRPr="007224B0" w:rsidRDefault="000737D3" w:rsidP="00791E5F">
      <w:pPr>
        <w:pStyle w:val="Heading2"/>
        <w:rPr>
          <w:color w:val="215E99" w:themeColor="text2" w:themeTint="BF"/>
        </w:rPr>
      </w:pPr>
      <w:r w:rsidRPr="007224B0">
        <w:rPr>
          <w:color w:val="215E99" w:themeColor="text2" w:themeTint="BF"/>
        </w:rPr>
        <w:t>SYSTEM TRAY</w:t>
      </w:r>
    </w:p>
    <w:p w14:paraId="4E079482" w14:textId="5B6A44FC" w:rsidR="0059773D" w:rsidRPr="007224B0" w:rsidRDefault="00000000">
      <w:pPr>
        <w:ind w:left="-5" w:right="10"/>
        <w:rPr>
          <w:rFonts w:cs="Arial"/>
          <w:sz w:val="22"/>
          <w:szCs w:val="22"/>
        </w:rPr>
      </w:pPr>
      <w:r w:rsidRPr="007224B0">
        <w:rPr>
          <w:rFonts w:cs="Arial"/>
          <w:sz w:val="22"/>
          <w:szCs w:val="22"/>
        </w:rPr>
        <w:t>The application continues</w:t>
      </w:r>
      <w:r w:rsidR="006D00B4">
        <w:rPr>
          <w:rFonts w:cs="Arial"/>
          <w:sz w:val="22"/>
          <w:szCs w:val="22"/>
        </w:rPr>
        <w:t xml:space="preserve"> </w:t>
      </w:r>
      <w:r w:rsidRPr="007224B0">
        <w:rPr>
          <w:rFonts w:cs="Arial"/>
          <w:sz w:val="22"/>
          <w:szCs w:val="22"/>
        </w:rPr>
        <w:t xml:space="preserve">when </w:t>
      </w:r>
      <w:r w:rsidR="006D00B4" w:rsidRPr="007224B0">
        <w:rPr>
          <w:rFonts w:cs="Arial"/>
          <w:sz w:val="22"/>
          <w:szCs w:val="22"/>
        </w:rPr>
        <w:t>minimized</w:t>
      </w:r>
      <w:r w:rsidRPr="007224B0">
        <w:rPr>
          <w:rFonts w:cs="Arial"/>
          <w:sz w:val="22"/>
          <w:szCs w:val="22"/>
        </w:rPr>
        <w:t xml:space="preserve"> to the system tray. Double-click the tray icon to restore the window.</w:t>
      </w:r>
    </w:p>
    <w:sectPr w:rsidR="0059773D" w:rsidRPr="007224B0">
      <w:headerReference w:type="default" r:id="rId10"/>
      <w:pgSz w:w="11900" w:h="16840"/>
      <w:pgMar w:top="1834" w:right="1808" w:bottom="1858"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BDC11" w14:textId="77777777" w:rsidR="007B6E47" w:rsidRDefault="007B6E47" w:rsidP="00791E5F">
      <w:r>
        <w:separator/>
      </w:r>
    </w:p>
  </w:endnote>
  <w:endnote w:type="continuationSeparator" w:id="0">
    <w:p w14:paraId="4997A92C" w14:textId="77777777" w:rsidR="007B6E47" w:rsidRDefault="007B6E47" w:rsidP="0079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C0DD0" w14:textId="77777777" w:rsidR="007B6E47" w:rsidRDefault="007B6E47" w:rsidP="00791E5F">
      <w:r>
        <w:separator/>
      </w:r>
    </w:p>
  </w:footnote>
  <w:footnote w:type="continuationSeparator" w:id="0">
    <w:p w14:paraId="3DEF9A29" w14:textId="77777777" w:rsidR="007B6E47" w:rsidRDefault="007B6E47" w:rsidP="00791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W w:w="5000" w:type="pct"/>
      <w:tblLayout w:type="fixed"/>
      <w:tblLook w:val="04A0" w:firstRow="1" w:lastRow="0" w:firstColumn="1" w:lastColumn="0" w:noHBand="0" w:noVBand="1"/>
    </w:tblPr>
    <w:tblGrid>
      <w:gridCol w:w="4271"/>
      <w:gridCol w:w="2151"/>
      <w:gridCol w:w="1865"/>
    </w:tblGrid>
    <w:tr w:rsidR="00791E5F" w14:paraId="20936A4E" w14:textId="77777777" w:rsidTr="00740659">
      <w:trPr>
        <w:trHeight w:val="470"/>
      </w:trPr>
      <w:tc>
        <w:tcPr>
          <w:tcW w:w="2577" w:type="pct"/>
          <w:vMerge w:val="restart"/>
          <w:tcBorders>
            <w:top w:val="nil"/>
            <w:left w:val="nil"/>
            <w:bottom w:val="nil"/>
          </w:tcBorders>
          <w:vAlign w:val="bottom"/>
        </w:tcPr>
        <w:p w14:paraId="6AAF423D" w14:textId="77777777" w:rsidR="00791E5F" w:rsidRDefault="00791E5F" w:rsidP="00791E5F">
          <w:pPr>
            <w:spacing w:before="100" w:beforeAutospacing="1" w:after="100" w:afterAutospacing="1"/>
            <w:ind w:left="567" w:right="567"/>
          </w:pPr>
          <w:r>
            <w:rPr>
              <w:noProof/>
            </w:rPr>
            <w:drawing>
              <wp:inline distT="0" distB="0" distL="0" distR="0" wp14:anchorId="71C2955C" wp14:editId="50E8CDB3">
                <wp:extent cx="1386000" cy="288000"/>
                <wp:effectExtent l="0" t="0" r="5080" b="0"/>
                <wp:docPr id="1075038471" name="Picture 1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64417" name="Picture 11" descr="A blue and black logo&#10;&#10;AI-generated content may be incorrect."/>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6000" cy="288000"/>
                        </a:xfrm>
                        <a:prstGeom prst="rect">
                          <a:avLst/>
                        </a:prstGeom>
                      </pic:spPr>
                    </pic:pic>
                  </a:graphicData>
                </a:graphic>
              </wp:inline>
            </w:drawing>
          </w:r>
        </w:p>
      </w:tc>
      <w:sdt>
        <w:sdtPr>
          <w:rPr>
            <w:rFonts w:ascii="Cambria" w:hAnsi="Cambria"/>
            <w:noProof/>
            <w:sz w:val="20"/>
            <w:szCs w:val="20"/>
            <w:lang w:eastAsia="en-GB"/>
          </w:rPr>
          <w:id w:val="254028039"/>
          <w:comboBox>
            <w:listItem w:value="Choose an item."/>
          </w:comboBox>
        </w:sdtPr>
        <w:sdtContent>
          <w:tc>
            <w:tcPr>
              <w:tcW w:w="2423" w:type="pct"/>
              <w:gridSpan w:val="2"/>
              <w:vAlign w:val="center"/>
            </w:tcPr>
            <w:p w14:paraId="608D1CB6" w14:textId="77777777" w:rsidR="00791E5F" w:rsidRPr="00100878" w:rsidRDefault="00791E5F" w:rsidP="00791E5F">
              <w:pPr>
                <w:spacing w:before="100" w:beforeAutospacing="1" w:after="100" w:afterAutospacing="1"/>
                <w:ind w:left="176" w:right="140"/>
                <w:jc w:val="center"/>
                <w:rPr>
                  <w:rFonts w:ascii="Cambria" w:hAnsi="Cambria"/>
                  <w:noProof/>
                  <w:sz w:val="20"/>
                  <w:szCs w:val="20"/>
                  <w:lang w:eastAsia="en-GB"/>
                </w:rPr>
              </w:pPr>
              <w:r>
                <w:rPr>
                  <w:rFonts w:ascii="Cambria" w:hAnsi="Cambria"/>
                  <w:noProof/>
                  <w:sz w:val="20"/>
                  <w:szCs w:val="20"/>
                  <w:lang w:eastAsia="en-GB"/>
                </w:rPr>
                <w:t>V500 –Vritual Serial Splitter</w:t>
              </w:r>
            </w:p>
          </w:tc>
        </w:sdtContent>
      </w:sdt>
    </w:tr>
    <w:tr w:rsidR="00791E5F" w14:paraId="69B99D29" w14:textId="77777777" w:rsidTr="00740659">
      <w:trPr>
        <w:trHeight w:val="492"/>
      </w:trPr>
      <w:tc>
        <w:tcPr>
          <w:tcW w:w="2577" w:type="pct"/>
          <w:vMerge/>
          <w:tcBorders>
            <w:top w:val="nil"/>
            <w:left w:val="nil"/>
            <w:bottom w:val="nil"/>
          </w:tcBorders>
        </w:tcPr>
        <w:p w14:paraId="5261F34C" w14:textId="77777777" w:rsidR="00791E5F" w:rsidRDefault="00791E5F" w:rsidP="00791E5F">
          <w:pPr>
            <w:spacing w:before="100" w:beforeAutospacing="1" w:after="100" w:afterAutospacing="1"/>
            <w:ind w:left="567" w:right="567"/>
          </w:pPr>
        </w:p>
      </w:tc>
      <w:sdt>
        <w:sdtPr>
          <w:rPr>
            <w:rFonts w:ascii="Cambria" w:hAnsi="Cambria"/>
            <w:sz w:val="20"/>
            <w:szCs w:val="20"/>
          </w:rPr>
          <w:id w:val="1728646801"/>
          <w:showingPlcHdr/>
          <w:comboBox>
            <w:listItem w:value="Choose an item."/>
          </w:comboBox>
        </w:sdtPr>
        <w:sdtContent>
          <w:tc>
            <w:tcPr>
              <w:tcW w:w="1298" w:type="pct"/>
              <w:tcBorders>
                <w:bottom w:val="single" w:sz="4" w:space="0" w:color="auto"/>
              </w:tcBorders>
              <w:vAlign w:val="center"/>
            </w:tcPr>
            <w:p w14:paraId="12BF96F5" w14:textId="77777777" w:rsidR="00791E5F" w:rsidRPr="00100878" w:rsidRDefault="00791E5F" w:rsidP="00791E5F">
              <w:pPr>
                <w:spacing w:before="100" w:beforeAutospacing="1" w:after="100" w:afterAutospacing="1"/>
                <w:ind w:left="176" w:right="318"/>
                <w:jc w:val="center"/>
                <w:rPr>
                  <w:rFonts w:ascii="Cambria" w:hAnsi="Cambria"/>
                  <w:sz w:val="20"/>
                  <w:szCs w:val="20"/>
                </w:rPr>
              </w:pPr>
              <w:r>
                <w:rPr>
                  <w:rFonts w:ascii="Cambria" w:hAnsi="Cambria"/>
                  <w:sz w:val="20"/>
                  <w:szCs w:val="20"/>
                </w:rPr>
                <w:t xml:space="preserve">     </w:t>
              </w:r>
            </w:p>
          </w:tc>
        </w:sdtContent>
      </w:sdt>
      <w:sdt>
        <w:sdtPr>
          <w:rPr>
            <w:rFonts w:ascii="Cambria" w:hAnsi="Cambria"/>
            <w:noProof/>
            <w:sz w:val="20"/>
            <w:szCs w:val="20"/>
            <w:lang w:eastAsia="zh-CN"/>
          </w:rPr>
          <w:id w:val="847606274"/>
          <w:showingPlcHdr/>
          <w:date>
            <w:dateFormat w:val="dd/MM/yyyy"/>
            <w:lid w:val="en-GB"/>
            <w:storeMappedDataAs w:val="dateTime"/>
            <w:calendar w:val="gregorian"/>
          </w:date>
        </w:sdtPr>
        <w:sdtContent>
          <w:tc>
            <w:tcPr>
              <w:tcW w:w="1126" w:type="pct"/>
              <w:tcBorders>
                <w:bottom w:val="single" w:sz="4" w:space="0" w:color="auto"/>
              </w:tcBorders>
              <w:vAlign w:val="center"/>
            </w:tcPr>
            <w:p w14:paraId="5B0F0181" w14:textId="77777777" w:rsidR="00791E5F" w:rsidRPr="00100878" w:rsidRDefault="00791E5F" w:rsidP="00791E5F">
              <w:pPr>
                <w:spacing w:before="100" w:beforeAutospacing="1" w:after="100" w:afterAutospacing="1"/>
                <w:ind w:left="175" w:right="453"/>
                <w:jc w:val="center"/>
                <w:rPr>
                  <w:rFonts w:ascii="Cambria" w:hAnsi="Cambria"/>
                  <w:noProof/>
                  <w:sz w:val="20"/>
                  <w:szCs w:val="20"/>
                  <w:lang w:eastAsia="zh-CN"/>
                </w:rPr>
              </w:pPr>
              <w:r>
                <w:rPr>
                  <w:rFonts w:ascii="Cambria" w:hAnsi="Cambria"/>
                  <w:noProof/>
                  <w:sz w:val="20"/>
                  <w:szCs w:val="20"/>
                  <w:lang w:eastAsia="zh-CN"/>
                </w:rPr>
                <w:t xml:space="preserve">     </w:t>
              </w:r>
            </w:p>
          </w:tc>
        </w:sdtContent>
      </w:sdt>
    </w:tr>
    <w:tr w:rsidR="00791E5F" w14:paraId="720981B9" w14:textId="77777777" w:rsidTr="00740659">
      <w:tblPrEx>
        <w:tblBorders>
          <w:top w:val="none" w:sz="0" w:space="0" w:color="auto"/>
          <w:left w:val="none" w:sz="0" w:space="0" w:color="auto"/>
          <w:right w:val="none" w:sz="0" w:space="0" w:color="auto"/>
        </w:tblBorders>
      </w:tblPrEx>
      <w:tc>
        <w:tcPr>
          <w:tcW w:w="5000" w:type="pct"/>
          <w:gridSpan w:val="3"/>
          <w:tcBorders>
            <w:top w:val="nil"/>
            <w:bottom w:val="single" w:sz="4" w:space="0" w:color="000000" w:themeColor="text1"/>
          </w:tcBorders>
        </w:tcPr>
        <w:p w14:paraId="10CF0BEF" w14:textId="77777777" w:rsidR="00791E5F" w:rsidRDefault="00791E5F" w:rsidP="00791E5F">
          <w:pPr>
            <w:spacing w:before="100" w:beforeAutospacing="1" w:after="100" w:afterAutospacing="1"/>
            <w:ind w:left="567" w:right="567"/>
          </w:pPr>
        </w:p>
      </w:tc>
    </w:tr>
  </w:tbl>
  <w:p w14:paraId="17B08D5F" w14:textId="77777777" w:rsidR="00791E5F" w:rsidRDefault="00791E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76AED"/>
    <w:multiLevelType w:val="hybridMultilevel"/>
    <w:tmpl w:val="EACC363A"/>
    <w:lvl w:ilvl="0" w:tplc="95E0520A">
      <w:start w:val="1"/>
      <w:numFmt w:val="decimal"/>
      <w:lvlText w:val="%1."/>
      <w:lvlJc w:val="left"/>
      <w:pPr>
        <w:ind w:left="202"/>
      </w:pPr>
      <w:rPr>
        <w:rFonts w:ascii="Poppins" w:eastAsia="Poppins" w:hAnsi="Poppins" w:cs="Poppins"/>
        <w:b w:val="0"/>
        <w:i w:val="0"/>
        <w:strike w:val="0"/>
        <w:dstrike w:val="0"/>
        <w:color w:val="1F2937"/>
        <w:sz w:val="24"/>
        <w:szCs w:val="24"/>
        <w:u w:val="none" w:color="000000"/>
        <w:bdr w:val="none" w:sz="0" w:space="0" w:color="auto"/>
        <w:shd w:val="clear" w:color="auto" w:fill="auto"/>
        <w:vertAlign w:val="baseline"/>
      </w:rPr>
    </w:lvl>
    <w:lvl w:ilvl="1" w:tplc="E43C80FA">
      <w:start w:val="1"/>
      <w:numFmt w:val="lowerLetter"/>
      <w:lvlText w:val="%2"/>
      <w:lvlJc w:val="left"/>
      <w:pPr>
        <w:ind w:left="1147"/>
      </w:pPr>
      <w:rPr>
        <w:rFonts w:ascii="Poppins" w:eastAsia="Poppins" w:hAnsi="Poppins" w:cs="Poppins"/>
        <w:b w:val="0"/>
        <w:i w:val="0"/>
        <w:strike w:val="0"/>
        <w:dstrike w:val="0"/>
        <w:color w:val="1F2937"/>
        <w:sz w:val="24"/>
        <w:szCs w:val="24"/>
        <w:u w:val="none" w:color="000000"/>
        <w:bdr w:val="none" w:sz="0" w:space="0" w:color="auto"/>
        <w:shd w:val="clear" w:color="auto" w:fill="auto"/>
        <w:vertAlign w:val="baseline"/>
      </w:rPr>
    </w:lvl>
    <w:lvl w:ilvl="2" w:tplc="6180CE1C">
      <w:start w:val="1"/>
      <w:numFmt w:val="lowerRoman"/>
      <w:lvlText w:val="%3"/>
      <w:lvlJc w:val="left"/>
      <w:pPr>
        <w:ind w:left="1867"/>
      </w:pPr>
      <w:rPr>
        <w:rFonts w:ascii="Poppins" w:eastAsia="Poppins" w:hAnsi="Poppins" w:cs="Poppins"/>
        <w:b w:val="0"/>
        <w:i w:val="0"/>
        <w:strike w:val="0"/>
        <w:dstrike w:val="0"/>
        <w:color w:val="1F2937"/>
        <w:sz w:val="24"/>
        <w:szCs w:val="24"/>
        <w:u w:val="none" w:color="000000"/>
        <w:bdr w:val="none" w:sz="0" w:space="0" w:color="auto"/>
        <w:shd w:val="clear" w:color="auto" w:fill="auto"/>
        <w:vertAlign w:val="baseline"/>
      </w:rPr>
    </w:lvl>
    <w:lvl w:ilvl="3" w:tplc="97807802">
      <w:start w:val="1"/>
      <w:numFmt w:val="decimal"/>
      <w:lvlText w:val="%4"/>
      <w:lvlJc w:val="left"/>
      <w:pPr>
        <w:ind w:left="2587"/>
      </w:pPr>
      <w:rPr>
        <w:rFonts w:ascii="Poppins" w:eastAsia="Poppins" w:hAnsi="Poppins" w:cs="Poppins"/>
        <w:b w:val="0"/>
        <w:i w:val="0"/>
        <w:strike w:val="0"/>
        <w:dstrike w:val="0"/>
        <w:color w:val="1F2937"/>
        <w:sz w:val="24"/>
        <w:szCs w:val="24"/>
        <w:u w:val="none" w:color="000000"/>
        <w:bdr w:val="none" w:sz="0" w:space="0" w:color="auto"/>
        <w:shd w:val="clear" w:color="auto" w:fill="auto"/>
        <w:vertAlign w:val="baseline"/>
      </w:rPr>
    </w:lvl>
    <w:lvl w:ilvl="4" w:tplc="67A6D3C2">
      <w:start w:val="1"/>
      <w:numFmt w:val="lowerLetter"/>
      <w:lvlText w:val="%5"/>
      <w:lvlJc w:val="left"/>
      <w:pPr>
        <w:ind w:left="3307"/>
      </w:pPr>
      <w:rPr>
        <w:rFonts w:ascii="Poppins" w:eastAsia="Poppins" w:hAnsi="Poppins" w:cs="Poppins"/>
        <w:b w:val="0"/>
        <w:i w:val="0"/>
        <w:strike w:val="0"/>
        <w:dstrike w:val="0"/>
        <w:color w:val="1F2937"/>
        <w:sz w:val="24"/>
        <w:szCs w:val="24"/>
        <w:u w:val="none" w:color="000000"/>
        <w:bdr w:val="none" w:sz="0" w:space="0" w:color="auto"/>
        <w:shd w:val="clear" w:color="auto" w:fill="auto"/>
        <w:vertAlign w:val="baseline"/>
      </w:rPr>
    </w:lvl>
    <w:lvl w:ilvl="5" w:tplc="4000ACBA">
      <w:start w:val="1"/>
      <w:numFmt w:val="lowerRoman"/>
      <w:lvlText w:val="%6"/>
      <w:lvlJc w:val="left"/>
      <w:pPr>
        <w:ind w:left="4027"/>
      </w:pPr>
      <w:rPr>
        <w:rFonts w:ascii="Poppins" w:eastAsia="Poppins" w:hAnsi="Poppins" w:cs="Poppins"/>
        <w:b w:val="0"/>
        <w:i w:val="0"/>
        <w:strike w:val="0"/>
        <w:dstrike w:val="0"/>
        <w:color w:val="1F2937"/>
        <w:sz w:val="24"/>
        <w:szCs w:val="24"/>
        <w:u w:val="none" w:color="000000"/>
        <w:bdr w:val="none" w:sz="0" w:space="0" w:color="auto"/>
        <w:shd w:val="clear" w:color="auto" w:fill="auto"/>
        <w:vertAlign w:val="baseline"/>
      </w:rPr>
    </w:lvl>
    <w:lvl w:ilvl="6" w:tplc="CA4C72FA">
      <w:start w:val="1"/>
      <w:numFmt w:val="decimal"/>
      <w:lvlText w:val="%7"/>
      <w:lvlJc w:val="left"/>
      <w:pPr>
        <w:ind w:left="4747"/>
      </w:pPr>
      <w:rPr>
        <w:rFonts w:ascii="Poppins" w:eastAsia="Poppins" w:hAnsi="Poppins" w:cs="Poppins"/>
        <w:b w:val="0"/>
        <w:i w:val="0"/>
        <w:strike w:val="0"/>
        <w:dstrike w:val="0"/>
        <w:color w:val="1F2937"/>
        <w:sz w:val="24"/>
        <w:szCs w:val="24"/>
        <w:u w:val="none" w:color="000000"/>
        <w:bdr w:val="none" w:sz="0" w:space="0" w:color="auto"/>
        <w:shd w:val="clear" w:color="auto" w:fill="auto"/>
        <w:vertAlign w:val="baseline"/>
      </w:rPr>
    </w:lvl>
    <w:lvl w:ilvl="7" w:tplc="83888E68">
      <w:start w:val="1"/>
      <w:numFmt w:val="lowerLetter"/>
      <w:lvlText w:val="%8"/>
      <w:lvlJc w:val="left"/>
      <w:pPr>
        <w:ind w:left="5467"/>
      </w:pPr>
      <w:rPr>
        <w:rFonts w:ascii="Poppins" w:eastAsia="Poppins" w:hAnsi="Poppins" w:cs="Poppins"/>
        <w:b w:val="0"/>
        <w:i w:val="0"/>
        <w:strike w:val="0"/>
        <w:dstrike w:val="0"/>
        <w:color w:val="1F2937"/>
        <w:sz w:val="24"/>
        <w:szCs w:val="24"/>
        <w:u w:val="none" w:color="000000"/>
        <w:bdr w:val="none" w:sz="0" w:space="0" w:color="auto"/>
        <w:shd w:val="clear" w:color="auto" w:fill="auto"/>
        <w:vertAlign w:val="baseline"/>
      </w:rPr>
    </w:lvl>
    <w:lvl w:ilvl="8" w:tplc="A85A1F4C">
      <w:start w:val="1"/>
      <w:numFmt w:val="lowerRoman"/>
      <w:lvlText w:val="%9"/>
      <w:lvlJc w:val="left"/>
      <w:pPr>
        <w:ind w:left="6187"/>
      </w:pPr>
      <w:rPr>
        <w:rFonts w:ascii="Poppins" w:eastAsia="Poppins" w:hAnsi="Poppins" w:cs="Poppins"/>
        <w:b w:val="0"/>
        <w:i w:val="0"/>
        <w:strike w:val="0"/>
        <w:dstrike w:val="0"/>
        <w:color w:val="1F2937"/>
        <w:sz w:val="24"/>
        <w:szCs w:val="24"/>
        <w:u w:val="none" w:color="000000"/>
        <w:bdr w:val="none" w:sz="0" w:space="0" w:color="auto"/>
        <w:shd w:val="clear" w:color="auto" w:fill="auto"/>
        <w:vertAlign w:val="baseline"/>
      </w:rPr>
    </w:lvl>
  </w:abstractNum>
  <w:abstractNum w:abstractNumId="1" w15:restartNumberingAfterBreak="0">
    <w:nsid w:val="3EC37E33"/>
    <w:multiLevelType w:val="hybridMultilevel"/>
    <w:tmpl w:val="F788B688"/>
    <w:lvl w:ilvl="0" w:tplc="FAD45434">
      <w:start w:val="1"/>
      <w:numFmt w:val="decimal"/>
      <w:lvlText w:val="%1."/>
      <w:lvlJc w:val="left"/>
      <w:pPr>
        <w:ind w:left="0"/>
      </w:pPr>
      <w:rPr>
        <w:rFonts w:ascii="Poppins" w:eastAsia="Poppins" w:hAnsi="Poppins" w:cs="Poppins"/>
        <w:b/>
        <w:bCs/>
        <w:i w:val="0"/>
        <w:strike w:val="0"/>
        <w:dstrike w:val="0"/>
        <w:color w:val="111827"/>
        <w:sz w:val="22"/>
        <w:szCs w:val="22"/>
        <w:u w:val="none" w:color="000000"/>
        <w:bdr w:val="none" w:sz="0" w:space="0" w:color="auto"/>
        <w:shd w:val="clear" w:color="auto" w:fill="auto"/>
        <w:vertAlign w:val="baseline"/>
      </w:rPr>
    </w:lvl>
    <w:lvl w:ilvl="1" w:tplc="1E1454E6">
      <w:start w:val="1"/>
      <w:numFmt w:val="lowerLetter"/>
      <w:lvlText w:val="%2"/>
      <w:lvlJc w:val="left"/>
      <w:pPr>
        <w:ind w:left="1080"/>
      </w:pPr>
      <w:rPr>
        <w:rFonts w:ascii="Poppins" w:eastAsia="Poppins" w:hAnsi="Poppins" w:cs="Poppins"/>
        <w:b/>
        <w:bCs/>
        <w:i w:val="0"/>
        <w:strike w:val="0"/>
        <w:dstrike w:val="0"/>
        <w:color w:val="111827"/>
        <w:sz w:val="39"/>
        <w:szCs w:val="39"/>
        <w:u w:val="none" w:color="000000"/>
        <w:bdr w:val="none" w:sz="0" w:space="0" w:color="auto"/>
        <w:shd w:val="clear" w:color="auto" w:fill="auto"/>
        <w:vertAlign w:val="baseline"/>
      </w:rPr>
    </w:lvl>
    <w:lvl w:ilvl="2" w:tplc="529CA534">
      <w:start w:val="1"/>
      <w:numFmt w:val="lowerRoman"/>
      <w:lvlText w:val="%3"/>
      <w:lvlJc w:val="left"/>
      <w:pPr>
        <w:ind w:left="1800"/>
      </w:pPr>
      <w:rPr>
        <w:rFonts w:ascii="Poppins" w:eastAsia="Poppins" w:hAnsi="Poppins" w:cs="Poppins"/>
        <w:b/>
        <w:bCs/>
        <w:i w:val="0"/>
        <w:strike w:val="0"/>
        <w:dstrike w:val="0"/>
        <w:color w:val="111827"/>
        <w:sz w:val="39"/>
        <w:szCs w:val="39"/>
        <w:u w:val="none" w:color="000000"/>
        <w:bdr w:val="none" w:sz="0" w:space="0" w:color="auto"/>
        <w:shd w:val="clear" w:color="auto" w:fill="auto"/>
        <w:vertAlign w:val="baseline"/>
      </w:rPr>
    </w:lvl>
    <w:lvl w:ilvl="3" w:tplc="27B6C6C6">
      <w:start w:val="1"/>
      <w:numFmt w:val="decimal"/>
      <w:lvlText w:val="%4"/>
      <w:lvlJc w:val="left"/>
      <w:pPr>
        <w:ind w:left="2520"/>
      </w:pPr>
      <w:rPr>
        <w:rFonts w:ascii="Poppins" w:eastAsia="Poppins" w:hAnsi="Poppins" w:cs="Poppins"/>
        <w:b/>
        <w:bCs/>
        <w:i w:val="0"/>
        <w:strike w:val="0"/>
        <w:dstrike w:val="0"/>
        <w:color w:val="111827"/>
        <w:sz w:val="39"/>
        <w:szCs w:val="39"/>
        <w:u w:val="none" w:color="000000"/>
        <w:bdr w:val="none" w:sz="0" w:space="0" w:color="auto"/>
        <w:shd w:val="clear" w:color="auto" w:fill="auto"/>
        <w:vertAlign w:val="baseline"/>
      </w:rPr>
    </w:lvl>
    <w:lvl w:ilvl="4" w:tplc="49906906">
      <w:start w:val="1"/>
      <w:numFmt w:val="lowerLetter"/>
      <w:lvlText w:val="%5"/>
      <w:lvlJc w:val="left"/>
      <w:pPr>
        <w:ind w:left="3240"/>
      </w:pPr>
      <w:rPr>
        <w:rFonts w:ascii="Poppins" w:eastAsia="Poppins" w:hAnsi="Poppins" w:cs="Poppins"/>
        <w:b/>
        <w:bCs/>
        <w:i w:val="0"/>
        <w:strike w:val="0"/>
        <w:dstrike w:val="0"/>
        <w:color w:val="111827"/>
        <w:sz w:val="39"/>
        <w:szCs w:val="39"/>
        <w:u w:val="none" w:color="000000"/>
        <w:bdr w:val="none" w:sz="0" w:space="0" w:color="auto"/>
        <w:shd w:val="clear" w:color="auto" w:fill="auto"/>
        <w:vertAlign w:val="baseline"/>
      </w:rPr>
    </w:lvl>
    <w:lvl w:ilvl="5" w:tplc="80D85756">
      <w:start w:val="1"/>
      <w:numFmt w:val="lowerRoman"/>
      <w:lvlText w:val="%6"/>
      <w:lvlJc w:val="left"/>
      <w:pPr>
        <w:ind w:left="3960"/>
      </w:pPr>
      <w:rPr>
        <w:rFonts w:ascii="Poppins" w:eastAsia="Poppins" w:hAnsi="Poppins" w:cs="Poppins"/>
        <w:b/>
        <w:bCs/>
        <w:i w:val="0"/>
        <w:strike w:val="0"/>
        <w:dstrike w:val="0"/>
        <w:color w:val="111827"/>
        <w:sz w:val="39"/>
        <w:szCs w:val="39"/>
        <w:u w:val="none" w:color="000000"/>
        <w:bdr w:val="none" w:sz="0" w:space="0" w:color="auto"/>
        <w:shd w:val="clear" w:color="auto" w:fill="auto"/>
        <w:vertAlign w:val="baseline"/>
      </w:rPr>
    </w:lvl>
    <w:lvl w:ilvl="6" w:tplc="DD9C58DE">
      <w:start w:val="1"/>
      <w:numFmt w:val="decimal"/>
      <w:lvlText w:val="%7"/>
      <w:lvlJc w:val="left"/>
      <w:pPr>
        <w:ind w:left="4680"/>
      </w:pPr>
      <w:rPr>
        <w:rFonts w:ascii="Poppins" w:eastAsia="Poppins" w:hAnsi="Poppins" w:cs="Poppins"/>
        <w:b/>
        <w:bCs/>
        <w:i w:val="0"/>
        <w:strike w:val="0"/>
        <w:dstrike w:val="0"/>
        <w:color w:val="111827"/>
        <w:sz w:val="39"/>
        <w:szCs w:val="39"/>
        <w:u w:val="none" w:color="000000"/>
        <w:bdr w:val="none" w:sz="0" w:space="0" w:color="auto"/>
        <w:shd w:val="clear" w:color="auto" w:fill="auto"/>
        <w:vertAlign w:val="baseline"/>
      </w:rPr>
    </w:lvl>
    <w:lvl w:ilvl="7" w:tplc="C3CCE160">
      <w:start w:val="1"/>
      <w:numFmt w:val="lowerLetter"/>
      <w:lvlText w:val="%8"/>
      <w:lvlJc w:val="left"/>
      <w:pPr>
        <w:ind w:left="5400"/>
      </w:pPr>
      <w:rPr>
        <w:rFonts w:ascii="Poppins" w:eastAsia="Poppins" w:hAnsi="Poppins" w:cs="Poppins"/>
        <w:b/>
        <w:bCs/>
        <w:i w:val="0"/>
        <w:strike w:val="0"/>
        <w:dstrike w:val="0"/>
        <w:color w:val="111827"/>
        <w:sz w:val="39"/>
        <w:szCs w:val="39"/>
        <w:u w:val="none" w:color="000000"/>
        <w:bdr w:val="none" w:sz="0" w:space="0" w:color="auto"/>
        <w:shd w:val="clear" w:color="auto" w:fill="auto"/>
        <w:vertAlign w:val="baseline"/>
      </w:rPr>
    </w:lvl>
    <w:lvl w:ilvl="8" w:tplc="AE1E4EC8">
      <w:start w:val="1"/>
      <w:numFmt w:val="lowerRoman"/>
      <w:lvlText w:val="%9"/>
      <w:lvlJc w:val="left"/>
      <w:pPr>
        <w:ind w:left="6120"/>
      </w:pPr>
      <w:rPr>
        <w:rFonts w:ascii="Poppins" w:eastAsia="Poppins" w:hAnsi="Poppins" w:cs="Poppins"/>
        <w:b/>
        <w:bCs/>
        <w:i w:val="0"/>
        <w:strike w:val="0"/>
        <w:dstrike w:val="0"/>
        <w:color w:val="111827"/>
        <w:sz w:val="39"/>
        <w:szCs w:val="39"/>
        <w:u w:val="none" w:color="000000"/>
        <w:bdr w:val="none" w:sz="0" w:space="0" w:color="auto"/>
        <w:shd w:val="clear" w:color="auto" w:fill="auto"/>
        <w:vertAlign w:val="baseline"/>
      </w:rPr>
    </w:lvl>
  </w:abstractNum>
  <w:abstractNum w:abstractNumId="2" w15:restartNumberingAfterBreak="0">
    <w:nsid w:val="5A524C56"/>
    <w:multiLevelType w:val="hybridMultilevel"/>
    <w:tmpl w:val="A2A2D41A"/>
    <w:lvl w:ilvl="0" w:tplc="C6FC5BE2">
      <w:start w:val="3"/>
      <w:numFmt w:val="bullet"/>
      <w:lvlText w:val="-"/>
      <w:lvlJc w:val="left"/>
      <w:pPr>
        <w:ind w:left="715" w:hanging="360"/>
      </w:pPr>
      <w:rPr>
        <w:rFonts w:ascii="Arial" w:eastAsia="Times New Roman" w:hAnsi="Arial" w:cs="Arial" w:hint="default"/>
      </w:rPr>
    </w:lvl>
    <w:lvl w:ilvl="1" w:tplc="08090003" w:tentative="1">
      <w:start w:val="1"/>
      <w:numFmt w:val="bullet"/>
      <w:lvlText w:val="o"/>
      <w:lvlJc w:val="left"/>
      <w:pPr>
        <w:ind w:left="1435" w:hanging="360"/>
      </w:pPr>
      <w:rPr>
        <w:rFonts w:ascii="Courier New" w:hAnsi="Courier New" w:cs="Courier New" w:hint="default"/>
      </w:rPr>
    </w:lvl>
    <w:lvl w:ilvl="2" w:tplc="08090005" w:tentative="1">
      <w:start w:val="1"/>
      <w:numFmt w:val="bullet"/>
      <w:lvlText w:val=""/>
      <w:lvlJc w:val="left"/>
      <w:pPr>
        <w:ind w:left="2155" w:hanging="360"/>
      </w:pPr>
      <w:rPr>
        <w:rFonts w:ascii="Wingdings" w:hAnsi="Wingdings" w:hint="default"/>
      </w:rPr>
    </w:lvl>
    <w:lvl w:ilvl="3" w:tplc="08090001" w:tentative="1">
      <w:start w:val="1"/>
      <w:numFmt w:val="bullet"/>
      <w:lvlText w:val=""/>
      <w:lvlJc w:val="left"/>
      <w:pPr>
        <w:ind w:left="2875" w:hanging="360"/>
      </w:pPr>
      <w:rPr>
        <w:rFonts w:ascii="Symbol" w:hAnsi="Symbol" w:hint="default"/>
      </w:rPr>
    </w:lvl>
    <w:lvl w:ilvl="4" w:tplc="08090003" w:tentative="1">
      <w:start w:val="1"/>
      <w:numFmt w:val="bullet"/>
      <w:lvlText w:val="o"/>
      <w:lvlJc w:val="left"/>
      <w:pPr>
        <w:ind w:left="3595" w:hanging="360"/>
      </w:pPr>
      <w:rPr>
        <w:rFonts w:ascii="Courier New" w:hAnsi="Courier New" w:cs="Courier New" w:hint="default"/>
      </w:rPr>
    </w:lvl>
    <w:lvl w:ilvl="5" w:tplc="08090005" w:tentative="1">
      <w:start w:val="1"/>
      <w:numFmt w:val="bullet"/>
      <w:lvlText w:val=""/>
      <w:lvlJc w:val="left"/>
      <w:pPr>
        <w:ind w:left="4315" w:hanging="360"/>
      </w:pPr>
      <w:rPr>
        <w:rFonts w:ascii="Wingdings" w:hAnsi="Wingdings" w:hint="default"/>
      </w:rPr>
    </w:lvl>
    <w:lvl w:ilvl="6" w:tplc="08090001" w:tentative="1">
      <w:start w:val="1"/>
      <w:numFmt w:val="bullet"/>
      <w:lvlText w:val=""/>
      <w:lvlJc w:val="left"/>
      <w:pPr>
        <w:ind w:left="5035" w:hanging="360"/>
      </w:pPr>
      <w:rPr>
        <w:rFonts w:ascii="Symbol" w:hAnsi="Symbol" w:hint="default"/>
      </w:rPr>
    </w:lvl>
    <w:lvl w:ilvl="7" w:tplc="08090003" w:tentative="1">
      <w:start w:val="1"/>
      <w:numFmt w:val="bullet"/>
      <w:lvlText w:val="o"/>
      <w:lvlJc w:val="left"/>
      <w:pPr>
        <w:ind w:left="5755" w:hanging="360"/>
      </w:pPr>
      <w:rPr>
        <w:rFonts w:ascii="Courier New" w:hAnsi="Courier New" w:cs="Courier New" w:hint="default"/>
      </w:rPr>
    </w:lvl>
    <w:lvl w:ilvl="8" w:tplc="08090005" w:tentative="1">
      <w:start w:val="1"/>
      <w:numFmt w:val="bullet"/>
      <w:lvlText w:val=""/>
      <w:lvlJc w:val="left"/>
      <w:pPr>
        <w:ind w:left="6475" w:hanging="360"/>
      </w:pPr>
      <w:rPr>
        <w:rFonts w:ascii="Wingdings" w:hAnsi="Wingdings" w:hint="default"/>
      </w:rPr>
    </w:lvl>
  </w:abstractNum>
  <w:abstractNum w:abstractNumId="3" w15:restartNumberingAfterBreak="0">
    <w:nsid w:val="705E092E"/>
    <w:multiLevelType w:val="multilevel"/>
    <w:tmpl w:val="E506B8C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215E99" w:themeColor="text2" w:themeTint="BF"/>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09058449">
    <w:abstractNumId w:val="0"/>
  </w:num>
  <w:num w:numId="2" w16cid:durableId="89205344">
    <w:abstractNumId w:val="1"/>
  </w:num>
  <w:num w:numId="3" w16cid:durableId="1948200227">
    <w:abstractNumId w:val="3"/>
  </w:num>
  <w:num w:numId="4" w16cid:durableId="1132406149">
    <w:abstractNumId w:val="3"/>
  </w:num>
  <w:num w:numId="5" w16cid:durableId="372273565">
    <w:abstractNumId w:val="3"/>
  </w:num>
  <w:num w:numId="6" w16cid:durableId="1796365154">
    <w:abstractNumId w:val="3"/>
  </w:num>
  <w:num w:numId="7" w16cid:durableId="79836104">
    <w:abstractNumId w:val="3"/>
  </w:num>
  <w:num w:numId="8" w16cid:durableId="726879555">
    <w:abstractNumId w:val="3"/>
  </w:num>
  <w:num w:numId="9" w16cid:durableId="1411729330">
    <w:abstractNumId w:val="3"/>
  </w:num>
  <w:num w:numId="10" w16cid:durableId="1200357468">
    <w:abstractNumId w:val="3"/>
  </w:num>
  <w:num w:numId="11" w16cid:durableId="1918057772">
    <w:abstractNumId w:val="3"/>
  </w:num>
  <w:num w:numId="12" w16cid:durableId="114103304">
    <w:abstractNumId w:val="3"/>
  </w:num>
  <w:num w:numId="13" w16cid:durableId="837772622">
    <w:abstractNumId w:val="3"/>
  </w:num>
  <w:num w:numId="14" w16cid:durableId="577253008">
    <w:abstractNumId w:val="3"/>
  </w:num>
  <w:num w:numId="15" w16cid:durableId="208149815">
    <w:abstractNumId w:val="3"/>
  </w:num>
  <w:num w:numId="16" w16cid:durableId="1919822160">
    <w:abstractNumId w:val="3"/>
  </w:num>
  <w:num w:numId="17" w16cid:durableId="399644493">
    <w:abstractNumId w:val="3"/>
  </w:num>
  <w:num w:numId="18" w16cid:durableId="251360682">
    <w:abstractNumId w:val="3"/>
  </w:num>
  <w:num w:numId="19" w16cid:durableId="1011183716">
    <w:abstractNumId w:val="3"/>
  </w:num>
  <w:num w:numId="20" w16cid:durableId="1809743469">
    <w:abstractNumId w:val="3"/>
  </w:num>
  <w:num w:numId="21" w16cid:durableId="1463577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73D"/>
    <w:rsid w:val="00070EA1"/>
    <w:rsid w:val="000737D3"/>
    <w:rsid w:val="0059773D"/>
    <w:rsid w:val="006D00B4"/>
    <w:rsid w:val="007224B0"/>
    <w:rsid w:val="00791E5F"/>
    <w:rsid w:val="007B6E47"/>
    <w:rsid w:val="00924F6A"/>
    <w:rsid w:val="00C81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4E59"/>
  <w15:docId w15:val="{11BE3789-7732-4B6F-81DF-55215793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E5F"/>
    <w:pPr>
      <w:spacing w:after="0" w:line="240" w:lineRule="auto"/>
    </w:pPr>
    <w:rPr>
      <w:rFonts w:ascii="Arial" w:eastAsia="Poppins" w:hAnsi="Arial" w:cs="Poppins"/>
      <w:sz w:val="24"/>
      <w:szCs w:val="24"/>
      <w:lang w:val="en-US"/>
    </w:rPr>
  </w:style>
  <w:style w:type="paragraph" w:styleId="Heading1">
    <w:name w:val="heading 1"/>
    <w:basedOn w:val="Normal"/>
    <w:next w:val="Normal"/>
    <w:link w:val="Heading1Char"/>
    <w:autoRedefine/>
    <w:qFormat/>
    <w:rsid w:val="00791E5F"/>
    <w:pPr>
      <w:keepNext/>
      <w:keepLines/>
      <w:numPr>
        <w:numId w:val="20"/>
      </w:numPr>
      <w:spacing w:before="480"/>
      <w:jc w:val="both"/>
      <w:outlineLvl w:val="0"/>
    </w:pPr>
    <w:rPr>
      <w:rFonts w:ascii="Cambria" w:eastAsiaTheme="majorEastAsia" w:hAnsi="Cambria" w:cstheme="majorBidi"/>
      <w:b/>
      <w:bCs/>
      <w:color w:val="0F4761" w:themeColor="accent1" w:themeShade="BF"/>
      <w:szCs w:val="28"/>
      <w:lang w:val="en-GB"/>
    </w:rPr>
  </w:style>
  <w:style w:type="paragraph" w:styleId="Heading2">
    <w:name w:val="heading 2"/>
    <w:basedOn w:val="Normal"/>
    <w:next w:val="Normal"/>
    <w:link w:val="Heading2Char"/>
    <w:autoRedefine/>
    <w:uiPriority w:val="9"/>
    <w:unhideWhenUsed/>
    <w:qFormat/>
    <w:rsid w:val="00791E5F"/>
    <w:pPr>
      <w:keepNext/>
      <w:keepLines/>
      <w:numPr>
        <w:ilvl w:val="1"/>
        <w:numId w:val="20"/>
      </w:numPr>
      <w:spacing w:before="200"/>
      <w:ind w:left="-5"/>
      <w:jc w:val="both"/>
      <w:outlineLvl w:val="1"/>
    </w:pPr>
    <w:rPr>
      <w:rFonts w:eastAsiaTheme="majorEastAsia" w:cs="Arial"/>
      <w:b/>
      <w:bCs/>
      <w:color w:val="215E99" w:themeColor="text2" w:themeTint="BF"/>
      <w:sz w:val="22"/>
      <w:szCs w:val="22"/>
      <w:lang w:val="en-GB"/>
    </w:rPr>
  </w:style>
  <w:style w:type="paragraph" w:styleId="Heading3">
    <w:name w:val="heading 3"/>
    <w:basedOn w:val="Normal"/>
    <w:next w:val="Normal"/>
    <w:link w:val="Heading3Char"/>
    <w:uiPriority w:val="9"/>
    <w:semiHidden/>
    <w:unhideWhenUsed/>
    <w:qFormat/>
    <w:rsid w:val="00791E5F"/>
    <w:pPr>
      <w:keepNext/>
      <w:keepLines/>
      <w:numPr>
        <w:ilvl w:val="2"/>
        <w:numId w:val="20"/>
      </w:numPr>
      <w:spacing w:before="20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791E5F"/>
    <w:pPr>
      <w:keepNext/>
      <w:keepLines/>
      <w:numPr>
        <w:ilvl w:val="3"/>
        <w:numId w:val="20"/>
      </w:numPr>
      <w:spacing w:before="20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791E5F"/>
    <w:pPr>
      <w:keepNext/>
      <w:keepLines/>
      <w:numPr>
        <w:ilvl w:val="4"/>
        <w:numId w:val="20"/>
      </w:numPr>
      <w:spacing w:before="20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791E5F"/>
    <w:pPr>
      <w:keepNext/>
      <w:keepLines/>
      <w:numPr>
        <w:ilvl w:val="5"/>
        <w:numId w:val="20"/>
      </w:numPr>
      <w:spacing w:before="20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791E5F"/>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1E5F"/>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1E5F"/>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E5F"/>
    <w:rPr>
      <w:rFonts w:ascii="Arial" w:eastAsiaTheme="majorEastAsia" w:hAnsi="Arial" w:cs="Arial"/>
      <w:b/>
      <w:bCs/>
      <w:color w:val="215E99" w:themeColor="text2" w:themeTint="BF"/>
    </w:rPr>
  </w:style>
  <w:style w:type="character" w:customStyle="1" w:styleId="Heading1Char">
    <w:name w:val="Heading 1 Char"/>
    <w:basedOn w:val="DefaultParagraphFont"/>
    <w:link w:val="Heading1"/>
    <w:rsid w:val="00791E5F"/>
    <w:rPr>
      <w:rFonts w:ascii="Cambria" w:eastAsiaTheme="majorEastAsia" w:hAnsi="Cambria" w:cstheme="majorBidi"/>
      <w:b/>
      <w:bCs/>
      <w:color w:val="0F4761" w:themeColor="accent1" w:themeShade="BF"/>
      <w:sz w:val="24"/>
      <w:szCs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OISDisclaimer">
    <w:name w:val="OIS Disclaimer"/>
    <w:basedOn w:val="Normal"/>
    <w:link w:val="OISDisclaimerChar"/>
    <w:qFormat/>
    <w:rsid w:val="00791E5F"/>
    <w:pPr>
      <w:jc w:val="both"/>
    </w:pPr>
    <w:rPr>
      <w:rFonts w:eastAsiaTheme="minorEastAsia" w:cs="Arial"/>
      <w:sz w:val="16"/>
      <w:szCs w:val="16"/>
      <w:lang w:val="en-GB"/>
    </w:rPr>
  </w:style>
  <w:style w:type="character" w:customStyle="1" w:styleId="OISDisclaimerChar">
    <w:name w:val="OIS Disclaimer Char"/>
    <w:basedOn w:val="DefaultParagraphFont"/>
    <w:link w:val="OISDisclaimer"/>
    <w:rsid w:val="00791E5F"/>
    <w:rPr>
      <w:rFonts w:ascii="Arial" w:eastAsiaTheme="minorEastAsia" w:hAnsi="Arial" w:cs="Arial"/>
      <w:sz w:val="16"/>
      <w:szCs w:val="16"/>
    </w:rPr>
  </w:style>
  <w:style w:type="character" w:customStyle="1" w:styleId="Heading3Char">
    <w:name w:val="Heading 3 Char"/>
    <w:basedOn w:val="DefaultParagraphFont"/>
    <w:link w:val="Heading3"/>
    <w:uiPriority w:val="9"/>
    <w:semiHidden/>
    <w:rsid w:val="00791E5F"/>
    <w:rPr>
      <w:rFonts w:asciiTheme="majorHAnsi" w:eastAsiaTheme="majorEastAsia" w:hAnsiTheme="majorHAnsi" w:cstheme="majorBidi"/>
      <w:b/>
      <w:bCs/>
      <w:color w:val="156082" w:themeColor="accent1"/>
      <w:sz w:val="24"/>
      <w:szCs w:val="24"/>
      <w:lang w:val="en-US"/>
    </w:rPr>
  </w:style>
  <w:style w:type="character" w:customStyle="1" w:styleId="Heading4Char">
    <w:name w:val="Heading 4 Char"/>
    <w:basedOn w:val="DefaultParagraphFont"/>
    <w:link w:val="Heading4"/>
    <w:uiPriority w:val="9"/>
    <w:semiHidden/>
    <w:rsid w:val="00791E5F"/>
    <w:rPr>
      <w:rFonts w:asciiTheme="majorHAnsi" w:eastAsiaTheme="majorEastAsia" w:hAnsiTheme="majorHAnsi" w:cstheme="majorBidi"/>
      <w:b/>
      <w:bCs/>
      <w:i/>
      <w:iCs/>
      <w:color w:val="156082" w:themeColor="accent1"/>
      <w:sz w:val="24"/>
      <w:szCs w:val="24"/>
      <w:lang w:val="en-US"/>
    </w:rPr>
  </w:style>
  <w:style w:type="character" w:customStyle="1" w:styleId="Heading5Char">
    <w:name w:val="Heading 5 Char"/>
    <w:basedOn w:val="DefaultParagraphFont"/>
    <w:link w:val="Heading5"/>
    <w:uiPriority w:val="9"/>
    <w:semiHidden/>
    <w:rsid w:val="00791E5F"/>
    <w:rPr>
      <w:rFonts w:asciiTheme="majorHAnsi" w:eastAsiaTheme="majorEastAsia" w:hAnsiTheme="majorHAnsi" w:cstheme="majorBidi"/>
      <w:color w:val="0A2F40" w:themeColor="accent1" w:themeShade="7F"/>
      <w:sz w:val="24"/>
      <w:szCs w:val="24"/>
      <w:lang w:val="en-US"/>
    </w:rPr>
  </w:style>
  <w:style w:type="character" w:customStyle="1" w:styleId="Heading6Char">
    <w:name w:val="Heading 6 Char"/>
    <w:basedOn w:val="DefaultParagraphFont"/>
    <w:link w:val="Heading6"/>
    <w:uiPriority w:val="9"/>
    <w:semiHidden/>
    <w:rsid w:val="00791E5F"/>
    <w:rPr>
      <w:rFonts w:asciiTheme="majorHAnsi" w:eastAsiaTheme="majorEastAsia" w:hAnsiTheme="majorHAnsi" w:cstheme="majorBidi"/>
      <w:i/>
      <w:iCs/>
      <w:color w:val="0A2F40" w:themeColor="accent1" w:themeShade="7F"/>
      <w:sz w:val="24"/>
      <w:szCs w:val="24"/>
      <w:lang w:val="en-US"/>
    </w:rPr>
  </w:style>
  <w:style w:type="character" w:customStyle="1" w:styleId="Heading7Char">
    <w:name w:val="Heading 7 Char"/>
    <w:basedOn w:val="DefaultParagraphFont"/>
    <w:link w:val="Heading7"/>
    <w:uiPriority w:val="9"/>
    <w:semiHidden/>
    <w:rsid w:val="00791E5F"/>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791E5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91E5F"/>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791E5F"/>
    <w:pPr>
      <w:ind w:left="720"/>
      <w:contextualSpacing/>
    </w:pPr>
    <w:rPr>
      <w:rFonts w:eastAsia="Times New Roman" w:cs="Times New Roman"/>
    </w:rPr>
  </w:style>
  <w:style w:type="paragraph" w:styleId="TOCHeading">
    <w:name w:val="TOC Heading"/>
    <w:basedOn w:val="Heading1"/>
    <w:next w:val="Normal"/>
    <w:uiPriority w:val="39"/>
    <w:semiHidden/>
    <w:unhideWhenUsed/>
    <w:qFormat/>
    <w:rsid w:val="00791E5F"/>
    <w:pPr>
      <w:numPr>
        <w:numId w:val="0"/>
      </w:numPr>
      <w:spacing w:before="240" w:line="259" w:lineRule="auto"/>
      <w:outlineLvl w:val="9"/>
    </w:pPr>
    <w:rPr>
      <w:rFonts w:asciiTheme="majorHAnsi" w:hAnsiTheme="majorHAnsi"/>
      <w:b w:val="0"/>
      <w:bCs w:val="0"/>
      <w:sz w:val="32"/>
      <w:szCs w:val="32"/>
    </w:rPr>
  </w:style>
  <w:style w:type="paragraph" w:styleId="Header">
    <w:name w:val="header"/>
    <w:basedOn w:val="Normal"/>
    <w:link w:val="HeaderChar"/>
    <w:uiPriority w:val="99"/>
    <w:unhideWhenUsed/>
    <w:rsid w:val="00791E5F"/>
    <w:pPr>
      <w:tabs>
        <w:tab w:val="center" w:pos="4513"/>
        <w:tab w:val="right" w:pos="9026"/>
      </w:tabs>
    </w:pPr>
  </w:style>
  <w:style w:type="character" w:customStyle="1" w:styleId="HeaderChar">
    <w:name w:val="Header Char"/>
    <w:basedOn w:val="DefaultParagraphFont"/>
    <w:link w:val="Header"/>
    <w:uiPriority w:val="99"/>
    <w:rsid w:val="00791E5F"/>
    <w:rPr>
      <w:rFonts w:ascii="Arial" w:eastAsia="Poppins" w:hAnsi="Arial" w:cs="Poppins"/>
      <w:sz w:val="24"/>
      <w:szCs w:val="24"/>
      <w:lang w:val="en-US"/>
    </w:rPr>
  </w:style>
  <w:style w:type="paragraph" w:styleId="Footer">
    <w:name w:val="footer"/>
    <w:basedOn w:val="Normal"/>
    <w:link w:val="FooterChar"/>
    <w:uiPriority w:val="99"/>
    <w:unhideWhenUsed/>
    <w:rsid w:val="00791E5F"/>
    <w:pPr>
      <w:tabs>
        <w:tab w:val="center" w:pos="4513"/>
        <w:tab w:val="right" w:pos="9026"/>
      </w:tabs>
    </w:pPr>
  </w:style>
  <w:style w:type="character" w:customStyle="1" w:styleId="FooterChar">
    <w:name w:val="Footer Char"/>
    <w:basedOn w:val="DefaultParagraphFont"/>
    <w:link w:val="Footer"/>
    <w:uiPriority w:val="99"/>
    <w:rsid w:val="00791E5F"/>
    <w:rPr>
      <w:rFonts w:ascii="Arial" w:eastAsia="Poppins" w:hAnsi="Arial" w:cs="Poppins"/>
      <w:sz w:val="24"/>
      <w:szCs w:val="24"/>
      <w:lang w:val="en-US"/>
    </w:rPr>
  </w:style>
  <w:style w:type="table" w:styleId="TableGrid0">
    <w:name w:val="Table Grid"/>
    <w:basedOn w:val="TableNormal"/>
    <w:uiPriority w:val="59"/>
    <w:rsid w:val="00791E5F"/>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791E5F"/>
    <w:pPr>
      <w:ind w:left="177" w:hanging="192"/>
    </w:pPr>
    <w:rPr>
      <w:rFonts w:ascii="Arial" w:hAnsi="Arial" w:cs="Arial"/>
      <w:caps/>
      <w:color w:val="215E99" w:themeColor="text2" w:themeTint="BF"/>
      <w:sz w:val="22"/>
      <w:szCs w:val="22"/>
    </w:rPr>
  </w:style>
  <w:style w:type="character" w:customStyle="1" w:styleId="Style1Char">
    <w:name w:val="Style1 Char"/>
    <w:basedOn w:val="Heading1Char"/>
    <w:link w:val="Style1"/>
    <w:rsid w:val="00791E5F"/>
    <w:rPr>
      <w:rFonts w:ascii="Arial" w:eastAsiaTheme="majorEastAsia" w:hAnsi="Arial" w:cs="Arial"/>
      <w:b/>
      <w:bCs/>
      <w:caps/>
      <w:color w:val="215E99" w:themeColor="text2" w:themeTint="BF"/>
      <w:sz w:val="24"/>
      <w:szCs w:val="28"/>
    </w:rPr>
  </w:style>
  <w:style w:type="paragraph" w:customStyle="1" w:styleId="Acteon">
    <w:name w:val="Acteon"/>
    <w:basedOn w:val="Style1"/>
    <w:link w:val="ActeonChar"/>
    <w:qFormat/>
    <w:rsid w:val="00791E5F"/>
  </w:style>
  <w:style w:type="character" w:customStyle="1" w:styleId="ActeonChar">
    <w:name w:val="Acteon Char"/>
    <w:basedOn w:val="Style1Char"/>
    <w:link w:val="Acteon"/>
    <w:rsid w:val="00791E5F"/>
    <w:rPr>
      <w:rFonts w:ascii="Arial" w:eastAsiaTheme="majorEastAsia" w:hAnsi="Arial" w:cs="Arial"/>
      <w:b/>
      <w:bCs/>
      <w:caps/>
      <w:color w:val="215E99" w:themeColor="text2" w:themeTint="BF"/>
      <w:sz w:val="24"/>
      <w:szCs w:val="28"/>
    </w:rPr>
  </w:style>
  <w:style w:type="paragraph" w:customStyle="1" w:styleId="SubHeading">
    <w:name w:val="Sub_Heading"/>
    <w:basedOn w:val="Acteon"/>
    <w:link w:val="SubHeadingChar"/>
    <w:qFormat/>
    <w:rsid w:val="00791E5F"/>
  </w:style>
  <w:style w:type="character" w:customStyle="1" w:styleId="SubHeadingChar">
    <w:name w:val="Sub_Heading Char"/>
    <w:basedOn w:val="ActeonChar"/>
    <w:link w:val="SubHeading"/>
    <w:rsid w:val="00791E5F"/>
    <w:rPr>
      <w:rFonts w:ascii="Arial" w:eastAsiaTheme="majorEastAsia" w:hAnsi="Arial" w:cs="Arial"/>
      <w:b/>
      <w:bCs/>
      <w:caps/>
      <w:color w:val="215E99" w:themeColor="text2" w:themeTint="B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08754-041C-4DCF-8050-2271C840A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1279</Words>
  <Characters>6898</Characters>
  <Application>Microsoft Office Word</Application>
  <DocSecurity>0</DocSecurity>
  <Lines>431</Lines>
  <Paragraphs>173</Paragraphs>
  <ScaleCrop>false</ScaleCrop>
  <HeadingPairs>
    <vt:vector size="2" baseType="variant">
      <vt:variant>
        <vt:lpstr>Title</vt:lpstr>
      </vt:variant>
      <vt:variant>
        <vt:i4>1</vt:i4>
      </vt:variant>
    </vt:vector>
  </HeadingPairs>
  <TitlesOfParts>
    <vt:vector size="1" baseType="lpstr">
      <vt:lpstr>guide</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dc:title>
  <dc:subject/>
  <dc:creator>Gregor Nelson</dc:creator>
  <cp:keywords/>
  <cp:lastModifiedBy>Gregor Nelson</cp:lastModifiedBy>
  <cp:revision>3</cp:revision>
  <dcterms:created xsi:type="dcterms:W3CDTF">2025-10-17T09:01:00Z</dcterms:created>
  <dcterms:modified xsi:type="dcterms:W3CDTF">2025-10-17T09:07:00Z</dcterms:modified>
</cp:coreProperties>
</file>