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250BC1" w:rsidRDefault="00250BC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Gregor 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Arbeithuber</w:t>
                          </w:r>
                          <w:proofErr w:type="spellEnd"/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Default="00C55E84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1760D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5F88" w:rsidRPr="00E45F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Projektorganisation</w:t>
                                    </w:r>
                                  </w:sdtContent>
                                </w:sdt>
                              </w:p>
                              <w:p w:rsidR="00593C30" w:rsidRDefault="001760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Default="003966BF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5F88" w:rsidRPr="00E45F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Projektorganisation</w:t>
                              </w:r>
                            </w:sdtContent>
                          </w:sdt>
                        </w:p>
                        <w:p w:rsidR="00593C30" w:rsidRDefault="003966B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50BC1" w:rsidRDefault="00250BC1">
      <w:pPr>
        <w:spacing w:before="0" w:after="200" w:line="276" w:lineRule="auto"/>
        <w:rPr>
          <w:rFonts w:ascii="Calibri" w:eastAsia="Calibri" w:hAnsi="Calibri"/>
          <w:sz w:val="22"/>
          <w:szCs w:val="22"/>
          <w:lang w:val="de-AT" w:eastAsia="en-US"/>
        </w:rPr>
      </w:pPr>
    </w:p>
    <w:sectPr w:rsidR="00250BC1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0DF" w:rsidRDefault="001760DF" w:rsidP="00CF168E">
      <w:pPr>
        <w:spacing w:before="0" w:after="0"/>
      </w:pPr>
      <w:r>
        <w:separator/>
      </w:r>
    </w:p>
  </w:endnote>
  <w:endnote w:type="continuationSeparator" w:id="0">
    <w:p w:rsidR="001760DF" w:rsidRDefault="001760DF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A71FC3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0DF" w:rsidRDefault="001760DF" w:rsidP="00CF168E">
      <w:pPr>
        <w:spacing w:before="0" w:after="0"/>
      </w:pPr>
      <w:r>
        <w:separator/>
      </w:r>
    </w:p>
  </w:footnote>
  <w:footnote w:type="continuationSeparator" w:id="0">
    <w:p w:rsidR="001760DF" w:rsidRDefault="001760DF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1760DF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37"/>
    <w:rsid w:val="000042FA"/>
    <w:rsid w:val="00040F27"/>
    <w:rsid w:val="00097C2D"/>
    <w:rsid w:val="0012582B"/>
    <w:rsid w:val="001760DF"/>
    <w:rsid w:val="00187DC4"/>
    <w:rsid w:val="001B3420"/>
    <w:rsid w:val="001B3505"/>
    <w:rsid w:val="001F37BB"/>
    <w:rsid w:val="00211215"/>
    <w:rsid w:val="002368F0"/>
    <w:rsid w:val="00250BC1"/>
    <w:rsid w:val="00252A09"/>
    <w:rsid w:val="00273709"/>
    <w:rsid w:val="00283CC7"/>
    <w:rsid w:val="002A7D8D"/>
    <w:rsid w:val="003117C0"/>
    <w:rsid w:val="00344EDB"/>
    <w:rsid w:val="003526A4"/>
    <w:rsid w:val="00354034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A5FAC"/>
    <w:rsid w:val="004C0CA5"/>
    <w:rsid w:val="004C163F"/>
    <w:rsid w:val="004C5B50"/>
    <w:rsid w:val="004D4379"/>
    <w:rsid w:val="00500837"/>
    <w:rsid w:val="00593C30"/>
    <w:rsid w:val="005D2F0C"/>
    <w:rsid w:val="0061027B"/>
    <w:rsid w:val="006353C6"/>
    <w:rsid w:val="00644B96"/>
    <w:rsid w:val="006758DD"/>
    <w:rsid w:val="006B71E9"/>
    <w:rsid w:val="006F72FE"/>
    <w:rsid w:val="00731B58"/>
    <w:rsid w:val="00755569"/>
    <w:rsid w:val="007A34CE"/>
    <w:rsid w:val="007A6786"/>
    <w:rsid w:val="007F1DD0"/>
    <w:rsid w:val="00827B47"/>
    <w:rsid w:val="0085247B"/>
    <w:rsid w:val="00885983"/>
    <w:rsid w:val="008C2EE3"/>
    <w:rsid w:val="008F4755"/>
    <w:rsid w:val="00903C96"/>
    <w:rsid w:val="00907D42"/>
    <w:rsid w:val="00956B95"/>
    <w:rsid w:val="009B75D5"/>
    <w:rsid w:val="009D425E"/>
    <w:rsid w:val="009F53BC"/>
    <w:rsid w:val="009F7CE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94F4D"/>
    <w:rsid w:val="00BA39E6"/>
    <w:rsid w:val="00BC1BE0"/>
    <w:rsid w:val="00C502D2"/>
    <w:rsid w:val="00C50BA0"/>
    <w:rsid w:val="00C5458E"/>
    <w:rsid w:val="00C55E84"/>
    <w:rsid w:val="00CB0A83"/>
    <w:rsid w:val="00CE3E0F"/>
    <w:rsid w:val="00CF168E"/>
    <w:rsid w:val="00CF5BBA"/>
    <w:rsid w:val="00D23FD8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Projektorganisation</dc:title>
  <dc:subject>GetFitAgain</dc:subject>
  <dc:creator>ismail - [2010]</dc:creator>
  <cp:keywords/>
  <dc:description/>
  <cp:lastModifiedBy>Gregor Arbeithuber</cp:lastModifiedBy>
  <cp:revision>5</cp:revision>
  <dcterms:created xsi:type="dcterms:W3CDTF">2017-05-09T09:23:00Z</dcterms:created>
  <dcterms:modified xsi:type="dcterms:W3CDTF">2017-08-31T11:52:00Z</dcterms:modified>
</cp:coreProperties>
</file>