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DAF4B3" w14:textId="3171DDD8" w:rsidR="00833253" w:rsidRPr="00833253" w:rsidRDefault="00CA7777" w:rsidP="00833253">
      <w:pPr>
        <w:pStyle w:val="berschrift1"/>
      </w:pPr>
      <w:r>
        <w:t>Miniprojekt 1</w:t>
      </w:r>
    </w:p>
    <w:p w14:paraId="4A1B41CE" w14:textId="5C25155B" w:rsidR="000B2CEB" w:rsidRPr="00833253" w:rsidRDefault="00833253" w:rsidP="00833253">
      <w:pPr>
        <w:pStyle w:val="berschrift3"/>
        <w:rPr>
          <w:b/>
        </w:rPr>
      </w:pPr>
      <w:r w:rsidRPr="00833253">
        <w:rPr>
          <w:b/>
        </w:rPr>
        <w:t xml:space="preserve">Abgabefrist: </w:t>
      </w:r>
      <w:r w:rsidR="00B81D3D">
        <w:rPr>
          <w:b/>
        </w:rPr>
        <w:t>Dienstag</w:t>
      </w:r>
      <w:r w:rsidRPr="00833253">
        <w:rPr>
          <w:b/>
        </w:rPr>
        <w:t xml:space="preserve">, </w:t>
      </w:r>
      <w:r w:rsidR="00157AD5">
        <w:rPr>
          <w:b/>
        </w:rPr>
        <w:t>3</w:t>
      </w:r>
      <w:r w:rsidRPr="00833253">
        <w:rPr>
          <w:b/>
        </w:rPr>
        <w:t>.</w:t>
      </w:r>
      <w:r w:rsidR="00B81D3D">
        <w:rPr>
          <w:b/>
        </w:rPr>
        <w:t xml:space="preserve"> </w:t>
      </w:r>
      <w:r w:rsidR="00157AD5">
        <w:rPr>
          <w:b/>
        </w:rPr>
        <w:t>November</w:t>
      </w:r>
      <w:r w:rsidR="00B81D3D">
        <w:rPr>
          <w:b/>
        </w:rPr>
        <w:t xml:space="preserve"> 201</w:t>
      </w:r>
      <w:r w:rsidR="00853D41">
        <w:rPr>
          <w:b/>
        </w:rPr>
        <w:t>5</w:t>
      </w:r>
      <w:bookmarkStart w:id="0" w:name="_GoBack"/>
      <w:bookmarkEnd w:id="0"/>
      <w:r w:rsidRPr="00833253">
        <w:rPr>
          <w:b/>
        </w:rPr>
        <w:t>, 23:59 Uhr</w:t>
      </w:r>
    </w:p>
    <w:p w14:paraId="63BCFF4D" w14:textId="649B2A2D" w:rsidR="00DB7AA5" w:rsidRDefault="00E8564E" w:rsidP="000B2CEB">
      <w:r>
        <w:t xml:space="preserve">In diesem Miniprojekt befinden </w:t>
      </w:r>
      <w:r w:rsidR="006776F2">
        <w:t xml:space="preserve">sich zwei Klassen, </w:t>
      </w:r>
      <w:r w:rsidR="006776F2" w:rsidRPr="006776F2">
        <w:rPr>
          <w:rStyle w:val="Quellcode"/>
        </w:rPr>
        <w:t>Point</w:t>
      </w:r>
      <w:r w:rsidR="006776F2">
        <w:t xml:space="preserve"> und </w:t>
      </w:r>
      <w:r w:rsidR="006776F2" w:rsidRPr="006776F2">
        <w:rPr>
          <w:rStyle w:val="Quellcode"/>
        </w:rPr>
        <w:t>Circle</w:t>
      </w:r>
      <w:r w:rsidR="006776F2">
        <w:t xml:space="preserve">, die von Ihnen bearbeitet werden sollen. Die Ausgaben der Klasse </w:t>
      </w:r>
      <w:r w:rsidR="006776F2" w:rsidRPr="006776F2">
        <w:rPr>
          <w:rStyle w:val="Quellcode"/>
        </w:rPr>
        <w:t>Miniprojekt1</w:t>
      </w:r>
      <w:r w:rsidR="006776F2">
        <w:t xml:space="preserve"> können Sie verwenden, um Ihre Lösung zu testen.</w:t>
      </w:r>
    </w:p>
    <w:p w14:paraId="60C448C7" w14:textId="1DA570E7" w:rsidR="00FD3E1B" w:rsidRDefault="00FD3E1B" w:rsidP="000B2CEB">
      <w:r>
        <w:t>Die Klassen-, Variablen- und Methodennamen dürfen nicht verändert werden!</w:t>
      </w:r>
    </w:p>
    <w:p w14:paraId="47CD5F68" w14:textId="4FBBDBF9" w:rsidR="00AA1D2F" w:rsidRPr="00AA1D2F" w:rsidRDefault="00AA1D2F" w:rsidP="000B2CEB">
      <w:pPr>
        <w:rPr>
          <w:u w:val="single"/>
        </w:rPr>
      </w:pPr>
      <w:r w:rsidRPr="00AA1D2F">
        <w:rPr>
          <w:u w:val="single"/>
        </w:rPr>
        <w:t xml:space="preserve">Bitte beachten Sie, dass </w:t>
      </w:r>
      <w:r w:rsidR="00444928">
        <w:rPr>
          <w:u w:val="single"/>
        </w:rPr>
        <w:t xml:space="preserve">für die </w:t>
      </w:r>
      <w:r w:rsidR="00833253">
        <w:rPr>
          <w:u w:val="single"/>
        </w:rPr>
        <w:t>jeweilige Testat- sowie die Klausurzulassung</w:t>
      </w:r>
      <w:r w:rsidR="00444928">
        <w:rPr>
          <w:u w:val="single"/>
        </w:rPr>
        <w:t xml:space="preserve"> </w:t>
      </w:r>
      <w:r w:rsidRPr="00AA1D2F">
        <w:rPr>
          <w:u w:val="single"/>
        </w:rPr>
        <w:t>die Abgabe einer (nicht notwendigerweise korrekten) Lösung zu jedem Miniprojekt erforderlich ist!</w:t>
      </w:r>
    </w:p>
    <w:p w14:paraId="3050877E" w14:textId="42BA9B9A" w:rsidR="00E8564E" w:rsidRDefault="00E8564E" w:rsidP="00E8564E">
      <w:pPr>
        <w:pStyle w:val="berschrift2"/>
      </w:pPr>
      <w:r>
        <w:t>Aufgabe 1: Klasse Point</w:t>
      </w:r>
    </w:p>
    <w:p w14:paraId="0C9189F5" w14:textId="07F001DB" w:rsidR="00E8564E" w:rsidRDefault="00E8564E" w:rsidP="000B2CEB">
      <w:r>
        <w:t xml:space="preserve">Die Klasse </w:t>
      </w:r>
      <w:r w:rsidRPr="004E2AA4">
        <w:rPr>
          <w:rStyle w:val="Quellcode"/>
        </w:rPr>
        <w:t>Point</w:t>
      </w:r>
      <w:r>
        <w:t xml:space="preserve"> definiert einen Punkt im zweidimensionalen Koordinatensystem über einen x- und einen y-Wert.</w:t>
      </w:r>
    </w:p>
    <w:p w14:paraId="0DB3C587" w14:textId="44AD8A75" w:rsidR="00A33BCB" w:rsidRDefault="00A33BCB" w:rsidP="00447E22">
      <w:pPr>
        <w:pStyle w:val="Listenabsatz"/>
        <w:numPr>
          <w:ilvl w:val="0"/>
          <w:numId w:val="9"/>
        </w:numPr>
      </w:pPr>
      <w:r>
        <w:t xml:space="preserve">Der Standardkonstruktor </w:t>
      </w:r>
      <w:r w:rsidRPr="00A33BCB">
        <w:rPr>
          <w:rStyle w:val="Quellcode"/>
        </w:rPr>
        <w:t>Point()</w:t>
      </w:r>
      <w:r>
        <w:t xml:space="preserve"> muss nicht verändert werden</w:t>
      </w:r>
    </w:p>
    <w:p w14:paraId="1A3BFB23" w14:textId="18234CA3" w:rsidR="00E8564E" w:rsidRDefault="00E8564E" w:rsidP="00447E22">
      <w:pPr>
        <w:pStyle w:val="Listenabsatz"/>
        <w:numPr>
          <w:ilvl w:val="0"/>
          <w:numId w:val="9"/>
        </w:numPr>
      </w:pPr>
      <w:r>
        <w:t xml:space="preserve">Implementieren Sie den Konstruktor </w:t>
      </w:r>
      <w:r w:rsidR="00447E22" w:rsidRPr="00447E22">
        <w:rPr>
          <w:rStyle w:val="Quellcode"/>
        </w:rPr>
        <w:t>Point(double initX, double initY)</w:t>
      </w:r>
      <w:r>
        <w:t xml:space="preserve"> so, dass dem x- und y-Wert die als Parameter übergebenen Werte zugewiesen werden</w:t>
      </w:r>
    </w:p>
    <w:p w14:paraId="6A25D7E9" w14:textId="266E81D1" w:rsidR="00E8564E" w:rsidRDefault="00E8564E" w:rsidP="00E8564E">
      <w:pPr>
        <w:pStyle w:val="Listenabsatz"/>
        <w:numPr>
          <w:ilvl w:val="0"/>
          <w:numId w:val="9"/>
        </w:numPr>
      </w:pPr>
      <w:r>
        <w:t xml:space="preserve">Implementieren Sie die Methoden </w:t>
      </w:r>
      <w:r w:rsidRPr="00447E22">
        <w:rPr>
          <w:rStyle w:val="Quellcode"/>
        </w:rPr>
        <w:t>getX()</w:t>
      </w:r>
      <w:r>
        <w:t xml:space="preserve">, </w:t>
      </w:r>
      <w:r w:rsidRPr="00447E22">
        <w:rPr>
          <w:rStyle w:val="Quellcode"/>
        </w:rPr>
        <w:t>setX(</w:t>
      </w:r>
      <w:r w:rsidR="00A355D4">
        <w:rPr>
          <w:rStyle w:val="Quellcode"/>
        </w:rPr>
        <w:t>double newX</w:t>
      </w:r>
      <w:r w:rsidRPr="00447E22">
        <w:rPr>
          <w:rStyle w:val="Quellcode"/>
        </w:rPr>
        <w:t>)</w:t>
      </w:r>
      <w:r>
        <w:t xml:space="preserve">, </w:t>
      </w:r>
      <w:r w:rsidRPr="00447E22">
        <w:rPr>
          <w:rStyle w:val="Quellcode"/>
        </w:rPr>
        <w:t>getY()</w:t>
      </w:r>
      <w:r>
        <w:t xml:space="preserve"> und </w:t>
      </w:r>
      <w:r w:rsidRPr="00447E22">
        <w:rPr>
          <w:rStyle w:val="Quellcode"/>
        </w:rPr>
        <w:t>setY(</w:t>
      </w:r>
      <w:r w:rsidR="00A355D4">
        <w:rPr>
          <w:rStyle w:val="Quellcode"/>
        </w:rPr>
        <w:t>double newY</w:t>
      </w:r>
      <w:r w:rsidRPr="00447E22">
        <w:rPr>
          <w:rStyle w:val="Quellcode"/>
        </w:rPr>
        <w:t>)</w:t>
      </w:r>
      <w:r w:rsidR="008805BA">
        <w:rPr>
          <w:rStyle w:val="Quellcode"/>
          <w:rFonts w:ascii="ITC Officina Sans Std Book" w:hAnsi="ITC Officina Sans Std Book"/>
        </w:rPr>
        <w:t xml:space="preserve">, welche den Wert der Variablen </w:t>
      </w:r>
      <w:r w:rsidR="008805BA" w:rsidRPr="008805BA">
        <w:rPr>
          <w:rStyle w:val="Quellcode"/>
          <w:rFonts w:ascii="Consolas" w:hAnsi="Consolas" w:cs="Consolas"/>
        </w:rPr>
        <w:t>Point.x</w:t>
      </w:r>
      <w:r w:rsidR="008805BA">
        <w:rPr>
          <w:rStyle w:val="Quellcode"/>
          <w:rFonts w:ascii="ITC Officina Sans Std Book" w:hAnsi="ITC Officina Sans Std Book"/>
        </w:rPr>
        <w:t xml:space="preserve"> und </w:t>
      </w:r>
      <w:r w:rsidR="008805BA" w:rsidRPr="008805BA">
        <w:rPr>
          <w:rStyle w:val="Quellcode"/>
          <w:rFonts w:ascii="Consolas" w:hAnsi="Consolas" w:cs="Consolas"/>
        </w:rPr>
        <w:t>Point.y</w:t>
      </w:r>
      <w:r w:rsidR="008805BA">
        <w:rPr>
          <w:rStyle w:val="Quellcode"/>
          <w:rFonts w:ascii="ITC Officina Sans Std Book" w:hAnsi="ITC Officina Sans Std Book"/>
        </w:rPr>
        <w:t xml:space="preserve"> setzen bzw. zurückgeben</w:t>
      </w:r>
    </w:p>
    <w:p w14:paraId="20D3FD4B" w14:textId="1487A99E" w:rsidR="00936815" w:rsidRPr="009D135A" w:rsidRDefault="00936815" w:rsidP="004E2AA4">
      <w:pPr>
        <w:pStyle w:val="Listenabsatz"/>
        <w:numPr>
          <w:ilvl w:val="0"/>
          <w:numId w:val="9"/>
        </w:numPr>
        <w:spacing w:before="240" w:after="240"/>
        <w:ind w:left="714" w:hanging="357"/>
      </w:pPr>
      <w:r>
        <w:t xml:space="preserve">Implementieren Sie die Methode </w:t>
      </w:r>
      <w:r w:rsidRPr="00447E22">
        <w:rPr>
          <w:rStyle w:val="Quellcode"/>
        </w:rPr>
        <w:t>getDistance(</w:t>
      </w:r>
      <w:r w:rsidR="00447E22" w:rsidRPr="00447E22">
        <w:rPr>
          <w:rStyle w:val="Quellcode"/>
        </w:rPr>
        <w:t>Point point</w:t>
      </w:r>
      <w:r w:rsidRPr="00447E22">
        <w:rPr>
          <w:rStyle w:val="Quellcode"/>
        </w:rPr>
        <w:t>)</w:t>
      </w:r>
      <w:r>
        <w:t xml:space="preserve">. Diese Methode erhält ein </w:t>
      </w:r>
      <w:r w:rsidRPr="00447E22">
        <w:rPr>
          <w:rStyle w:val="Quellcode"/>
        </w:rPr>
        <w:t>Point</w:t>
      </w:r>
      <w:r>
        <w:t xml:space="preserve">-Objekt </w:t>
      </w:r>
      <w:r w:rsidRPr="00447E22">
        <w:rPr>
          <w:rStyle w:val="Quellcode"/>
        </w:rPr>
        <w:t>point</w:t>
      </w:r>
      <w:r>
        <w:t xml:space="preserve"> als Parameter und gibt den Abstand des aktuellen Objekts zu genau diesem Punkt zurück. Der Abstand zwischen zwei Punkten P1(x1|y1) und P2(x2|y2) berechnet sich wie folgt:</w:t>
      </w:r>
      <w:r w:rsidR="00827DE4">
        <w:br/>
      </w:r>
      <w:r>
        <w:br/>
      </w:r>
      <m:oMathPara>
        <m:oMath>
          <m:r>
            <w:rPr>
              <w:rFonts w:ascii="Cambria Math" w:hAnsi="Cambria Math"/>
              <w:sz w:val="32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e>
          </m:rad>
        </m:oMath>
      </m:oMathPara>
    </w:p>
    <w:p w14:paraId="1C6AA7F8" w14:textId="3382CD25" w:rsidR="00E8564E" w:rsidRDefault="00827DE4" w:rsidP="000B2CEB">
      <w:r>
        <w:rPr>
          <w:i/>
          <w:u w:val="single"/>
        </w:rPr>
        <w:br/>
      </w:r>
      <w:r w:rsidR="009D135A" w:rsidRPr="009D135A">
        <w:rPr>
          <w:i/>
          <w:u w:val="single"/>
        </w:rPr>
        <w:t>Hinweis</w:t>
      </w:r>
      <w:r w:rsidR="009D135A">
        <w:t xml:space="preserve">: Die Methode </w:t>
      </w:r>
      <w:r w:rsidR="009D135A" w:rsidRPr="00C044C9">
        <w:rPr>
          <w:rStyle w:val="Quellcode"/>
        </w:rPr>
        <w:t>Math.sqrt(double a)</w:t>
      </w:r>
      <w:r w:rsidR="009D135A">
        <w:t xml:space="preserve"> aus der Java-Standardbibliothek gibt die Quadra</w:t>
      </w:r>
      <w:r w:rsidR="00447E22">
        <w:t xml:space="preserve">twurzel für einen Wert </w:t>
      </w:r>
      <w:r w:rsidR="00447E22" w:rsidRPr="00C044C9">
        <w:rPr>
          <w:rStyle w:val="Quellcode"/>
        </w:rPr>
        <w:t>a</w:t>
      </w:r>
      <w:r w:rsidR="00447E22">
        <w:t xml:space="preserve"> zurück.</w:t>
      </w:r>
    </w:p>
    <w:p w14:paraId="0BF039DE" w14:textId="19E8A1BD" w:rsidR="00E8564E" w:rsidRDefault="00E8564E" w:rsidP="00E8564E">
      <w:pPr>
        <w:pStyle w:val="berschrift2"/>
      </w:pPr>
      <w:r>
        <w:t>Aufgabe 2: Klasse Circle</w:t>
      </w:r>
    </w:p>
    <w:p w14:paraId="393F4192" w14:textId="6B39849B" w:rsidR="00A355D4" w:rsidRDefault="004E2AA4" w:rsidP="004E2AA4">
      <w:r>
        <w:t xml:space="preserve">Die Klasse </w:t>
      </w:r>
      <w:r w:rsidRPr="004E2AA4">
        <w:rPr>
          <w:rStyle w:val="Quellcode"/>
        </w:rPr>
        <w:t>Circle</w:t>
      </w:r>
      <w:r>
        <w:t xml:space="preserve"> definiert einen Kreis über einen Mittelpunkt im zweidimensionalen Koordinatensystem sowie einen Radius.</w:t>
      </w:r>
    </w:p>
    <w:p w14:paraId="7A964155" w14:textId="672D67D4" w:rsidR="00A33BCB" w:rsidRDefault="00A33BCB" w:rsidP="00A33BCB">
      <w:pPr>
        <w:pStyle w:val="Listenabsatz"/>
        <w:numPr>
          <w:ilvl w:val="0"/>
          <w:numId w:val="10"/>
        </w:numPr>
      </w:pPr>
      <w:r>
        <w:t xml:space="preserve">Der Standardkonstruktor </w:t>
      </w:r>
      <w:r>
        <w:rPr>
          <w:rStyle w:val="Quellcode"/>
        </w:rPr>
        <w:t>Circle</w:t>
      </w:r>
      <w:r w:rsidRPr="00A33BCB">
        <w:rPr>
          <w:rStyle w:val="Quellcode"/>
        </w:rPr>
        <w:t>()</w:t>
      </w:r>
      <w:r>
        <w:t xml:space="preserve"> muss nicht verändert werden</w:t>
      </w:r>
    </w:p>
    <w:p w14:paraId="18A12FF0" w14:textId="0B7501E5" w:rsidR="004E2AA4" w:rsidRDefault="004E2AA4" w:rsidP="004E2AA4">
      <w:pPr>
        <w:pStyle w:val="Listenabsatz"/>
        <w:numPr>
          <w:ilvl w:val="0"/>
          <w:numId w:val="10"/>
        </w:numPr>
      </w:pPr>
      <w:r>
        <w:t xml:space="preserve">Implementieren Sie den Konstruktor </w:t>
      </w:r>
      <w:r w:rsidRPr="004E2AA4">
        <w:rPr>
          <w:rStyle w:val="Quellcode"/>
        </w:rPr>
        <w:t>Circle(Point initLocation, double initRadius)</w:t>
      </w:r>
      <w:r>
        <w:t xml:space="preserve"> so, dass den Variablen </w:t>
      </w:r>
      <w:r w:rsidRPr="00313CC8">
        <w:rPr>
          <w:rStyle w:val="Quellcode"/>
        </w:rPr>
        <w:t>location</w:t>
      </w:r>
      <w:r>
        <w:t xml:space="preserve"> und </w:t>
      </w:r>
      <w:r w:rsidRPr="00313CC8">
        <w:rPr>
          <w:rStyle w:val="Quellcode"/>
        </w:rPr>
        <w:t>radius</w:t>
      </w:r>
      <w:r>
        <w:t xml:space="preserve"> die als Parameter übergebenen Werte zugewiesen werden</w:t>
      </w:r>
    </w:p>
    <w:p w14:paraId="6883F87D" w14:textId="4C3872BD" w:rsidR="004E2AA4" w:rsidRDefault="004E2AA4" w:rsidP="004E2AA4">
      <w:pPr>
        <w:pStyle w:val="Listenabsatz"/>
        <w:numPr>
          <w:ilvl w:val="0"/>
          <w:numId w:val="10"/>
        </w:numPr>
      </w:pPr>
      <w:r>
        <w:t xml:space="preserve">Implementieren Sie die Methoden </w:t>
      </w:r>
      <w:r w:rsidRPr="004E2AA4">
        <w:rPr>
          <w:rStyle w:val="Quellcode"/>
        </w:rPr>
        <w:t>getRadius()</w:t>
      </w:r>
      <w:r>
        <w:t xml:space="preserve">, </w:t>
      </w:r>
      <w:r w:rsidRPr="004E2AA4">
        <w:rPr>
          <w:rStyle w:val="Quellcode"/>
        </w:rPr>
        <w:t>setRadius(double newRadius)</w:t>
      </w:r>
      <w:r>
        <w:t xml:space="preserve">, </w:t>
      </w:r>
      <w:r w:rsidRPr="004E2AA4">
        <w:rPr>
          <w:rStyle w:val="Quellcode"/>
        </w:rPr>
        <w:t>getLocation()</w:t>
      </w:r>
      <w:r>
        <w:t xml:space="preserve"> und </w:t>
      </w:r>
      <w:r w:rsidRPr="004E2AA4">
        <w:rPr>
          <w:rStyle w:val="Quellcode"/>
        </w:rPr>
        <w:t>setLocation(Point newLocation)</w:t>
      </w:r>
    </w:p>
    <w:p w14:paraId="033DF809" w14:textId="587DE88D" w:rsidR="004E2AA4" w:rsidRDefault="004E2AA4" w:rsidP="004E2AA4">
      <w:pPr>
        <w:pStyle w:val="Listenabsatz"/>
        <w:numPr>
          <w:ilvl w:val="0"/>
          <w:numId w:val="10"/>
        </w:numPr>
      </w:pPr>
      <w:r>
        <w:t xml:space="preserve">Implementieren Sie die Methode </w:t>
      </w:r>
      <w:r w:rsidRPr="004E2AA4">
        <w:rPr>
          <w:rStyle w:val="Quellcode"/>
        </w:rPr>
        <w:t>getDiameter()</w:t>
      </w:r>
      <w:r>
        <w:t xml:space="preserve"> so, dass sie den Durchmesser des Kreises zurückgibt. Der Durchmesser entspricht dem doppelten Radius.</w:t>
      </w:r>
    </w:p>
    <w:p w14:paraId="741D8DB0" w14:textId="195811B9" w:rsidR="004E2AA4" w:rsidRDefault="004E2AA4" w:rsidP="004E2AA4">
      <w:pPr>
        <w:pStyle w:val="Listenabsatz"/>
        <w:numPr>
          <w:ilvl w:val="0"/>
          <w:numId w:val="10"/>
        </w:numPr>
      </w:pPr>
      <w:r>
        <w:lastRenderedPageBreak/>
        <w:t xml:space="preserve">Implementieren Sie die Methode </w:t>
      </w:r>
      <w:r w:rsidRPr="004E2AA4">
        <w:rPr>
          <w:rStyle w:val="Quellcode"/>
        </w:rPr>
        <w:t>getCircumfence()</w:t>
      </w:r>
      <w:r>
        <w:t xml:space="preserve"> so, dass sie den Kreisumfang zurückgibt. Der Umfang eines Kreises berechnet sich wie folgt:</w:t>
      </w:r>
      <w:r w:rsidR="00827DE4">
        <w:br/>
      </w:r>
    </w:p>
    <w:p w14:paraId="436B2A3C" w14:textId="5F820072" w:rsidR="004E2AA4" w:rsidRDefault="004E2AA4" w:rsidP="004E2AA4">
      <w:pPr>
        <w:pStyle w:val="Listenabsatz"/>
        <w:spacing w:before="240" w:after="240"/>
      </w:pPr>
      <m:oMathPara>
        <m:oMath>
          <m:r>
            <w:rPr>
              <w:rFonts w:ascii="Cambria Math" w:hAnsi="Cambria Math"/>
              <w:sz w:val="32"/>
            </w:rPr>
            <m:t>U=2πr=πd</m:t>
          </m:r>
          <m:r>
            <m:rPr>
              <m:sty m:val="p"/>
            </m:rPr>
            <w:rPr>
              <w:sz w:val="32"/>
            </w:rPr>
            <w:br/>
          </m:r>
        </m:oMath>
      </m:oMathPara>
    </w:p>
    <w:p w14:paraId="3AA3BD13" w14:textId="62ACA6CB" w:rsidR="004E2AA4" w:rsidRDefault="004E2AA4" w:rsidP="004E2AA4">
      <w:pPr>
        <w:pStyle w:val="Listenabsatz"/>
        <w:numPr>
          <w:ilvl w:val="0"/>
          <w:numId w:val="10"/>
        </w:numPr>
      </w:pPr>
      <w:r>
        <w:t xml:space="preserve">Implementieren Sie die Methode </w:t>
      </w:r>
      <w:r w:rsidRPr="00313CC8">
        <w:rPr>
          <w:rStyle w:val="Quellcode"/>
        </w:rPr>
        <w:t>getArea()</w:t>
      </w:r>
      <w:r>
        <w:t xml:space="preserve"> so, dass sie den Flächeninhalt des Kreises zurückgibt. Der Flächeninhalt berechnet sich wie folgt:</w:t>
      </w:r>
      <w:r w:rsidR="00827DE4">
        <w:br/>
      </w:r>
    </w:p>
    <w:p w14:paraId="7A2064B5" w14:textId="34A9F3B6" w:rsidR="004E2AA4" w:rsidRDefault="004E2AA4" w:rsidP="004E2AA4">
      <w:pPr>
        <w:pStyle w:val="Listenabsatz"/>
        <w:spacing w:before="240" w:after="240"/>
      </w:pPr>
      <m:oMathPara>
        <m:oMath>
          <m:r>
            <w:rPr>
              <w:rFonts w:ascii="Cambria Math" w:hAnsi="Cambria Math"/>
              <w:sz w:val="32"/>
            </w:rPr>
            <m:t>A=π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</m:oMath>
      </m:oMathPara>
    </w:p>
    <w:p w14:paraId="34CF4DAB" w14:textId="77777777" w:rsidR="004E2AA4" w:rsidRDefault="004E2AA4" w:rsidP="004E2AA4">
      <w:pPr>
        <w:pStyle w:val="Listenabsatz"/>
      </w:pPr>
    </w:p>
    <w:p w14:paraId="36DACD2A" w14:textId="1C1C52C6" w:rsidR="004E2AA4" w:rsidRPr="006A1A2F" w:rsidRDefault="00AD1DAD" w:rsidP="004E2AA4">
      <w:pPr>
        <w:pStyle w:val="Listenabsatz"/>
        <w:numPr>
          <w:ilvl w:val="0"/>
          <w:numId w:val="10"/>
        </w:numPr>
      </w:pPr>
      <w:r w:rsidRPr="006A1A2F">
        <w:t xml:space="preserve">Implementieren Sie </w:t>
      </w:r>
      <w:r w:rsidR="006A1A2F" w:rsidRPr="006A1A2F">
        <w:t xml:space="preserve">die Methode </w:t>
      </w:r>
      <w:r w:rsidR="006A1A2F" w:rsidRPr="00313CC8">
        <w:rPr>
          <w:rStyle w:val="Quellcode"/>
        </w:rPr>
        <w:t>containsPoint(Point point)</w:t>
      </w:r>
      <w:r w:rsidR="006A1A2F" w:rsidRPr="006A1A2F">
        <w:t xml:space="preserve"> so, dass sie </w:t>
      </w:r>
      <w:r w:rsidR="006A1A2F" w:rsidRPr="00313CC8">
        <w:rPr>
          <w:rStyle w:val="Quellcode"/>
        </w:rPr>
        <w:t>true</w:t>
      </w:r>
      <w:r w:rsidR="006A1A2F" w:rsidRPr="006A1A2F">
        <w:t xml:space="preserve"> zurückgibt, falls </w:t>
      </w:r>
      <w:r w:rsidR="006A1A2F" w:rsidRPr="00313CC8">
        <w:rPr>
          <w:rStyle w:val="Quellcode"/>
        </w:rPr>
        <w:t>point</w:t>
      </w:r>
      <w:r w:rsidR="006A1A2F" w:rsidRPr="006A1A2F">
        <w:t xml:space="preserve"> innerhalb des Kreises liegt und </w:t>
      </w:r>
      <w:r w:rsidR="006A1A2F" w:rsidRPr="00313CC8">
        <w:rPr>
          <w:rStyle w:val="Quellcode"/>
        </w:rPr>
        <w:t>false</w:t>
      </w:r>
      <w:r w:rsidR="006A1A2F" w:rsidRPr="006A1A2F">
        <w:t>, falls dies nicht der Fall ist</w:t>
      </w:r>
    </w:p>
    <w:p w14:paraId="36CFC091" w14:textId="52AF092B" w:rsidR="006A1A2F" w:rsidRDefault="006A1A2F" w:rsidP="006A1A2F">
      <w:pPr>
        <w:pStyle w:val="Listenabsatz"/>
        <w:numPr>
          <w:ilvl w:val="0"/>
          <w:numId w:val="10"/>
        </w:numPr>
      </w:pPr>
      <w:r w:rsidRPr="006A1A2F">
        <w:t xml:space="preserve">Implementieren Sie die Methode </w:t>
      </w:r>
      <w:r w:rsidRPr="00313CC8">
        <w:rPr>
          <w:rStyle w:val="Quellcode"/>
        </w:rPr>
        <w:t>fromPoints(Point center, Point p)</w:t>
      </w:r>
      <w:r w:rsidRPr="006A1A2F">
        <w:t xml:space="preserve"> so, dass sie ein neues </w:t>
      </w:r>
      <w:r w:rsidRPr="00313CC8">
        <w:rPr>
          <w:rStyle w:val="Quellcode"/>
        </w:rPr>
        <w:t>Circle</w:t>
      </w:r>
      <w:r w:rsidRPr="006A1A2F">
        <w:t>-Objekt mit folgenden Eigenschaften zurückgibt</w:t>
      </w:r>
      <w:r>
        <w:t>:</w:t>
      </w:r>
    </w:p>
    <w:p w14:paraId="03CFB6E5" w14:textId="02AEC686" w:rsidR="006A1A2F" w:rsidRDefault="006A1A2F" w:rsidP="006A1A2F">
      <w:pPr>
        <w:pStyle w:val="Listenabsatz"/>
        <w:numPr>
          <w:ilvl w:val="1"/>
          <w:numId w:val="10"/>
        </w:numPr>
      </w:pPr>
      <w:r>
        <w:t xml:space="preserve">Der Mittelpunkt des so erzeugten Kreises ist </w:t>
      </w:r>
      <w:r w:rsidRPr="00313CC8">
        <w:rPr>
          <w:rStyle w:val="Quellcode"/>
        </w:rPr>
        <w:t>center</w:t>
      </w:r>
    </w:p>
    <w:p w14:paraId="14C5C8A3" w14:textId="469F702D" w:rsidR="006A1A2F" w:rsidRPr="006A1A2F" w:rsidRDefault="006A1A2F" w:rsidP="006A1A2F">
      <w:pPr>
        <w:pStyle w:val="Listenabsatz"/>
        <w:numPr>
          <w:ilvl w:val="1"/>
          <w:numId w:val="10"/>
        </w:numPr>
      </w:pPr>
      <w:r>
        <w:t xml:space="preserve">Der Punkt </w:t>
      </w:r>
      <w:r w:rsidRPr="00313CC8">
        <w:rPr>
          <w:rStyle w:val="Quellcode"/>
        </w:rPr>
        <w:t>p</w:t>
      </w:r>
      <w:r>
        <w:t xml:space="preserve"> liegt genau auf dem Kreisrand</w:t>
      </w:r>
    </w:p>
    <w:sectPr w:rsidR="006A1A2F" w:rsidRPr="006A1A2F">
      <w:headerReference w:type="default" r:id="rId7"/>
      <w:pgSz w:w="11906" w:h="16838"/>
      <w:pgMar w:top="2788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CF989" w14:textId="77777777" w:rsidR="006B6B0D" w:rsidRDefault="00CA323B">
      <w:r>
        <w:separator/>
      </w:r>
    </w:p>
  </w:endnote>
  <w:endnote w:type="continuationSeparator" w:id="0">
    <w:p w14:paraId="548F73F9" w14:textId="77777777" w:rsidR="006B6B0D" w:rsidRDefault="00CA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Officina Sans Std Book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licious">
    <w:altName w:val="MS Mincho"/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A4BFA" w14:textId="77777777" w:rsidR="006B6B0D" w:rsidRDefault="00CA323B">
      <w:r>
        <w:separator/>
      </w:r>
    </w:p>
  </w:footnote>
  <w:footnote w:type="continuationSeparator" w:id="0">
    <w:p w14:paraId="6A41FC04" w14:textId="77777777" w:rsidR="006B6B0D" w:rsidRDefault="00CA3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0"/>
      <w:gridCol w:w="6255"/>
      <w:gridCol w:w="6464"/>
    </w:tblGrid>
    <w:tr w:rsidR="006B6B0D" w14:paraId="4E2A196D" w14:textId="77777777">
      <w:trPr>
        <w:tblHeader/>
      </w:trPr>
      <w:tc>
        <w:tcPr>
          <w:tcW w:w="3360" w:type="dxa"/>
          <w:shd w:val="clear" w:color="auto" w:fill="auto"/>
        </w:tcPr>
        <w:p w14:paraId="0808D2E8" w14:textId="77777777" w:rsidR="006B6B0D" w:rsidRDefault="008F1CFB">
          <w:pPr>
            <w:pStyle w:val="TabellenInhalt"/>
            <w:snapToGrid w:val="0"/>
            <w:spacing w:after="0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09A1B03" wp14:editId="530AF604">
                <wp:simplePos x="0" y="0"/>
                <wp:positionH relativeFrom="column">
                  <wp:posOffset>-64770</wp:posOffset>
                </wp:positionH>
                <wp:positionV relativeFrom="paragraph">
                  <wp:posOffset>0</wp:posOffset>
                </wp:positionV>
                <wp:extent cx="2132330" cy="461010"/>
                <wp:effectExtent l="0" t="0" r="1270" b="0"/>
                <wp:wrapSquare wrapText="bothSides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233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55" w:type="dxa"/>
          <w:shd w:val="clear" w:color="auto" w:fill="auto"/>
          <w:vAlign w:val="center"/>
        </w:tcPr>
        <w:p w14:paraId="558FB0F9" w14:textId="77777777" w:rsidR="006B6B0D" w:rsidRPr="000B2CEB" w:rsidRDefault="00CA323B">
          <w:pPr>
            <w:jc w:val="center"/>
            <w:rPr>
              <w:lang w:val="en-GB"/>
            </w:rPr>
          </w:pPr>
          <w:r w:rsidRPr="000B2CEB">
            <w:rPr>
              <w:sz w:val="26"/>
              <w:szCs w:val="26"/>
              <w:lang w:val="en-GB"/>
            </w:rPr>
            <w:t>paluno - The Ruhr Institute for Software Technology</w:t>
          </w:r>
        </w:p>
        <w:p w14:paraId="04851E1F" w14:textId="77777777" w:rsidR="006B6B0D" w:rsidRPr="000B2CEB" w:rsidRDefault="00CA323B">
          <w:pPr>
            <w:jc w:val="center"/>
            <w:rPr>
              <w:lang w:val="en-GB"/>
            </w:rPr>
          </w:pPr>
          <w:r w:rsidRPr="000B2CEB">
            <w:rPr>
              <w:lang w:val="en-GB"/>
            </w:rPr>
            <w:t>Prof. Dr. Michael Goedicke</w:t>
          </w:r>
        </w:p>
        <w:p w14:paraId="01E140B1" w14:textId="3386BC59" w:rsidR="006B6B0D" w:rsidRDefault="006B6B0D" w:rsidP="00CA323B">
          <w:pPr>
            <w:rPr>
              <w:rFonts w:ascii="Delicious" w:hAnsi="Delicious"/>
              <w:lang w:val="en-GB"/>
            </w:rPr>
          </w:pPr>
        </w:p>
      </w:tc>
      <w:tc>
        <w:tcPr>
          <w:tcW w:w="6464" w:type="dxa"/>
          <w:shd w:val="clear" w:color="auto" w:fill="auto"/>
          <w:vAlign w:val="bottom"/>
        </w:tcPr>
        <w:p w14:paraId="397B66F8" w14:textId="77777777" w:rsidR="006B6B0D" w:rsidRDefault="006B6B0D">
          <w:pPr>
            <w:snapToGrid w:val="0"/>
            <w:rPr>
              <w:rFonts w:ascii="Delicious" w:hAnsi="Delicious"/>
              <w:lang w:val="en-GB"/>
            </w:rPr>
          </w:pPr>
        </w:p>
      </w:tc>
    </w:tr>
  </w:tbl>
  <w:p w14:paraId="401E5991" w14:textId="77777777" w:rsidR="006B6B0D" w:rsidRDefault="006B6B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StarSymbol"/>
        <w:sz w:val="18"/>
        <w:szCs w:val="18"/>
      </w:rPr>
    </w:lvl>
  </w:abstractNum>
  <w:abstractNum w:abstractNumId="5" w15:restartNumberingAfterBreak="0">
    <w:nsid w:val="0A1E4504"/>
    <w:multiLevelType w:val="hybridMultilevel"/>
    <w:tmpl w:val="09DCA680"/>
    <w:lvl w:ilvl="0" w:tplc="F99EE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D64D0"/>
    <w:multiLevelType w:val="hybridMultilevel"/>
    <w:tmpl w:val="93CEB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2054D"/>
    <w:multiLevelType w:val="hybridMultilevel"/>
    <w:tmpl w:val="2BDC0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71DAF"/>
    <w:multiLevelType w:val="hybridMultilevel"/>
    <w:tmpl w:val="EC96DAE2"/>
    <w:lvl w:ilvl="0" w:tplc="F99EE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FB"/>
    <w:rsid w:val="000420B9"/>
    <w:rsid w:val="000B2CEB"/>
    <w:rsid w:val="00156AB2"/>
    <w:rsid w:val="00157AD5"/>
    <w:rsid w:val="00177CD8"/>
    <w:rsid w:val="00207422"/>
    <w:rsid w:val="00212ADE"/>
    <w:rsid w:val="00313CC8"/>
    <w:rsid w:val="00315701"/>
    <w:rsid w:val="003A7DF5"/>
    <w:rsid w:val="00444928"/>
    <w:rsid w:val="00447E22"/>
    <w:rsid w:val="00450E47"/>
    <w:rsid w:val="004E2AA4"/>
    <w:rsid w:val="005F1BCF"/>
    <w:rsid w:val="006776F2"/>
    <w:rsid w:val="006A1A2F"/>
    <w:rsid w:val="006B6B0D"/>
    <w:rsid w:val="00724B13"/>
    <w:rsid w:val="00827DE4"/>
    <w:rsid w:val="00833253"/>
    <w:rsid w:val="00851322"/>
    <w:rsid w:val="00853D41"/>
    <w:rsid w:val="0086755F"/>
    <w:rsid w:val="008805BA"/>
    <w:rsid w:val="008F1CFB"/>
    <w:rsid w:val="00936815"/>
    <w:rsid w:val="009D135A"/>
    <w:rsid w:val="00A33BCB"/>
    <w:rsid w:val="00A355D4"/>
    <w:rsid w:val="00AA1D2F"/>
    <w:rsid w:val="00AD1DAD"/>
    <w:rsid w:val="00B81D3D"/>
    <w:rsid w:val="00C044C9"/>
    <w:rsid w:val="00C6241C"/>
    <w:rsid w:val="00CA323B"/>
    <w:rsid w:val="00CA7777"/>
    <w:rsid w:val="00DB7AA5"/>
    <w:rsid w:val="00DF5985"/>
    <w:rsid w:val="00E8564E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4:docId w14:val="4290E411"/>
  <w14:defaultImageDpi w14:val="300"/>
  <w15:docId w15:val="{7330D74A-98D9-4D79-9AB7-C23D7A1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2AA4"/>
    <w:pPr>
      <w:widowControl w:val="0"/>
      <w:suppressAutoHyphens/>
      <w:spacing w:before="120" w:after="120"/>
    </w:pPr>
    <w:rPr>
      <w:rFonts w:ascii="ITC Officina Sans Std Book" w:hAnsi="ITC Officina Sans Std Book"/>
      <w:sz w:val="24"/>
    </w:rPr>
  </w:style>
  <w:style w:type="paragraph" w:styleId="berschrift1">
    <w:name w:val="heading 1"/>
    <w:basedOn w:val="berschrift"/>
    <w:next w:val="Textkrper"/>
    <w:qFormat/>
    <w:rsid w:val="00E8564E"/>
    <w:pPr>
      <w:numPr>
        <w:numId w:val="1"/>
      </w:numPr>
      <w:jc w:val="center"/>
      <w:outlineLvl w:val="0"/>
    </w:pPr>
    <w:rPr>
      <w:b/>
      <w:sz w:val="32"/>
    </w:rPr>
  </w:style>
  <w:style w:type="paragraph" w:styleId="berschrift2">
    <w:name w:val="heading 2"/>
    <w:basedOn w:val="berschrift"/>
    <w:next w:val="Textkrper"/>
    <w:qFormat/>
    <w:rsid w:val="00E8564E"/>
    <w:pPr>
      <w:numPr>
        <w:ilvl w:val="1"/>
        <w:numId w:val="1"/>
      </w:numPr>
      <w:outlineLvl w:val="1"/>
    </w:pPr>
    <w:rPr>
      <w:b/>
      <w:sz w:val="28"/>
    </w:rPr>
  </w:style>
  <w:style w:type="paragraph" w:styleId="berschrift3">
    <w:name w:val="heading 3"/>
    <w:basedOn w:val="berschrift"/>
    <w:next w:val="Textkrper"/>
    <w:qFormat/>
    <w:rsid w:val="00833253"/>
    <w:pPr>
      <w:numPr>
        <w:ilvl w:val="2"/>
        <w:numId w:val="1"/>
      </w:numPr>
      <w:jc w:val="center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zeichen1">
    <w:name w:val="Fußnotenzeichen1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</w:style>
  <w:style w:type="character" w:styleId="Hyperlink">
    <w:name w:val="Hyperlink"/>
  </w:style>
  <w:style w:type="character" w:customStyle="1" w:styleId="Endnotenzeichen1">
    <w:name w:val="Endnotenzeichen1"/>
  </w:style>
  <w:style w:type="character" w:customStyle="1" w:styleId="Quelltext">
    <w:name w:val="Quelltext"/>
  </w:style>
  <w:style w:type="paragraph" w:styleId="Textkrper">
    <w:name w:val="Body Text"/>
    <w:basedOn w:val="Standard"/>
    <w:pPr>
      <w:spacing w:after="119"/>
      <w:jc w:val="both"/>
    </w:pPr>
  </w:style>
  <w:style w:type="paragraph" w:customStyle="1" w:styleId="berschrift">
    <w:name w:val="Überschrift"/>
    <w:basedOn w:val="Standard"/>
    <w:next w:val="Textkrper"/>
    <w:pPr>
      <w:keepNext/>
      <w:spacing w:before="240"/>
    </w:p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8056"/>
        <w:tab w:val="right" w:pos="16112"/>
      </w:tabs>
    </w:pPr>
  </w:style>
  <w:style w:type="paragraph" w:customStyle="1" w:styleId="TabellenInhalt">
    <w:name w:val="Tabellen Inhalt"/>
    <w:basedOn w:val="Textkrper"/>
    <w:pPr>
      <w:suppressLineNumbers/>
    </w:pPr>
  </w:style>
  <w:style w:type="paragraph" w:customStyle="1" w:styleId="Beschriftung1">
    <w:name w:val="Beschriftung1"/>
    <w:basedOn w:val="Standard"/>
    <w:pPr>
      <w:suppressLineNumbers/>
    </w:p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Code">
    <w:name w:val="Code"/>
    <w:basedOn w:val="Textkrper"/>
    <w:pPr>
      <w:tabs>
        <w:tab w:val="left" w:pos="510"/>
        <w:tab w:val="left" w:pos="794"/>
        <w:tab w:val="left" w:pos="1077"/>
      </w:tabs>
      <w:spacing w:after="0"/>
      <w:ind w:left="227"/>
    </w:pPr>
  </w:style>
  <w:style w:type="paragraph" w:styleId="Fuzeile">
    <w:name w:val="footer"/>
    <w:basedOn w:val="Standard"/>
    <w:link w:val="FuzeileZchn"/>
    <w:uiPriority w:val="99"/>
    <w:unhideWhenUsed/>
    <w:rsid w:val="000B2C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2CEB"/>
  </w:style>
  <w:style w:type="paragraph" w:styleId="Listenabsatz">
    <w:name w:val="List Paragraph"/>
    <w:basedOn w:val="Standard"/>
    <w:uiPriority w:val="34"/>
    <w:qFormat/>
    <w:rsid w:val="00DF598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3681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8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815"/>
    <w:rPr>
      <w:rFonts w:ascii="Tahoma" w:hAnsi="Tahoma" w:cs="Tahoma"/>
      <w:sz w:val="16"/>
      <w:szCs w:val="16"/>
    </w:rPr>
  </w:style>
  <w:style w:type="character" w:customStyle="1" w:styleId="Quellcode">
    <w:name w:val="Quellcode"/>
    <w:basedOn w:val="Absatz-Standardschriftart"/>
    <w:uiPriority w:val="1"/>
    <w:qFormat/>
    <w:rsid w:val="00A355D4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Miniprojekt 1</vt:lpstr>
    </vt:vector>
  </TitlesOfParts>
  <Company>University of Duisburg-Essen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1</dc:title>
  <dc:subject>Programmierung</dc:subject>
  <dc:creator>Martin Filipczyk</dc:creator>
  <cp:lastModifiedBy>Langhoff, Axel</cp:lastModifiedBy>
  <cp:revision>7</cp:revision>
  <cp:lastPrinted>2015-10-28T13:13:00Z</cp:lastPrinted>
  <dcterms:created xsi:type="dcterms:W3CDTF">2013-10-28T13:43:00Z</dcterms:created>
  <dcterms:modified xsi:type="dcterms:W3CDTF">2015-10-28T13:21:00Z</dcterms:modified>
</cp:coreProperties>
</file>