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B2C" w:rsidRDefault="00CB5B2C">
      <w:r>
        <w:t>#Porto Rico onda 7</w:t>
      </w:r>
    </w:p>
    <w:p w:rsidR="00CB5B2C" w:rsidRDefault="00CB5B2C">
      <w:r w:rsidRPr="00CB5B2C">
        <w:drawing>
          <wp:inline distT="0" distB="0" distL="0" distR="0" wp14:anchorId="3F0B4442" wp14:editId="25E919CA">
            <wp:extent cx="5400040" cy="27597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FF2"/>
    <w:rsid w:val="00BB6FF2"/>
    <w:rsid w:val="00CB5B2C"/>
    <w:rsid w:val="00E8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4317"/>
  <w15:chartTrackingRefBased/>
  <w15:docId w15:val="{C289306F-FC8E-484B-BC1F-A9FE008D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2</cp:revision>
  <dcterms:created xsi:type="dcterms:W3CDTF">2022-07-04T17:28:00Z</dcterms:created>
  <dcterms:modified xsi:type="dcterms:W3CDTF">2022-07-04T17:31:00Z</dcterms:modified>
</cp:coreProperties>
</file>