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3244D" w:rsidRDefault="0083244D">
      <w:pPr>
        <w:pStyle w:val="normal0"/>
        <w:widowControl w:val="0"/>
        <w:spacing w:after="0"/>
      </w:pPr>
    </w:p>
    <w:tbl>
      <w:tblPr>
        <w:tblStyle w:val="a"/>
        <w:tblW w:w="10898" w:type="dxa"/>
        <w:tblInd w:w="-216" w:type="dxa"/>
        <w:tblLayout w:type="fixed"/>
        <w:tblLook w:val="0400"/>
      </w:tblPr>
      <w:tblGrid>
        <w:gridCol w:w="1917"/>
        <w:gridCol w:w="4987"/>
        <w:gridCol w:w="3994"/>
      </w:tblGrid>
      <w:tr w:rsidR="0083244D">
        <w:tc>
          <w:tcPr>
            <w:tcW w:w="1917" w:type="dxa"/>
            <w:tcBorders>
              <w:bottom w:val="single" w:sz="18" w:space="0" w:color="808080"/>
              <w:right w:val="single" w:sz="18" w:space="0" w:color="808080"/>
            </w:tcBorders>
            <w:vAlign w:val="center"/>
          </w:tcPr>
          <w:p w:rsidR="0083244D" w:rsidRDefault="00FC5F18">
            <w:pPr>
              <w:pStyle w:val="normal0"/>
              <w:spacing w:after="0" w:line="240" w:lineRule="auto"/>
            </w:pPr>
            <w:r>
              <w:rPr>
                <w:sz w:val="72"/>
                <w:szCs w:val="72"/>
              </w:rPr>
              <w:t>2016</w:t>
            </w:r>
          </w:p>
        </w:tc>
        <w:tc>
          <w:tcPr>
            <w:tcW w:w="8981" w:type="dxa"/>
            <w:gridSpan w:val="2"/>
            <w:tcBorders>
              <w:left w:val="single" w:sz="18" w:space="0" w:color="808080"/>
              <w:bottom w:val="single" w:sz="18" w:space="0" w:color="808080"/>
            </w:tcBorders>
            <w:vAlign w:val="center"/>
          </w:tcPr>
          <w:p w:rsidR="0083244D" w:rsidRDefault="00FC5F18">
            <w:pPr>
              <w:pStyle w:val="normal0"/>
              <w:spacing w:after="0" w:line="240" w:lineRule="auto"/>
            </w:pPr>
            <w:r>
              <w:rPr>
                <w:rFonts w:ascii="Cambria" w:eastAsia="Cambria" w:hAnsi="Cambria" w:cs="Cambria"/>
                <w:sz w:val="76"/>
                <w:szCs w:val="76"/>
              </w:rPr>
              <w:t>Rapport projet ASR</w:t>
            </w:r>
          </w:p>
        </w:tc>
      </w:tr>
      <w:tr w:rsidR="0083244D">
        <w:tc>
          <w:tcPr>
            <w:tcW w:w="6904" w:type="dxa"/>
            <w:gridSpan w:val="2"/>
            <w:tcBorders>
              <w:top w:val="single" w:sz="18" w:space="0" w:color="808080"/>
            </w:tcBorders>
            <w:vAlign w:val="center"/>
          </w:tcPr>
          <w:p w:rsidR="0083244D" w:rsidRDefault="00FC5F18">
            <w:pPr>
              <w:pStyle w:val="normal0"/>
              <w:spacing w:after="0" w:line="240" w:lineRule="auto"/>
            </w:pPr>
            <w:r>
              <w:t xml:space="preserve">Emmanuel </w:t>
            </w:r>
            <w:proofErr w:type="spellStart"/>
            <w:r>
              <w:t>Marquebreucq</w:t>
            </w:r>
            <w:proofErr w:type="spellEnd"/>
            <w:r>
              <w:t xml:space="preserve">, Thomas </w:t>
            </w:r>
            <w:proofErr w:type="spellStart"/>
            <w:r>
              <w:t>Scuflaire</w:t>
            </w:r>
            <w:proofErr w:type="spellEnd"/>
            <w:r>
              <w:t>, Richard Van Brande</w:t>
            </w:r>
          </w:p>
        </w:tc>
        <w:tc>
          <w:tcPr>
            <w:tcW w:w="3994" w:type="dxa"/>
            <w:tcBorders>
              <w:top w:val="single" w:sz="18" w:space="0" w:color="808080"/>
            </w:tcBorders>
            <w:vAlign w:val="center"/>
          </w:tcPr>
          <w:p w:rsidR="0083244D" w:rsidRDefault="00FC5F18">
            <w:pPr>
              <w:pStyle w:val="normal0"/>
              <w:spacing w:after="0" w:line="240" w:lineRule="auto"/>
            </w:pPr>
            <w:r>
              <w:rPr>
                <w:rFonts w:ascii="Cambria" w:eastAsia="Cambria" w:hAnsi="Cambria" w:cs="Cambria"/>
                <w:sz w:val="36"/>
                <w:szCs w:val="36"/>
              </w:rPr>
              <w:t xml:space="preserve">Module 4 -  Mise en place d'une infrastructure </w:t>
            </w:r>
            <w:proofErr w:type="spellStart"/>
            <w:r>
              <w:rPr>
                <w:rFonts w:ascii="Cambria" w:eastAsia="Cambria" w:hAnsi="Cambria" w:cs="Cambria"/>
                <w:sz w:val="36"/>
                <w:szCs w:val="36"/>
              </w:rPr>
              <w:t>VoIP</w:t>
            </w:r>
            <w:proofErr w:type="spellEnd"/>
          </w:p>
        </w:tc>
      </w:tr>
    </w:tbl>
    <w:p w:rsidR="0083244D" w:rsidRDefault="0083244D">
      <w:pPr>
        <w:pStyle w:val="normal0"/>
      </w:pPr>
    </w:p>
    <w:p w:rsidR="0083244D" w:rsidRDefault="0083244D">
      <w:pPr>
        <w:pStyle w:val="Titre1"/>
      </w:pPr>
    </w:p>
    <w:p w:rsidR="0083244D" w:rsidRDefault="00FC5F18">
      <w:pPr>
        <w:pStyle w:val="normal0"/>
      </w:pPr>
      <w:r>
        <w:br w:type="page"/>
      </w:r>
    </w:p>
    <w:p w:rsidR="0083244D" w:rsidRDefault="0083244D">
      <w:pPr>
        <w:pStyle w:val="Titre1"/>
      </w:pPr>
    </w:p>
    <w:p w:rsidR="0083244D" w:rsidRDefault="00FC5F18">
      <w:pPr>
        <w:pStyle w:val="Titre1"/>
      </w:pPr>
      <w:r>
        <w:t>Enoncé de la mission</w:t>
      </w:r>
    </w:p>
    <w:p w:rsidR="0083244D" w:rsidRDefault="0083244D">
      <w:pPr>
        <w:pStyle w:val="normal0"/>
      </w:pPr>
    </w:p>
    <w:p w:rsidR="0083244D" w:rsidRDefault="00FC5F18">
      <w:pPr>
        <w:pStyle w:val="Titre1"/>
      </w:pPr>
      <w:r>
        <w:t xml:space="preserve">Service </w:t>
      </w:r>
      <w:proofErr w:type="spellStart"/>
      <w:r>
        <w:t>VoIP</w:t>
      </w:r>
      <w:proofErr w:type="spellEnd"/>
    </w:p>
    <w:p w:rsidR="0083244D" w:rsidRDefault="0083244D">
      <w:pPr>
        <w:pStyle w:val="normal0"/>
      </w:pPr>
    </w:p>
    <w:p w:rsidR="0083244D" w:rsidRDefault="00FC5F18">
      <w:pPr>
        <w:pStyle w:val="Titre2"/>
      </w:pPr>
      <w:r>
        <w:t>Docker</w:t>
      </w:r>
    </w:p>
    <w:p w:rsidR="0083244D" w:rsidRDefault="00FC5F18">
      <w:pPr>
        <w:pStyle w:val="normal0"/>
      </w:pPr>
      <w:r>
        <w:t xml:space="preserve">Les fichiers nécessaires à l'installation du service </w:t>
      </w:r>
      <w:proofErr w:type="spellStart"/>
      <w:r>
        <w:t>VoIP</w:t>
      </w:r>
      <w:proofErr w:type="spellEnd"/>
      <w:r>
        <w:t xml:space="preserve"> se trouve sur le Docker : </w:t>
      </w:r>
      <w:proofErr w:type="spellStart"/>
      <w:r>
        <w:t>mrspeculoos</w:t>
      </w:r>
      <w:proofErr w:type="spellEnd"/>
      <w:r>
        <w:t>/</w:t>
      </w:r>
      <w:proofErr w:type="spellStart"/>
      <w:r>
        <w:t>wtasterisk</w:t>
      </w:r>
      <w:proofErr w:type="spellEnd"/>
    </w:p>
    <w:p w:rsidR="0083244D" w:rsidRDefault="0083244D">
      <w:pPr>
        <w:pStyle w:val="normal0"/>
      </w:pPr>
    </w:p>
    <w:p w:rsidR="0083244D" w:rsidRDefault="00FC5F18">
      <w:pPr>
        <w:pStyle w:val="Titre2"/>
      </w:pPr>
      <w:r>
        <w:t>Configuration serveur</w:t>
      </w:r>
    </w:p>
    <w:p w:rsidR="0083244D" w:rsidRDefault="00FC5F18">
      <w:pPr>
        <w:pStyle w:val="normal0"/>
      </w:pPr>
      <w:r>
        <w:t>Les principaux fichiers de configurations d'</w:t>
      </w:r>
      <w:proofErr w:type="spellStart"/>
      <w:r>
        <w:t>Asterisk</w:t>
      </w:r>
      <w:proofErr w:type="spellEnd"/>
      <w:r>
        <w:t xml:space="preserve"> se trouvent dans ces trois fichiers ci-dessous :</w:t>
      </w:r>
    </w:p>
    <w:p w:rsidR="0083244D" w:rsidRDefault="00FC5F18">
      <w:pPr>
        <w:pStyle w:val="normal0"/>
        <w:numPr>
          <w:ilvl w:val="0"/>
          <w:numId w:val="1"/>
        </w:numPr>
        <w:spacing w:before="280" w:after="0" w:line="240" w:lineRule="auto"/>
        <w:ind w:hanging="360"/>
      </w:pPr>
      <w:r>
        <w:rPr>
          <w:rFonts w:ascii="Courier New" w:eastAsia="Courier New" w:hAnsi="Courier New" w:cs="Courier New"/>
          <w:b/>
          <w:sz w:val="20"/>
          <w:szCs w:val="20"/>
        </w:rPr>
        <w:t>/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etc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/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asterisk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/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sip.conf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t>:</w:t>
      </w:r>
      <w:r>
        <w:t xml:space="preserve"> Configuration globale d'</w:t>
      </w:r>
      <w:proofErr w:type="spellStart"/>
      <w:r>
        <w:t>Asterisk</w:t>
      </w:r>
      <w:proofErr w:type="spellEnd"/>
    </w:p>
    <w:p w:rsidR="0083244D" w:rsidRDefault="00FC5F18">
      <w:pPr>
        <w:pStyle w:val="normal0"/>
        <w:numPr>
          <w:ilvl w:val="0"/>
          <w:numId w:val="1"/>
        </w:numPr>
        <w:spacing w:after="0" w:line="240" w:lineRule="auto"/>
        <w:ind w:hanging="360"/>
      </w:pPr>
      <w:r>
        <w:rPr>
          <w:rFonts w:ascii="Courier New" w:eastAsia="Courier New" w:hAnsi="Courier New" w:cs="Courier New"/>
          <w:b/>
          <w:sz w:val="20"/>
          <w:szCs w:val="20"/>
        </w:rPr>
        <w:t>/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etc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/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asterisk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/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users.conf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t>: Configuration des utilisateurs</w:t>
      </w:r>
    </w:p>
    <w:p w:rsidR="0083244D" w:rsidRDefault="00FC5F18">
      <w:pPr>
        <w:pStyle w:val="normal0"/>
        <w:numPr>
          <w:ilvl w:val="0"/>
          <w:numId w:val="1"/>
        </w:numPr>
        <w:spacing w:after="280" w:line="240" w:lineRule="auto"/>
        <w:ind w:hanging="360"/>
      </w:pPr>
      <w:r>
        <w:rPr>
          <w:rFonts w:ascii="Courier New" w:eastAsia="Courier New" w:hAnsi="Courier New" w:cs="Courier New"/>
          <w:b/>
          <w:sz w:val="20"/>
          <w:szCs w:val="20"/>
        </w:rPr>
        <w:t>/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etc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/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asterisk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/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extensions.conf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t xml:space="preserve">: Configuration du </w:t>
      </w:r>
      <w:proofErr w:type="spellStart"/>
      <w:r>
        <w:t>Dialplan</w:t>
      </w:r>
      <w:proofErr w:type="spellEnd"/>
    </w:p>
    <w:p w:rsidR="0083244D" w:rsidRDefault="00FC5F18">
      <w:pPr>
        <w:pStyle w:val="normal0"/>
      </w:pPr>
      <w:r>
        <w:t>Afin de conserver une sauvegarde nous allons créer des copies de ces fichiers en cas de soucis :</w:t>
      </w:r>
    </w:p>
    <w:p w:rsidR="0083244D" w:rsidRDefault="00FC5F18">
      <w:pPr>
        <w:pStyle w:val="normal0"/>
        <w:spacing w:after="0"/>
      </w:pPr>
      <w:r>
        <w:rPr>
          <w:rFonts w:ascii="Courier New" w:eastAsia="Courier New" w:hAnsi="Courier New" w:cs="Courier New"/>
          <w:sz w:val="20"/>
          <w:szCs w:val="20"/>
        </w:rPr>
        <w:t xml:space="preserve">$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sudo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mv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etc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asterisk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sip.conf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etc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asterisk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sip-save.conf</w:t>
      </w:r>
      <w:proofErr w:type="spellEnd"/>
    </w:p>
    <w:p w:rsidR="0083244D" w:rsidRDefault="00FC5F18">
      <w:pPr>
        <w:pStyle w:val="normal0"/>
        <w:spacing w:after="0"/>
      </w:pPr>
      <w:r>
        <w:rPr>
          <w:rFonts w:ascii="Courier New" w:eastAsia="Courier New" w:hAnsi="Courier New" w:cs="Courier New"/>
          <w:sz w:val="20"/>
          <w:szCs w:val="20"/>
        </w:rPr>
        <w:t xml:space="preserve">$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sudo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mv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etc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asterisk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users.conf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etc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asterisk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users-save.conf</w:t>
      </w:r>
      <w:proofErr w:type="spellEnd"/>
    </w:p>
    <w:p w:rsidR="0083244D" w:rsidRDefault="00FC5F18">
      <w:pPr>
        <w:pStyle w:val="normal0"/>
      </w:pPr>
      <w:r>
        <w:rPr>
          <w:rFonts w:ascii="Courier New" w:eastAsia="Courier New" w:hAnsi="Courier New" w:cs="Courier New"/>
          <w:sz w:val="20"/>
          <w:szCs w:val="20"/>
        </w:rPr>
        <w:t xml:space="preserve">$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sudo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mv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etc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asterisk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extensions.conf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etc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asterisk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extensions-save.conf</w:t>
      </w:r>
      <w:proofErr w:type="spellEnd"/>
    </w:p>
    <w:p w:rsidR="0083244D" w:rsidRPr="007C5D17" w:rsidRDefault="00FC5F18">
      <w:pPr>
        <w:pStyle w:val="normal0"/>
        <w:rPr>
          <w:rStyle w:val="lev"/>
        </w:rPr>
      </w:pPr>
      <w:r w:rsidRPr="007C5D17">
        <w:rPr>
          <w:rStyle w:val="lev"/>
        </w:rPr>
        <w:t>Ensuite configurer le fichier</w:t>
      </w:r>
      <w:r w:rsidRPr="007C5D17">
        <w:rPr>
          <w:rStyle w:val="lev"/>
        </w:rPr>
        <w:t xml:space="preserve"> </w:t>
      </w:r>
      <w:proofErr w:type="spellStart"/>
      <w:r w:rsidRPr="007C5D17">
        <w:rPr>
          <w:rStyle w:val="lev"/>
        </w:rPr>
        <w:t>sip.conf</w:t>
      </w:r>
      <w:proofErr w:type="spellEnd"/>
      <w:r w:rsidRPr="007C5D17">
        <w:rPr>
          <w:rStyle w:val="lev"/>
        </w:rPr>
        <w:t xml:space="preserve"> </w:t>
      </w:r>
      <w:r w:rsidRPr="007C5D17">
        <w:rPr>
          <w:rStyle w:val="lev"/>
        </w:rPr>
        <w:t>:</w:t>
      </w:r>
    </w:p>
    <w:p w:rsidR="0083244D" w:rsidRPr="007C5D17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7C5D17">
        <w:rPr>
          <w:rFonts w:ascii="Courier New" w:eastAsia="Courier New" w:hAnsi="Courier New" w:cs="Courier New"/>
          <w:sz w:val="20"/>
          <w:szCs w:val="20"/>
          <w:lang w:val="en-US"/>
        </w:rPr>
        <w:t>[general]</w:t>
      </w:r>
    </w:p>
    <w:p w:rsidR="0083244D" w:rsidRPr="007C5D17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7C5D17">
        <w:rPr>
          <w:rFonts w:ascii="Courier New" w:eastAsia="Courier New" w:hAnsi="Courier New" w:cs="Courier New"/>
          <w:sz w:val="20"/>
          <w:szCs w:val="20"/>
          <w:lang w:val="en-US"/>
        </w:rPr>
        <w:t>transport=</w:t>
      </w:r>
      <w:proofErr w:type="spellStart"/>
      <w:r w:rsidRPr="007C5D17">
        <w:rPr>
          <w:rFonts w:ascii="Courier New" w:eastAsia="Courier New" w:hAnsi="Courier New" w:cs="Courier New"/>
          <w:sz w:val="20"/>
          <w:szCs w:val="20"/>
          <w:lang w:val="en-US"/>
        </w:rPr>
        <w:t>udp</w:t>
      </w:r>
      <w:proofErr w:type="spellEnd"/>
    </w:p>
    <w:p w:rsidR="0083244D" w:rsidRPr="007C5D17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7C5D17">
        <w:rPr>
          <w:rFonts w:ascii="Courier New" w:eastAsia="Courier New" w:hAnsi="Courier New" w:cs="Courier New"/>
          <w:sz w:val="20"/>
          <w:szCs w:val="20"/>
          <w:lang w:val="en-US"/>
        </w:rPr>
        <w:t>language=</w:t>
      </w:r>
      <w:proofErr w:type="spellStart"/>
      <w:r w:rsidRPr="007C5D17">
        <w:rPr>
          <w:rFonts w:ascii="Courier New" w:eastAsia="Courier New" w:hAnsi="Courier New" w:cs="Courier New"/>
          <w:sz w:val="20"/>
          <w:szCs w:val="20"/>
          <w:lang w:val="en-US"/>
        </w:rPr>
        <w:t>fr</w:t>
      </w:r>
      <w:proofErr w:type="spellEnd"/>
    </w:p>
    <w:p w:rsidR="0083244D" w:rsidRPr="007C5D17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7C5D17">
        <w:rPr>
          <w:rFonts w:ascii="Courier New" w:eastAsia="Courier New" w:hAnsi="Courier New" w:cs="Courier New"/>
          <w:sz w:val="20"/>
          <w:szCs w:val="20"/>
          <w:lang w:val="en-US"/>
        </w:rPr>
        <w:t>disallow=all</w:t>
      </w:r>
    </w:p>
    <w:p w:rsidR="0083244D" w:rsidRPr="007C5D17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7C5D17">
        <w:rPr>
          <w:rFonts w:ascii="Courier New" w:eastAsia="Courier New" w:hAnsi="Courier New" w:cs="Courier New"/>
          <w:sz w:val="20"/>
          <w:szCs w:val="20"/>
          <w:lang w:val="en-US"/>
        </w:rPr>
        <w:t>allow=</w:t>
      </w:r>
      <w:proofErr w:type="spellStart"/>
      <w:r w:rsidRPr="007C5D17">
        <w:rPr>
          <w:rFonts w:ascii="Courier New" w:eastAsia="Courier New" w:hAnsi="Courier New" w:cs="Courier New"/>
          <w:sz w:val="20"/>
          <w:szCs w:val="20"/>
          <w:lang w:val="en-US"/>
        </w:rPr>
        <w:t>ulaw</w:t>
      </w:r>
      <w:proofErr w:type="spellEnd"/>
    </w:p>
    <w:p w:rsidR="0083244D" w:rsidRPr="007C5D17" w:rsidRDefault="0083244D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83244D" w:rsidRPr="007C5D17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7C5D17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7C5D17">
        <w:rPr>
          <w:rFonts w:ascii="Courier New" w:eastAsia="Courier New" w:hAnsi="Courier New" w:cs="Courier New"/>
          <w:sz w:val="20"/>
          <w:szCs w:val="20"/>
          <w:lang w:val="en-US"/>
        </w:rPr>
        <w:t>staff_ouvrier</w:t>
      </w:r>
      <w:proofErr w:type="spellEnd"/>
      <w:r w:rsidRPr="007C5D17">
        <w:rPr>
          <w:rFonts w:ascii="Courier New" w:eastAsia="Courier New" w:hAnsi="Courier New" w:cs="Courier New"/>
          <w:sz w:val="20"/>
          <w:szCs w:val="20"/>
          <w:lang w:val="en-US"/>
        </w:rPr>
        <w:t>](!)</w:t>
      </w:r>
    </w:p>
    <w:p w:rsidR="0083244D" w:rsidRPr="007C5D17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7C5D17">
        <w:rPr>
          <w:rFonts w:ascii="Courier New" w:eastAsia="Courier New" w:hAnsi="Courier New" w:cs="Courier New"/>
          <w:sz w:val="20"/>
          <w:szCs w:val="20"/>
          <w:lang w:val="en-US"/>
        </w:rPr>
        <w:t>context=interne</w:t>
      </w:r>
    </w:p>
    <w:p w:rsidR="0083244D" w:rsidRPr="007C5D17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 w:rsidRPr="007C5D17">
        <w:rPr>
          <w:rFonts w:ascii="Courier New" w:eastAsia="Courier New" w:hAnsi="Courier New" w:cs="Courier New"/>
          <w:sz w:val="20"/>
          <w:szCs w:val="20"/>
          <w:lang w:val="en-US"/>
        </w:rPr>
        <w:t>callgroup</w:t>
      </w:r>
      <w:proofErr w:type="spellEnd"/>
      <w:r w:rsidRPr="007C5D17">
        <w:rPr>
          <w:rFonts w:ascii="Courier New" w:eastAsia="Courier New" w:hAnsi="Courier New" w:cs="Courier New"/>
          <w:sz w:val="20"/>
          <w:szCs w:val="20"/>
          <w:lang w:val="en-US"/>
        </w:rPr>
        <w:t>=1</w:t>
      </w:r>
    </w:p>
    <w:p w:rsidR="0083244D" w:rsidRPr="007C5D17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 w:rsidRPr="007C5D17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pickupgroup</w:t>
      </w:r>
      <w:proofErr w:type="spellEnd"/>
      <w:r w:rsidRPr="007C5D17">
        <w:rPr>
          <w:rFonts w:ascii="Courier New" w:eastAsia="Courier New" w:hAnsi="Courier New" w:cs="Courier New"/>
          <w:sz w:val="20"/>
          <w:szCs w:val="20"/>
          <w:lang w:val="en-US"/>
        </w:rPr>
        <w:t>=1</w:t>
      </w:r>
    </w:p>
    <w:p w:rsidR="0083244D" w:rsidRPr="007C5D17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 w:rsidRPr="007C5D17">
        <w:rPr>
          <w:rFonts w:ascii="Courier New" w:eastAsia="Courier New" w:hAnsi="Courier New" w:cs="Courier New"/>
          <w:sz w:val="20"/>
          <w:szCs w:val="20"/>
          <w:lang w:val="en-US"/>
        </w:rPr>
        <w:t>namedcallgroup</w:t>
      </w:r>
      <w:proofErr w:type="spellEnd"/>
      <w:r w:rsidRPr="007C5D17">
        <w:rPr>
          <w:rFonts w:ascii="Courier New" w:eastAsia="Courier New" w:hAnsi="Courier New" w:cs="Courier New"/>
          <w:sz w:val="20"/>
          <w:szCs w:val="20"/>
          <w:lang w:val="en-US"/>
        </w:rPr>
        <w:t>=work</w:t>
      </w:r>
    </w:p>
    <w:p w:rsidR="0083244D" w:rsidRPr="007C5D17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7C5D17">
        <w:rPr>
          <w:rFonts w:ascii="Courier New" w:eastAsia="Courier New" w:hAnsi="Courier New" w:cs="Courier New"/>
          <w:sz w:val="20"/>
          <w:szCs w:val="20"/>
          <w:lang w:val="en-US"/>
        </w:rPr>
        <w:t>type=friend</w:t>
      </w:r>
    </w:p>
    <w:p w:rsidR="0083244D" w:rsidRPr="007C5D17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7C5D17">
        <w:rPr>
          <w:rFonts w:ascii="Courier New" w:eastAsia="Courier New" w:hAnsi="Courier New" w:cs="Courier New"/>
          <w:sz w:val="20"/>
          <w:szCs w:val="20"/>
          <w:lang w:val="en-US"/>
        </w:rPr>
        <w:t>host=dynamic</w:t>
      </w:r>
    </w:p>
    <w:p w:rsidR="0083244D" w:rsidRPr="007C5D17" w:rsidRDefault="0083244D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83244D" w:rsidRPr="007C5D17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7C5D17">
        <w:rPr>
          <w:rFonts w:ascii="Courier New" w:eastAsia="Courier New" w:hAnsi="Courier New" w:cs="Courier New"/>
          <w:sz w:val="20"/>
          <w:szCs w:val="20"/>
          <w:lang w:val="en-US"/>
        </w:rPr>
        <w:t>[compta_bureau_1](!)</w:t>
      </w:r>
    </w:p>
    <w:p w:rsidR="0083244D" w:rsidRPr="007C5D17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7C5D17">
        <w:rPr>
          <w:rFonts w:ascii="Courier New" w:eastAsia="Courier New" w:hAnsi="Courier New" w:cs="Courier New"/>
          <w:sz w:val="20"/>
          <w:szCs w:val="20"/>
          <w:lang w:val="en-US"/>
        </w:rPr>
        <w:t>context=interne</w:t>
      </w:r>
    </w:p>
    <w:p w:rsidR="0083244D" w:rsidRPr="007C5D17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 w:rsidRPr="007C5D17">
        <w:rPr>
          <w:rFonts w:ascii="Courier New" w:eastAsia="Courier New" w:hAnsi="Courier New" w:cs="Courier New"/>
          <w:sz w:val="20"/>
          <w:szCs w:val="20"/>
          <w:lang w:val="en-US"/>
        </w:rPr>
        <w:t>callgroup</w:t>
      </w:r>
      <w:proofErr w:type="spellEnd"/>
      <w:r w:rsidRPr="007C5D17">
        <w:rPr>
          <w:rFonts w:ascii="Courier New" w:eastAsia="Courier New" w:hAnsi="Courier New" w:cs="Courier New"/>
          <w:sz w:val="20"/>
          <w:szCs w:val="20"/>
          <w:lang w:val="en-US"/>
        </w:rPr>
        <w:t>=2</w:t>
      </w:r>
    </w:p>
    <w:p w:rsidR="0083244D" w:rsidRPr="007C5D17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 w:rsidRPr="007C5D17">
        <w:rPr>
          <w:rFonts w:ascii="Courier New" w:eastAsia="Courier New" w:hAnsi="Courier New" w:cs="Courier New"/>
          <w:sz w:val="20"/>
          <w:szCs w:val="20"/>
          <w:lang w:val="en-US"/>
        </w:rPr>
        <w:t>pickupgroup</w:t>
      </w:r>
      <w:proofErr w:type="spellEnd"/>
      <w:r w:rsidRPr="007C5D17">
        <w:rPr>
          <w:rFonts w:ascii="Courier New" w:eastAsia="Courier New" w:hAnsi="Courier New" w:cs="Courier New"/>
          <w:sz w:val="20"/>
          <w:szCs w:val="20"/>
          <w:lang w:val="en-US"/>
        </w:rPr>
        <w:t>=2,3</w:t>
      </w:r>
    </w:p>
    <w:p w:rsidR="0083244D" w:rsidRPr="007C5D17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 w:rsidRPr="007C5D17">
        <w:rPr>
          <w:rFonts w:ascii="Courier New" w:eastAsia="Courier New" w:hAnsi="Courier New" w:cs="Courier New"/>
          <w:sz w:val="20"/>
          <w:szCs w:val="20"/>
          <w:lang w:val="en-US"/>
        </w:rPr>
        <w:t>namedcallgroup</w:t>
      </w:r>
      <w:proofErr w:type="spellEnd"/>
      <w:r w:rsidRPr="007C5D17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proofErr w:type="spellStart"/>
      <w:r w:rsidRPr="007C5D17">
        <w:rPr>
          <w:rFonts w:ascii="Courier New" w:eastAsia="Courier New" w:hAnsi="Courier New" w:cs="Courier New"/>
          <w:sz w:val="20"/>
          <w:szCs w:val="20"/>
          <w:lang w:val="en-US"/>
        </w:rPr>
        <w:t>acco</w:t>
      </w:r>
      <w:proofErr w:type="spellEnd"/>
    </w:p>
    <w:p w:rsidR="0083244D" w:rsidRPr="007C5D17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7C5D17">
        <w:rPr>
          <w:rFonts w:ascii="Courier New" w:eastAsia="Courier New" w:hAnsi="Courier New" w:cs="Courier New"/>
          <w:sz w:val="20"/>
          <w:szCs w:val="20"/>
          <w:lang w:val="en-US"/>
        </w:rPr>
        <w:t>type=friend</w:t>
      </w:r>
    </w:p>
    <w:p w:rsidR="0083244D" w:rsidRPr="007C5D17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7C5D17">
        <w:rPr>
          <w:rFonts w:ascii="Courier New" w:eastAsia="Courier New" w:hAnsi="Courier New" w:cs="Courier New"/>
          <w:sz w:val="20"/>
          <w:szCs w:val="20"/>
          <w:lang w:val="en-US"/>
        </w:rPr>
        <w:t>host=dynamic</w:t>
      </w:r>
    </w:p>
    <w:p w:rsidR="0083244D" w:rsidRPr="007C5D17" w:rsidRDefault="0083244D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83244D" w:rsidRPr="007C5D17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7C5D17">
        <w:rPr>
          <w:rFonts w:ascii="Courier New" w:eastAsia="Courier New" w:hAnsi="Courier New" w:cs="Courier New"/>
          <w:sz w:val="20"/>
          <w:szCs w:val="20"/>
          <w:lang w:val="en-US"/>
        </w:rPr>
        <w:t>[compta_bureau_2](!)</w:t>
      </w:r>
    </w:p>
    <w:p w:rsidR="0083244D" w:rsidRPr="007C5D17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7C5D17">
        <w:rPr>
          <w:rFonts w:ascii="Courier New" w:eastAsia="Courier New" w:hAnsi="Courier New" w:cs="Courier New"/>
          <w:sz w:val="20"/>
          <w:szCs w:val="20"/>
          <w:lang w:val="en-US"/>
        </w:rPr>
        <w:t>context=interne</w:t>
      </w:r>
    </w:p>
    <w:p w:rsidR="0083244D" w:rsidRPr="007C5D17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 w:rsidRPr="007C5D17">
        <w:rPr>
          <w:rFonts w:ascii="Courier New" w:eastAsia="Courier New" w:hAnsi="Courier New" w:cs="Courier New"/>
          <w:sz w:val="20"/>
          <w:szCs w:val="20"/>
          <w:lang w:val="en-US"/>
        </w:rPr>
        <w:t>callgroup</w:t>
      </w:r>
      <w:proofErr w:type="spellEnd"/>
      <w:r w:rsidRPr="007C5D17">
        <w:rPr>
          <w:rFonts w:ascii="Courier New" w:eastAsia="Courier New" w:hAnsi="Courier New" w:cs="Courier New"/>
          <w:sz w:val="20"/>
          <w:szCs w:val="20"/>
          <w:lang w:val="en-US"/>
        </w:rPr>
        <w:t>=3</w:t>
      </w:r>
    </w:p>
    <w:p w:rsidR="0083244D" w:rsidRPr="007C5D17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 w:rsidRPr="007C5D17">
        <w:rPr>
          <w:rFonts w:ascii="Courier New" w:eastAsia="Courier New" w:hAnsi="Courier New" w:cs="Courier New"/>
          <w:sz w:val="20"/>
          <w:szCs w:val="20"/>
          <w:lang w:val="en-US"/>
        </w:rPr>
        <w:t>pickupgroup</w:t>
      </w:r>
      <w:proofErr w:type="spellEnd"/>
      <w:r w:rsidRPr="007C5D17">
        <w:rPr>
          <w:rFonts w:ascii="Courier New" w:eastAsia="Courier New" w:hAnsi="Courier New" w:cs="Courier New"/>
          <w:sz w:val="20"/>
          <w:szCs w:val="20"/>
          <w:lang w:val="en-US"/>
        </w:rPr>
        <w:t>=2,3</w:t>
      </w:r>
    </w:p>
    <w:p w:rsidR="0083244D" w:rsidRPr="007C5D17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 w:rsidRPr="007C5D17">
        <w:rPr>
          <w:rFonts w:ascii="Courier New" w:eastAsia="Courier New" w:hAnsi="Courier New" w:cs="Courier New"/>
          <w:sz w:val="20"/>
          <w:szCs w:val="20"/>
          <w:lang w:val="en-US"/>
        </w:rPr>
        <w:t>namedcallgroup</w:t>
      </w:r>
      <w:proofErr w:type="spellEnd"/>
      <w:r w:rsidRPr="007C5D17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proofErr w:type="spellStart"/>
      <w:r w:rsidRPr="007C5D17">
        <w:rPr>
          <w:rFonts w:ascii="Courier New" w:eastAsia="Courier New" w:hAnsi="Courier New" w:cs="Courier New"/>
          <w:sz w:val="20"/>
          <w:szCs w:val="20"/>
          <w:lang w:val="en-US"/>
        </w:rPr>
        <w:t>acco</w:t>
      </w:r>
      <w:proofErr w:type="spellEnd"/>
    </w:p>
    <w:p w:rsidR="0083244D" w:rsidRPr="007C5D17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7C5D17">
        <w:rPr>
          <w:rFonts w:ascii="Courier New" w:eastAsia="Courier New" w:hAnsi="Courier New" w:cs="Courier New"/>
          <w:sz w:val="20"/>
          <w:szCs w:val="20"/>
          <w:lang w:val="en-US"/>
        </w:rPr>
        <w:t>type=friend</w:t>
      </w:r>
    </w:p>
    <w:p w:rsidR="0083244D" w:rsidRPr="007C5D17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7C5D17">
        <w:rPr>
          <w:rFonts w:ascii="Courier New" w:eastAsia="Courier New" w:hAnsi="Courier New" w:cs="Courier New"/>
          <w:sz w:val="20"/>
          <w:szCs w:val="20"/>
          <w:lang w:val="en-US"/>
        </w:rPr>
        <w:t>host=dynamic</w:t>
      </w:r>
    </w:p>
    <w:p w:rsidR="0083244D" w:rsidRPr="007C5D17" w:rsidRDefault="0083244D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83244D" w:rsidRPr="007C5D17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7C5D17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7C5D17">
        <w:rPr>
          <w:rFonts w:ascii="Courier New" w:eastAsia="Courier New" w:hAnsi="Courier New" w:cs="Courier New"/>
          <w:sz w:val="20"/>
          <w:szCs w:val="20"/>
          <w:lang w:val="en-US"/>
        </w:rPr>
        <w:t>market_bureau</w:t>
      </w:r>
      <w:proofErr w:type="spellEnd"/>
      <w:r w:rsidRPr="007C5D17">
        <w:rPr>
          <w:rFonts w:ascii="Courier New" w:eastAsia="Courier New" w:hAnsi="Courier New" w:cs="Courier New"/>
          <w:sz w:val="20"/>
          <w:szCs w:val="20"/>
          <w:lang w:val="en-US"/>
        </w:rPr>
        <w:t>](!)</w:t>
      </w:r>
    </w:p>
    <w:p w:rsidR="0083244D" w:rsidRPr="007C5D17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7C5D17">
        <w:rPr>
          <w:rFonts w:ascii="Courier New" w:eastAsia="Courier New" w:hAnsi="Courier New" w:cs="Courier New"/>
          <w:sz w:val="20"/>
          <w:szCs w:val="20"/>
          <w:lang w:val="en-US"/>
        </w:rPr>
        <w:t>context=market</w:t>
      </w:r>
    </w:p>
    <w:p w:rsidR="0083244D" w:rsidRPr="007C5D17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 w:rsidRPr="007C5D17">
        <w:rPr>
          <w:rFonts w:ascii="Courier New" w:eastAsia="Courier New" w:hAnsi="Courier New" w:cs="Courier New"/>
          <w:sz w:val="20"/>
          <w:szCs w:val="20"/>
          <w:lang w:val="en-US"/>
        </w:rPr>
        <w:t>callgroup</w:t>
      </w:r>
      <w:proofErr w:type="spellEnd"/>
      <w:r w:rsidRPr="007C5D17">
        <w:rPr>
          <w:rFonts w:ascii="Courier New" w:eastAsia="Courier New" w:hAnsi="Courier New" w:cs="Courier New"/>
          <w:sz w:val="20"/>
          <w:szCs w:val="20"/>
          <w:lang w:val="en-US"/>
        </w:rPr>
        <w:t>=4</w:t>
      </w:r>
    </w:p>
    <w:p w:rsidR="0083244D" w:rsidRPr="007C5D17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 w:rsidRPr="007C5D17">
        <w:rPr>
          <w:rFonts w:ascii="Courier New" w:eastAsia="Courier New" w:hAnsi="Courier New" w:cs="Courier New"/>
          <w:sz w:val="20"/>
          <w:szCs w:val="20"/>
          <w:lang w:val="en-US"/>
        </w:rPr>
        <w:t>pickupgroup</w:t>
      </w:r>
      <w:proofErr w:type="spellEnd"/>
      <w:r w:rsidRPr="007C5D17">
        <w:rPr>
          <w:rFonts w:ascii="Courier New" w:eastAsia="Courier New" w:hAnsi="Courier New" w:cs="Courier New"/>
          <w:sz w:val="20"/>
          <w:szCs w:val="20"/>
          <w:lang w:val="en-US"/>
        </w:rPr>
        <w:t>=4</w:t>
      </w:r>
    </w:p>
    <w:p w:rsidR="0083244D" w:rsidRPr="007C5D17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 w:rsidRPr="007C5D17">
        <w:rPr>
          <w:rFonts w:ascii="Courier New" w:eastAsia="Courier New" w:hAnsi="Courier New" w:cs="Courier New"/>
          <w:sz w:val="20"/>
          <w:szCs w:val="20"/>
          <w:lang w:val="en-US"/>
        </w:rPr>
        <w:t>namedcallgroup</w:t>
      </w:r>
      <w:proofErr w:type="spellEnd"/>
      <w:r w:rsidRPr="007C5D17">
        <w:rPr>
          <w:rFonts w:ascii="Courier New" w:eastAsia="Courier New" w:hAnsi="Courier New" w:cs="Courier New"/>
          <w:sz w:val="20"/>
          <w:szCs w:val="20"/>
          <w:lang w:val="en-US"/>
        </w:rPr>
        <w:t>=mark</w:t>
      </w:r>
    </w:p>
    <w:p w:rsidR="0083244D" w:rsidRPr="007C5D17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7C5D17">
        <w:rPr>
          <w:rFonts w:ascii="Courier New" w:eastAsia="Courier New" w:hAnsi="Courier New" w:cs="Courier New"/>
          <w:sz w:val="20"/>
          <w:szCs w:val="20"/>
          <w:lang w:val="en-US"/>
        </w:rPr>
        <w:t>type=friend</w:t>
      </w:r>
    </w:p>
    <w:p w:rsidR="0083244D" w:rsidRPr="007C5D17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7C5D17">
        <w:rPr>
          <w:rFonts w:ascii="Courier New" w:eastAsia="Courier New" w:hAnsi="Courier New" w:cs="Courier New"/>
          <w:sz w:val="20"/>
          <w:szCs w:val="20"/>
          <w:lang w:val="en-US"/>
        </w:rPr>
        <w:t>host=dynamic</w:t>
      </w:r>
    </w:p>
    <w:p w:rsidR="0083244D" w:rsidRPr="007C5D17" w:rsidRDefault="0083244D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83244D" w:rsidRPr="007C5D17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7C5D17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7C5D17">
        <w:rPr>
          <w:rFonts w:ascii="Courier New" w:eastAsia="Courier New" w:hAnsi="Courier New" w:cs="Courier New"/>
          <w:sz w:val="20"/>
          <w:szCs w:val="20"/>
          <w:lang w:val="en-US"/>
        </w:rPr>
        <w:t>secret_bureau</w:t>
      </w:r>
      <w:proofErr w:type="spellEnd"/>
      <w:r w:rsidRPr="007C5D17">
        <w:rPr>
          <w:rFonts w:ascii="Courier New" w:eastAsia="Courier New" w:hAnsi="Courier New" w:cs="Courier New"/>
          <w:sz w:val="20"/>
          <w:szCs w:val="20"/>
          <w:lang w:val="en-US"/>
        </w:rPr>
        <w:t>](!)</w:t>
      </w:r>
    </w:p>
    <w:p w:rsidR="0083244D" w:rsidRPr="007C5D17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7C5D17">
        <w:rPr>
          <w:rFonts w:ascii="Courier New" w:eastAsia="Courier New" w:hAnsi="Courier New" w:cs="Courier New"/>
          <w:sz w:val="20"/>
          <w:szCs w:val="20"/>
          <w:lang w:val="en-US"/>
        </w:rPr>
        <w:t>context=secretary</w:t>
      </w:r>
    </w:p>
    <w:p w:rsidR="0083244D" w:rsidRPr="007C5D17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7C5D17">
        <w:rPr>
          <w:rFonts w:ascii="Courier New" w:eastAsia="Courier New" w:hAnsi="Courier New" w:cs="Courier New"/>
          <w:sz w:val="20"/>
          <w:szCs w:val="20"/>
          <w:lang w:val="en-US"/>
        </w:rPr>
        <w:t>type=friend</w:t>
      </w:r>
    </w:p>
    <w:p w:rsidR="0083244D" w:rsidRPr="007C5D17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7C5D17">
        <w:rPr>
          <w:rFonts w:ascii="Courier New" w:eastAsia="Courier New" w:hAnsi="Courier New" w:cs="Courier New"/>
          <w:sz w:val="20"/>
          <w:szCs w:val="20"/>
          <w:lang w:val="en-US"/>
        </w:rPr>
        <w:t>host=dynamic</w:t>
      </w:r>
    </w:p>
    <w:p w:rsidR="0083244D" w:rsidRPr="007C5D17" w:rsidRDefault="0083244D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83244D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[direction](!)</w:t>
      </w:r>
    </w:p>
    <w:p w:rsidR="0083244D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context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=interne</w:t>
      </w:r>
    </w:p>
    <w:p w:rsidR="0083244D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type=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friend</w:t>
      </w:r>
      <w:proofErr w:type="spellEnd"/>
    </w:p>
    <w:p w:rsidR="0083244D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host=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dynamic</w:t>
      </w:r>
      <w:proofErr w:type="spellEnd"/>
    </w:p>
    <w:p w:rsidR="0083244D" w:rsidRDefault="0083244D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3244D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[Ouvrier_1](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staff_ouvrier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:rsidR="0083244D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secret=ouvrier1</w:t>
      </w:r>
    </w:p>
    <w:p w:rsidR="0083244D" w:rsidRDefault="0083244D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3244D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[Ouvrier_2](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staff_ouvrier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:rsidR="0083244D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secret=ouvrier2</w:t>
      </w:r>
    </w:p>
    <w:p w:rsidR="0083244D" w:rsidRDefault="0083244D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3244D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[Ouvrier_3](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staff_ouvrier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:rsidR="0083244D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secret=ouvrier3</w:t>
      </w:r>
    </w:p>
    <w:p w:rsidR="0083244D" w:rsidRDefault="0083244D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3244D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[Ouvrier_4](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staff_ouvrier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:rsidR="0083244D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secret=ouvrier4</w:t>
      </w:r>
    </w:p>
    <w:p w:rsidR="0083244D" w:rsidRDefault="0083244D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3244D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[Ouvrier_5](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staff_ouvrier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:rsidR="0083244D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secret=ouvrier5</w:t>
      </w:r>
    </w:p>
    <w:p w:rsidR="0083244D" w:rsidRDefault="0083244D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3244D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[Compta_1](compta_bureau_1)</w:t>
      </w:r>
    </w:p>
    <w:p w:rsidR="0083244D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secret=compta1</w:t>
      </w:r>
    </w:p>
    <w:p w:rsidR="0083244D" w:rsidRDefault="0083244D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3244D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[Compta_2](compta_bureau_1)</w:t>
      </w:r>
    </w:p>
    <w:p w:rsidR="0083244D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secret=compta2</w:t>
      </w:r>
    </w:p>
    <w:p w:rsidR="0083244D" w:rsidRDefault="0083244D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3244D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[Compta_3](compta_bureau_2)</w:t>
      </w:r>
    </w:p>
    <w:p w:rsidR="0083244D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secret=compta3</w:t>
      </w:r>
    </w:p>
    <w:p w:rsidR="0083244D" w:rsidRDefault="0083244D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3244D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[Compta_4](compta_bureau_2)</w:t>
      </w:r>
    </w:p>
    <w:p w:rsidR="0083244D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secret=compta4</w:t>
      </w:r>
    </w:p>
    <w:p w:rsidR="0083244D" w:rsidRDefault="0083244D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3244D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[Market_1](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market_bureau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:rsidR="0083244D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secret=market1</w:t>
      </w:r>
    </w:p>
    <w:p w:rsidR="0083244D" w:rsidRDefault="0083244D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3244D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[Market_2](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market_bureau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:rsidR="0083244D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secret=market2</w:t>
      </w:r>
    </w:p>
    <w:p w:rsidR="0083244D" w:rsidRDefault="0083244D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3244D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[Market_3](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market_bureau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:rsidR="0083244D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secret=market3</w:t>
      </w:r>
    </w:p>
    <w:p w:rsidR="0083244D" w:rsidRDefault="0083244D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3244D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Secretaire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secret_bureau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:rsidR="0083244D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secret=secret1</w:t>
      </w:r>
    </w:p>
    <w:p w:rsidR="0083244D" w:rsidRDefault="0083244D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3244D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Director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](direction)</w:t>
      </w:r>
    </w:p>
    <w:p w:rsidR="0083244D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secret=direc1</w:t>
      </w:r>
    </w:p>
    <w:p w:rsidR="007C5D17" w:rsidRDefault="007C5D1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3244D" w:rsidRPr="007C5D17" w:rsidRDefault="007C5D17">
      <w:pPr>
        <w:pStyle w:val="normal0"/>
        <w:rPr>
          <w:rStyle w:val="Emphaseintense"/>
        </w:rPr>
      </w:pPr>
      <w:r w:rsidRPr="007C5D17">
        <w:rPr>
          <w:rStyle w:val="Emphaseintense"/>
        </w:rPr>
        <w:t xml:space="preserve">Information sur </w:t>
      </w:r>
      <w:proofErr w:type="spellStart"/>
      <w:r w:rsidRPr="007C5D17">
        <w:rPr>
          <w:rStyle w:val="Emphaseintense"/>
        </w:rPr>
        <w:t>sip.conf</w:t>
      </w:r>
      <w:proofErr w:type="spellEnd"/>
    </w:p>
    <w:p w:rsidR="0083244D" w:rsidRDefault="00FC5F18">
      <w:pPr>
        <w:pStyle w:val="normal0"/>
      </w:pPr>
      <w:r>
        <w:t>Le [</w:t>
      </w:r>
      <w:proofErr w:type="spellStart"/>
      <w:r>
        <w:t>general</w:t>
      </w:r>
      <w:proofErr w:type="spellEnd"/>
      <w:r>
        <w:t>] va prendre en compte la configuration générale des SIP, tout le monde la possèdera.</w:t>
      </w:r>
    </w:p>
    <w:p w:rsidR="0083244D" w:rsidRDefault="00FC5F18">
      <w:pPr>
        <w:pStyle w:val="normal0"/>
      </w:pPr>
      <w:r>
        <w:lastRenderedPageBreak/>
        <w:t xml:space="preserve">Les parties [*****](!) sont des groupes. Ils vont </w:t>
      </w:r>
      <w:proofErr w:type="spellStart"/>
      <w:r>
        <w:t>spéciéfier</w:t>
      </w:r>
      <w:proofErr w:type="spellEnd"/>
      <w:r>
        <w:t xml:space="preserve"> la configuration d’un groupe de SIP comme par exemple les marketing. La configuration d’un groupe </w:t>
      </w:r>
      <w:r>
        <w:t>ne va affecter que les SIP compris dans ce groupe.</w:t>
      </w:r>
    </w:p>
    <w:p w:rsidR="0083244D" w:rsidRDefault="00FC5F18">
      <w:pPr>
        <w:pStyle w:val="normal0"/>
      </w:pPr>
      <w:r>
        <w:t>Les parties [</w:t>
      </w:r>
      <w:proofErr w:type="spellStart"/>
      <w:r>
        <w:t>xyz</w:t>
      </w:r>
      <w:proofErr w:type="spellEnd"/>
      <w:r>
        <w:t>](*****) sont les SIP. “</w:t>
      </w:r>
      <w:proofErr w:type="spellStart"/>
      <w:r>
        <w:t>xyz</w:t>
      </w:r>
      <w:proofErr w:type="spellEnd"/>
      <w:r>
        <w:t>” est le nom et le (*****) est le groupe.</w:t>
      </w:r>
    </w:p>
    <w:p w:rsidR="0083244D" w:rsidRDefault="00FC5F18">
      <w:pPr>
        <w:pStyle w:val="normal0"/>
        <w:spacing w:after="0"/>
      </w:pPr>
      <w:r>
        <w:t>-</w:t>
      </w:r>
      <w:r>
        <w:rPr>
          <w:rFonts w:ascii="Courier New" w:eastAsia="Courier New" w:hAnsi="Courier New" w:cs="Courier New"/>
          <w:sz w:val="20"/>
          <w:szCs w:val="20"/>
        </w:rPr>
        <w:t>transport=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udp</w:t>
      </w:r>
      <w:proofErr w:type="spellEnd"/>
      <w:r>
        <w:rPr>
          <w:sz w:val="20"/>
          <w:szCs w:val="20"/>
        </w:rPr>
        <w:t xml:space="preserve"> </w:t>
      </w:r>
      <w:r>
        <w:t>: Indique quel type de transport par défaut utilisé</w:t>
      </w:r>
    </w:p>
    <w:p w:rsidR="0083244D" w:rsidRDefault="00FC5F18">
      <w:pPr>
        <w:pStyle w:val="normal0"/>
        <w:spacing w:after="0"/>
      </w:pPr>
      <w:r>
        <w:t>-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language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fr</w:t>
      </w:r>
      <w:proofErr w:type="spellEnd"/>
      <w:r>
        <w:rPr>
          <w:sz w:val="20"/>
          <w:szCs w:val="20"/>
        </w:rPr>
        <w:t xml:space="preserve"> </w:t>
      </w:r>
      <w:r>
        <w:t>: Change la langue en français</w:t>
      </w:r>
    </w:p>
    <w:p w:rsidR="0083244D" w:rsidRDefault="00FC5F18">
      <w:pPr>
        <w:pStyle w:val="normal0"/>
        <w:spacing w:after="0"/>
      </w:pPr>
      <w:r>
        <w:t>-</w:t>
      </w:r>
      <w:r>
        <w:rPr>
          <w:rFonts w:ascii="Courier New" w:eastAsia="Courier New" w:hAnsi="Courier New" w:cs="Courier New"/>
          <w:sz w:val="20"/>
          <w:szCs w:val="20"/>
        </w:rPr>
        <w:t>type=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fri</w:t>
      </w:r>
      <w:r>
        <w:rPr>
          <w:rFonts w:ascii="Courier New" w:eastAsia="Courier New" w:hAnsi="Courier New" w:cs="Courier New"/>
          <w:sz w:val="20"/>
          <w:szCs w:val="20"/>
        </w:rPr>
        <w:t>end</w:t>
      </w:r>
      <w:proofErr w:type="spellEnd"/>
      <w:r>
        <w:rPr>
          <w:sz w:val="20"/>
          <w:szCs w:val="20"/>
        </w:rPr>
        <w:t xml:space="preserve"> </w:t>
      </w:r>
      <w:r>
        <w:t xml:space="preserve">: Le type d'utilisateur. Afin de garder le côté pratique, nous le laisserons en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friend</w:t>
      </w:r>
      <w:proofErr w:type="spellEnd"/>
    </w:p>
    <w:p w:rsidR="0083244D" w:rsidRDefault="00FC5F18">
      <w:pPr>
        <w:pStyle w:val="normal0"/>
        <w:spacing w:after="0"/>
      </w:pPr>
      <w:r>
        <w:t>-</w:t>
      </w:r>
      <w:r>
        <w:rPr>
          <w:rFonts w:ascii="Courier New" w:eastAsia="Courier New" w:hAnsi="Courier New" w:cs="Courier New"/>
          <w:sz w:val="20"/>
          <w:szCs w:val="20"/>
        </w:rPr>
        <w:t>host=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dynamic</w:t>
      </w:r>
      <w:proofErr w:type="spellEnd"/>
      <w:r>
        <w:rPr>
          <w:sz w:val="20"/>
          <w:szCs w:val="20"/>
        </w:rPr>
        <w:t xml:space="preserve"> </w:t>
      </w:r>
      <w:r>
        <w:t xml:space="preserve">: Y mettre l'adresse IP de l'utilisateur. Si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dynamic</w:t>
      </w:r>
      <w:proofErr w:type="spellEnd"/>
      <w:r>
        <w:t xml:space="preserve"> est mis, </w:t>
      </w:r>
      <w:proofErr w:type="spellStart"/>
      <w:r>
        <w:t>Asterix</w:t>
      </w:r>
      <w:proofErr w:type="spellEnd"/>
      <w:r>
        <w:t xml:space="preserve"> configurera automatiquement</w:t>
      </w:r>
    </w:p>
    <w:p w:rsidR="0083244D" w:rsidRDefault="00FC5F18">
      <w:pPr>
        <w:pStyle w:val="normal0"/>
        <w:spacing w:after="0"/>
      </w:pPr>
      <w:r>
        <w:t>-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context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-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internal</w:t>
      </w:r>
      <w:proofErr w:type="spellEnd"/>
      <w:r>
        <w:rPr>
          <w:sz w:val="20"/>
          <w:szCs w:val="20"/>
        </w:rPr>
        <w:t xml:space="preserve"> </w:t>
      </w:r>
      <w:r>
        <w:t>: Concerne le moment où l'appe</w:t>
      </w:r>
      <w:r>
        <w:t xml:space="preserve">l est reçu (voir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extension.conf</w:t>
      </w:r>
      <w:proofErr w:type="spellEnd"/>
      <w:r>
        <w:t>)</w:t>
      </w:r>
    </w:p>
    <w:p w:rsidR="0083244D" w:rsidRDefault="00FC5F18">
      <w:pPr>
        <w:pStyle w:val="normal0"/>
        <w:spacing w:after="0"/>
      </w:pPr>
      <w:r>
        <w:t>-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disallow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=all</w:t>
      </w:r>
      <w:r>
        <w:rPr>
          <w:sz w:val="20"/>
          <w:szCs w:val="20"/>
        </w:rPr>
        <w:t xml:space="preserve"> </w:t>
      </w:r>
      <w:r>
        <w:t xml:space="preserve">: Refuse tous les codec exceptés ce qui est mis dans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allow</w:t>
      </w:r>
      <w:proofErr w:type="spellEnd"/>
    </w:p>
    <w:p w:rsidR="0083244D" w:rsidRDefault="00FC5F18">
      <w:pPr>
        <w:pStyle w:val="normal0"/>
      </w:pPr>
      <w:r>
        <w:t>-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allow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ulaw</w:t>
      </w:r>
      <w:proofErr w:type="spellEnd"/>
      <w:r>
        <w:rPr>
          <w:sz w:val="20"/>
          <w:szCs w:val="20"/>
        </w:rPr>
        <w:t xml:space="preserve"> </w:t>
      </w:r>
      <w:r>
        <w:t xml:space="preserve">: N'autorise que les codec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ulaw</w:t>
      </w:r>
      <w:proofErr w:type="spellEnd"/>
    </w:p>
    <w:p w:rsidR="0083244D" w:rsidRDefault="00FC5F18">
      <w:pPr>
        <w:pStyle w:val="normal0"/>
        <w:spacing w:after="0"/>
      </w:pPr>
      <w:r>
        <w:rPr>
          <w:rFonts w:ascii="Courier New" w:eastAsia="Courier New" w:hAnsi="Courier New" w:cs="Courier New"/>
          <w:sz w:val="20"/>
          <w:szCs w:val="20"/>
        </w:rPr>
        <w:t xml:space="preserve">-secret : </w:t>
      </w:r>
      <w:r>
        <w:t>Est le mot de passe</w:t>
      </w:r>
    </w:p>
    <w:p w:rsidR="0083244D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-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callgroup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=x : </w:t>
      </w:r>
      <w:r>
        <w:t>Indique dans quel groupe x le SIP appartiendra</w:t>
      </w:r>
    </w:p>
    <w:p w:rsidR="0083244D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-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pickupgroup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=x : </w:t>
      </w:r>
      <w:r>
        <w:t xml:space="preserve">Indique quel groupe le SIP </w:t>
      </w:r>
      <w:proofErr w:type="spellStart"/>
      <w:r>
        <w:t>poura</w:t>
      </w:r>
      <w:proofErr w:type="spellEnd"/>
      <w:r>
        <w:t xml:space="preserve"> décrocher l’appel</w:t>
      </w:r>
    </w:p>
    <w:p w:rsidR="0083244D" w:rsidRDefault="00FC5F18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-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namedcallgroup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work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: </w:t>
      </w:r>
      <w:r>
        <w:t>Est le nom générique du groupe</w:t>
      </w:r>
    </w:p>
    <w:p w:rsidR="0083244D" w:rsidRDefault="0083244D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3244D" w:rsidRPr="007C5D17" w:rsidRDefault="00FC5F18">
      <w:pPr>
        <w:pStyle w:val="normal0"/>
        <w:rPr>
          <w:rStyle w:val="lev"/>
        </w:rPr>
      </w:pPr>
      <w:r w:rsidRPr="007C5D17">
        <w:rPr>
          <w:rStyle w:val="lev"/>
        </w:rPr>
        <w:t>Configurer le fichier</w:t>
      </w:r>
      <w:r w:rsidRPr="007C5D17">
        <w:rPr>
          <w:rStyle w:val="lev"/>
        </w:rPr>
        <w:t xml:space="preserve"> </w:t>
      </w:r>
      <w:proofErr w:type="spellStart"/>
      <w:r w:rsidRPr="007C5D17">
        <w:rPr>
          <w:rStyle w:val="lev"/>
        </w:rPr>
        <w:t>extensions.conf</w:t>
      </w:r>
      <w:proofErr w:type="spellEnd"/>
      <w:r w:rsidRPr="007C5D17">
        <w:rPr>
          <w:rStyle w:val="lev"/>
        </w:rPr>
        <w:t xml:space="preserve"> </w:t>
      </w:r>
      <w:r w:rsidRPr="007C5D17">
        <w:rPr>
          <w:rStyle w:val="lev"/>
        </w:rPr>
        <w:t>:</w:t>
      </w:r>
    </w:p>
    <w:p w:rsidR="0083244D" w:rsidRPr="007C5D17" w:rsidRDefault="00FC5F18" w:rsidP="007C5D17">
      <w:pPr>
        <w:pStyle w:val="normal0"/>
        <w:spacing w:after="0" w:line="240" w:lineRule="auto"/>
        <w:rPr>
          <w:rFonts w:ascii="Courier New" w:hAnsi="Courier New" w:cs="Courier New"/>
        </w:rPr>
      </w:pPr>
      <w:r w:rsidRPr="007C5D17">
        <w:rPr>
          <w:rFonts w:ascii="Courier New" w:hAnsi="Courier New" w:cs="Courier New"/>
        </w:rPr>
        <w:t>[interne]</w:t>
      </w:r>
    </w:p>
    <w:p w:rsidR="0083244D" w:rsidRPr="007C5D17" w:rsidRDefault="00FC5F18" w:rsidP="007C5D17">
      <w:pPr>
        <w:pStyle w:val="normal0"/>
        <w:spacing w:after="0" w:line="240" w:lineRule="auto"/>
        <w:rPr>
          <w:rFonts w:ascii="Courier New" w:hAnsi="Courier New" w:cs="Courier New"/>
        </w:rPr>
      </w:pPr>
      <w:proofErr w:type="spellStart"/>
      <w:r w:rsidRPr="007C5D17">
        <w:rPr>
          <w:rFonts w:ascii="Courier New" w:hAnsi="Courier New" w:cs="Courier New"/>
        </w:rPr>
        <w:t>exten</w:t>
      </w:r>
      <w:proofErr w:type="spellEnd"/>
      <w:r w:rsidRPr="007C5D17">
        <w:rPr>
          <w:rFonts w:ascii="Courier New" w:hAnsi="Courier New" w:cs="Courier New"/>
        </w:rPr>
        <w:t xml:space="preserve"> =&gt; 100,1,Dial(</w:t>
      </w:r>
      <w:proofErr w:type="spellStart"/>
      <w:r w:rsidRPr="007C5D17">
        <w:rPr>
          <w:rFonts w:ascii="Courier New" w:hAnsi="Courier New" w:cs="Courier New"/>
        </w:rPr>
        <w:t>work</w:t>
      </w:r>
      <w:proofErr w:type="spellEnd"/>
      <w:r w:rsidRPr="007C5D17">
        <w:rPr>
          <w:rFonts w:ascii="Courier New" w:hAnsi="Courier New" w:cs="Courier New"/>
        </w:rPr>
        <w:t>,20)</w:t>
      </w:r>
    </w:p>
    <w:p w:rsidR="0083244D" w:rsidRPr="007C5D17" w:rsidRDefault="00FC5F18" w:rsidP="007C5D17">
      <w:pPr>
        <w:pStyle w:val="normal0"/>
        <w:spacing w:after="0"/>
        <w:rPr>
          <w:rFonts w:ascii="Courier New" w:hAnsi="Courier New" w:cs="Courier New"/>
        </w:rPr>
      </w:pPr>
      <w:proofErr w:type="spellStart"/>
      <w:r w:rsidRPr="007C5D17">
        <w:rPr>
          <w:rFonts w:ascii="Courier New" w:hAnsi="Courier New" w:cs="Courier New"/>
        </w:rPr>
        <w:t>exten</w:t>
      </w:r>
      <w:proofErr w:type="spellEnd"/>
      <w:r w:rsidRPr="007C5D17">
        <w:rPr>
          <w:rFonts w:ascii="Courier New" w:hAnsi="Courier New" w:cs="Courier New"/>
        </w:rPr>
        <w:t xml:space="preserve"> =&gt; 101,1,Dial(SIP/Ouvrier_1,20)</w:t>
      </w:r>
    </w:p>
    <w:p w:rsidR="0083244D" w:rsidRPr="007C5D17" w:rsidRDefault="00FC5F18" w:rsidP="007C5D17">
      <w:pPr>
        <w:pStyle w:val="normal0"/>
        <w:spacing w:after="0"/>
        <w:rPr>
          <w:rFonts w:ascii="Courier New" w:hAnsi="Courier New" w:cs="Courier New"/>
        </w:rPr>
      </w:pPr>
      <w:proofErr w:type="spellStart"/>
      <w:r w:rsidRPr="007C5D17">
        <w:rPr>
          <w:rFonts w:ascii="Courier New" w:hAnsi="Courier New" w:cs="Courier New"/>
        </w:rPr>
        <w:t>exten</w:t>
      </w:r>
      <w:proofErr w:type="spellEnd"/>
      <w:r w:rsidRPr="007C5D17">
        <w:rPr>
          <w:rFonts w:ascii="Courier New" w:hAnsi="Courier New" w:cs="Courier New"/>
        </w:rPr>
        <w:t xml:space="preserve"> =&gt;</w:t>
      </w:r>
      <w:r w:rsidRPr="007C5D17">
        <w:rPr>
          <w:rFonts w:ascii="Courier New" w:hAnsi="Courier New" w:cs="Courier New"/>
        </w:rPr>
        <w:t xml:space="preserve"> 101,1,</w:t>
      </w:r>
      <w:proofErr w:type="spellStart"/>
      <w:r w:rsidRPr="007C5D17">
        <w:rPr>
          <w:rFonts w:ascii="Courier New" w:hAnsi="Courier New" w:cs="Courier New"/>
        </w:rPr>
        <w:t>Voicemail</w:t>
      </w:r>
      <w:proofErr w:type="spellEnd"/>
      <w:r w:rsidRPr="007C5D17">
        <w:rPr>
          <w:rFonts w:ascii="Courier New" w:hAnsi="Courier New" w:cs="Courier New"/>
        </w:rPr>
        <w:t>(101@interne)</w:t>
      </w:r>
    </w:p>
    <w:p w:rsidR="0083244D" w:rsidRPr="007C5D17" w:rsidRDefault="00FC5F18" w:rsidP="007C5D17">
      <w:pPr>
        <w:pStyle w:val="normal0"/>
        <w:spacing w:after="0"/>
        <w:rPr>
          <w:rFonts w:ascii="Courier New" w:hAnsi="Courier New" w:cs="Courier New"/>
        </w:rPr>
      </w:pPr>
      <w:proofErr w:type="spellStart"/>
      <w:r w:rsidRPr="007C5D17">
        <w:rPr>
          <w:rFonts w:ascii="Courier New" w:hAnsi="Courier New" w:cs="Courier New"/>
        </w:rPr>
        <w:t>exten</w:t>
      </w:r>
      <w:proofErr w:type="spellEnd"/>
      <w:r w:rsidRPr="007C5D17">
        <w:rPr>
          <w:rFonts w:ascii="Courier New" w:hAnsi="Courier New" w:cs="Courier New"/>
        </w:rPr>
        <w:t xml:space="preserve"> =&gt; 102,1,Dial(SIP/Ouvrier_2,20)</w:t>
      </w:r>
    </w:p>
    <w:p w:rsidR="0083244D" w:rsidRPr="007C5D17" w:rsidRDefault="00FC5F18" w:rsidP="007C5D17">
      <w:pPr>
        <w:pStyle w:val="normal0"/>
        <w:spacing w:after="0"/>
        <w:rPr>
          <w:rFonts w:ascii="Courier New" w:hAnsi="Courier New" w:cs="Courier New"/>
        </w:rPr>
      </w:pPr>
      <w:proofErr w:type="spellStart"/>
      <w:r w:rsidRPr="007C5D17">
        <w:rPr>
          <w:rFonts w:ascii="Courier New" w:hAnsi="Courier New" w:cs="Courier New"/>
        </w:rPr>
        <w:t>exten</w:t>
      </w:r>
      <w:proofErr w:type="spellEnd"/>
      <w:r w:rsidRPr="007C5D17">
        <w:rPr>
          <w:rFonts w:ascii="Courier New" w:hAnsi="Courier New" w:cs="Courier New"/>
        </w:rPr>
        <w:t xml:space="preserve"> =&gt; 103,1,Dial(SIP/Ouvrier_3,20)</w:t>
      </w:r>
    </w:p>
    <w:p w:rsidR="0083244D" w:rsidRPr="007C5D17" w:rsidRDefault="00FC5F18" w:rsidP="007C5D17">
      <w:pPr>
        <w:pStyle w:val="normal0"/>
        <w:spacing w:after="0"/>
        <w:rPr>
          <w:rFonts w:ascii="Courier New" w:hAnsi="Courier New" w:cs="Courier New"/>
        </w:rPr>
      </w:pPr>
      <w:proofErr w:type="spellStart"/>
      <w:r w:rsidRPr="007C5D17">
        <w:rPr>
          <w:rFonts w:ascii="Courier New" w:hAnsi="Courier New" w:cs="Courier New"/>
        </w:rPr>
        <w:t>exten</w:t>
      </w:r>
      <w:proofErr w:type="spellEnd"/>
      <w:r w:rsidRPr="007C5D17">
        <w:rPr>
          <w:rFonts w:ascii="Courier New" w:hAnsi="Courier New" w:cs="Courier New"/>
        </w:rPr>
        <w:t xml:space="preserve"> =&gt; 104,1,Dial(SIP/Ouvrier_4,20)</w:t>
      </w:r>
    </w:p>
    <w:p w:rsidR="0083244D" w:rsidRPr="007C5D17" w:rsidRDefault="00FC5F18" w:rsidP="007C5D17">
      <w:pPr>
        <w:pStyle w:val="normal0"/>
        <w:spacing w:after="0"/>
        <w:rPr>
          <w:rFonts w:ascii="Courier New" w:hAnsi="Courier New" w:cs="Courier New"/>
        </w:rPr>
      </w:pPr>
      <w:proofErr w:type="spellStart"/>
      <w:r w:rsidRPr="007C5D17">
        <w:rPr>
          <w:rFonts w:ascii="Courier New" w:hAnsi="Courier New" w:cs="Courier New"/>
        </w:rPr>
        <w:t>exten</w:t>
      </w:r>
      <w:proofErr w:type="spellEnd"/>
      <w:r w:rsidRPr="007C5D17">
        <w:rPr>
          <w:rFonts w:ascii="Courier New" w:hAnsi="Courier New" w:cs="Courier New"/>
        </w:rPr>
        <w:t xml:space="preserve"> =&gt; 105,1,Dial(SIP/Ouvrier_5,20)</w:t>
      </w:r>
    </w:p>
    <w:p w:rsidR="0083244D" w:rsidRPr="007C5D17" w:rsidRDefault="00FC5F18" w:rsidP="007C5D17">
      <w:pPr>
        <w:pStyle w:val="normal0"/>
        <w:spacing w:after="0"/>
        <w:rPr>
          <w:rFonts w:ascii="Courier New" w:hAnsi="Courier New" w:cs="Courier New"/>
        </w:rPr>
      </w:pPr>
      <w:proofErr w:type="spellStart"/>
      <w:r w:rsidRPr="007C5D17">
        <w:rPr>
          <w:rFonts w:ascii="Courier New" w:hAnsi="Courier New" w:cs="Courier New"/>
        </w:rPr>
        <w:t>exten</w:t>
      </w:r>
      <w:proofErr w:type="spellEnd"/>
      <w:r w:rsidRPr="007C5D17">
        <w:rPr>
          <w:rFonts w:ascii="Courier New" w:hAnsi="Courier New" w:cs="Courier New"/>
        </w:rPr>
        <w:t xml:space="preserve"> =&gt; 200,1,Dial(</w:t>
      </w:r>
      <w:proofErr w:type="spellStart"/>
      <w:r w:rsidRPr="007C5D17">
        <w:rPr>
          <w:rFonts w:ascii="Courier New" w:hAnsi="Courier New" w:cs="Courier New"/>
        </w:rPr>
        <w:t>acco</w:t>
      </w:r>
      <w:proofErr w:type="spellEnd"/>
      <w:r w:rsidRPr="007C5D17">
        <w:rPr>
          <w:rFonts w:ascii="Courier New" w:hAnsi="Courier New" w:cs="Courier New"/>
        </w:rPr>
        <w:t>,20)</w:t>
      </w:r>
    </w:p>
    <w:p w:rsidR="0083244D" w:rsidRPr="007C5D17" w:rsidRDefault="00FC5F18" w:rsidP="007C5D17">
      <w:pPr>
        <w:pStyle w:val="normal0"/>
        <w:spacing w:after="0"/>
        <w:rPr>
          <w:rFonts w:ascii="Courier New" w:hAnsi="Courier New" w:cs="Courier New"/>
        </w:rPr>
      </w:pPr>
      <w:proofErr w:type="spellStart"/>
      <w:r w:rsidRPr="007C5D17">
        <w:rPr>
          <w:rFonts w:ascii="Courier New" w:hAnsi="Courier New" w:cs="Courier New"/>
        </w:rPr>
        <w:t>exten</w:t>
      </w:r>
      <w:proofErr w:type="spellEnd"/>
      <w:r w:rsidRPr="007C5D17">
        <w:rPr>
          <w:rFonts w:ascii="Courier New" w:hAnsi="Courier New" w:cs="Courier New"/>
        </w:rPr>
        <w:t xml:space="preserve"> =&gt; 201,1,Dial(SIP/Compta_1,20)</w:t>
      </w:r>
    </w:p>
    <w:p w:rsidR="0083244D" w:rsidRPr="007C5D17" w:rsidRDefault="00FC5F18" w:rsidP="007C5D17">
      <w:pPr>
        <w:pStyle w:val="normal0"/>
        <w:spacing w:after="0"/>
        <w:rPr>
          <w:rFonts w:ascii="Courier New" w:hAnsi="Courier New" w:cs="Courier New"/>
        </w:rPr>
      </w:pPr>
      <w:proofErr w:type="spellStart"/>
      <w:r w:rsidRPr="007C5D17">
        <w:rPr>
          <w:rFonts w:ascii="Courier New" w:hAnsi="Courier New" w:cs="Courier New"/>
        </w:rPr>
        <w:t>exten</w:t>
      </w:r>
      <w:proofErr w:type="spellEnd"/>
      <w:r w:rsidRPr="007C5D17">
        <w:rPr>
          <w:rFonts w:ascii="Courier New" w:hAnsi="Courier New" w:cs="Courier New"/>
        </w:rPr>
        <w:t xml:space="preserve"> =&gt;</w:t>
      </w:r>
      <w:r w:rsidRPr="007C5D17">
        <w:rPr>
          <w:rFonts w:ascii="Courier New" w:hAnsi="Courier New" w:cs="Courier New"/>
        </w:rPr>
        <w:t xml:space="preserve"> 202,1,Dial(SIP/Compta_2,20)</w:t>
      </w:r>
    </w:p>
    <w:p w:rsidR="0083244D" w:rsidRPr="007C5D17" w:rsidRDefault="00FC5F18" w:rsidP="007C5D17">
      <w:pPr>
        <w:pStyle w:val="normal0"/>
        <w:spacing w:after="0"/>
        <w:rPr>
          <w:rFonts w:ascii="Courier New" w:hAnsi="Courier New" w:cs="Courier New"/>
        </w:rPr>
      </w:pPr>
      <w:proofErr w:type="spellStart"/>
      <w:r w:rsidRPr="007C5D17">
        <w:rPr>
          <w:rFonts w:ascii="Courier New" w:hAnsi="Courier New" w:cs="Courier New"/>
        </w:rPr>
        <w:t>exten</w:t>
      </w:r>
      <w:proofErr w:type="spellEnd"/>
      <w:r w:rsidRPr="007C5D17">
        <w:rPr>
          <w:rFonts w:ascii="Courier New" w:hAnsi="Courier New" w:cs="Courier New"/>
        </w:rPr>
        <w:t xml:space="preserve"> =&gt; 203,1,Dial(SIP/Compta_3,20)</w:t>
      </w:r>
    </w:p>
    <w:p w:rsidR="0083244D" w:rsidRPr="007C5D17" w:rsidRDefault="00FC5F18" w:rsidP="007C5D17">
      <w:pPr>
        <w:pStyle w:val="normal0"/>
        <w:spacing w:after="0"/>
        <w:rPr>
          <w:rFonts w:ascii="Courier New" w:hAnsi="Courier New" w:cs="Courier New"/>
        </w:rPr>
      </w:pPr>
      <w:proofErr w:type="spellStart"/>
      <w:r w:rsidRPr="007C5D17">
        <w:rPr>
          <w:rFonts w:ascii="Courier New" w:hAnsi="Courier New" w:cs="Courier New"/>
        </w:rPr>
        <w:t>exten</w:t>
      </w:r>
      <w:proofErr w:type="spellEnd"/>
      <w:r w:rsidRPr="007C5D17">
        <w:rPr>
          <w:rFonts w:ascii="Courier New" w:hAnsi="Courier New" w:cs="Courier New"/>
        </w:rPr>
        <w:t xml:space="preserve"> =&gt; 204,1,Dial(SIP/Compta_4,20)</w:t>
      </w:r>
    </w:p>
    <w:p w:rsidR="0083244D" w:rsidRPr="007C5D17" w:rsidRDefault="00FC5F18" w:rsidP="007C5D17">
      <w:pPr>
        <w:pStyle w:val="normal0"/>
        <w:spacing w:after="0"/>
        <w:rPr>
          <w:rFonts w:ascii="Courier New" w:hAnsi="Courier New" w:cs="Courier New"/>
        </w:rPr>
      </w:pPr>
      <w:proofErr w:type="spellStart"/>
      <w:r w:rsidRPr="007C5D17">
        <w:rPr>
          <w:rFonts w:ascii="Courier New" w:hAnsi="Courier New" w:cs="Courier New"/>
        </w:rPr>
        <w:t>exten</w:t>
      </w:r>
      <w:proofErr w:type="spellEnd"/>
      <w:r w:rsidRPr="007C5D17">
        <w:rPr>
          <w:rFonts w:ascii="Courier New" w:hAnsi="Courier New" w:cs="Courier New"/>
        </w:rPr>
        <w:t xml:space="preserve"> =&gt; 300,1,Dial(mark,20)</w:t>
      </w:r>
    </w:p>
    <w:p w:rsidR="0083244D" w:rsidRPr="007C5D17" w:rsidRDefault="00FC5F18" w:rsidP="007C5D17">
      <w:pPr>
        <w:pStyle w:val="normal0"/>
        <w:spacing w:after="0"/>
        <w:rPr>
          <w:rFonts w:ascii="Courier New" w:hAnsi="Courier New" w:cs="Courier New"/>
        </w:rPr>
      </w:pPr>
      <w:proofErr w:type="spellStart"/>
      <w:r w:rsidRPr="007C5D17">
        <w:rPr>
          <w:rFonts w:ascii="Courier New" w:hAnsi="Courier New" w:cs="Courier New"/>
        </w:rPr>
        <w:t>exten</w:t>
      </w:r>
      <w:proofErr w:type="spellEnd"/>
      <w:r w:rsidRPr="007C5D17">
        <w:rPr>
          <w:rFonts w:ascii="Courier New" w:hAnsi="Courier New" w:cs="Courier New"/>
        </w:rPr>
        <w:t xml:space="preserve"> =&gt; 301,1,Dial(SIP/Market_1,20)</w:t>
      </w:r>
    </w:p>
    <w:p w:rsidR="0083244D" w:rsidRPr="007C5D17" w:rsidRDefault="00FC5F18" w:rsidP="007C5D17">
      <w:pPr>
        <w:pStyle w:val="normal0"/>
        <w:spacing w:after="0"/>
        <w:rPr>
          <w:rFonts w:ascii="Courier New" w:hAnsi="Courier New" w:cs="Courier New"/>
        </w:rPr>
      </w:pPr>
      <w:proofErr w:type="spellStart"/>
      <w:r w:rsidRPr="007C5D17">
        <w:rPr>
          <w:rFonts w:ascii="Courier New" w:hAnsi="Courier New" w:cs="Courier New"/>
        </w:rPr>
        <w:t>exten</w:t>
      </w:r>
      <w:proofErr w:type="spellEnd"/>
      <w:r w:rsidRPr="007C5D17">
        <w:rPr>
          <w:rFonts w:ascii="Courier New" w:hAnsi="Courier New" w:cs="Courier New"/>
        </w:rPr>
        <w:t xml:space="preserve"> =&gt; 302,1,Dial(SIP/Market_2,20)</w:t>
      </w:r>
    </w:p>
    <w:p w:rsidR="0083244D" w:rsidRPr="007C5D17" w:rsidRDefault="00FC5F18" w:rsidP="007C5D17">
      <w:pPr>
        <w:pStyle w:val="normal0"/>
        <w:spacing w:after="0"/>
        <w:rPr>
          <w:rFonts w:ascii="Courier New" w:hAnsi="Courier New" w:cs="Courier New"/>
        </w:rPr>
      </w:pPr>
      <w:proofErr w:type="spellStart"/>
      <w:r w:rsidRPr="007C5D17">
        <w:rPr>
          <w:rFonts w:ascii="Courier New" w:hAnsi="Courier New" w:cs="Courier New"/>
        </w:rPr>
        <w:lastRenderedPageBreak/>
        <w:t>exten</w:t>
      </w:r>
      <w:proofErr w:type="spellEnd"/>
      <w:r w:rsidRPr="007C5D17">
        <w:rPr>
          <w:rFonts w:ascii="Courier New" w:hAnsi="Courier New" w:cs="Courier New"/>
        </w:rPr>
        <w:t xml:space="preserve"> =&gt; 303,1,Dial(SIP/Market_3,20)</w:t>
      </w:r>
    </w:p>
    <w:p w:rsidR="0083244D" w:rsidRPr="007C5D17" w:rsidRDefault="00FC5F18" w:rsidP="007C5D17">
      <w:pPr>
        <w:pStyle w:val="normal0"/>
        <w:spacing w:after="0"/>
        <w:rPr>
          <w:rFonts w:ascii="Courier New" w:hAnsi="Courier New" w:cs="Courier New"/>
          <w:lang w:val="en-US"/>
        </w:rPr>
      </w:pPr>
      <w:proofErr w:type="spellStart"/>
      <w:r w:rsidRPr="007C5D17">
        <w:rPr>
          <w:rFonts w:ascii="Courier New" w:hAnsi="Courier New" w:cs="Courier New"/>
          <w:lang w:val="en-US"/>
        </w:rPr>
        <w:t>exten</w:t>
      </w:r>
      <w:proofErr w:type="spellEnd"/>
      <w:r w:rsidRPr="007C5D17">
        <w:rPr>
          <w:rFonts w:ascii="Courier New" w:hAnsi="Courier New" w:cs="Courier New"/>
          <w:lang w:val="en-US"/>
        </w:rPr>
        <w:t xml:space="preserve"> =&gt; 400,</w:t>
      </w:r>
      <w:r w:rsidRPr="007C5D17">
        <w:rPr>
          <w:rFonts w:ascii="Courier New" w:hAnsi="Courier New" w:cs="Courier New"/>
          <w:lang w:val="en-US"/>
        </w:rPr>
        <w:t>1,Dial(SIP/Secretaire,20)</w:t>
      </w:r>
    </w:p>
    <w:p w:rsidR="0083244D" w:rsidRPr="007C5D17" w:rsidRDefault="0083244D" w:rsidP="007C5D17">
      <w:pPr>
        <w:pStyle w:val="normal0"/>
        <w:spacing w:after="0"/>
        <w:rPr>
          <w:rFonts w:ascii="Courier New" w:hAnsi="Courier New" w:cs="Courier New"/>
          <w:lang w:val="en-US"/>
        </w:rPr>
      </w:pPr>
    </w:p>
    <w:p w:rsidR="0083244D" w:rsidRPr="007C5D17" w:rsidRDefault="00FC5F18" w:rsidP="007C5D17">
      <w:pPr>
        <w:pStyle w:val="normal0"/>
        <w:spacing w:after="0"/>
        <w:rPr>
          <w:rFonts w:ascii="Courier New" w:hAnsi="Courier New" w:cs="Courier New"/>
          <w:lang w:val="en-US"/>
        </w:rPr>
      </w:pPr>
      <w:r w:rsidRPr="007C5D17">
        <w:rPr>
          <w:rFonts w:ascii="Courier New" w:hAnsi="Courier New" w:cs="Courier New"/>
          <w:lang w:val="en-US"/>
        </w:rPr>
        <w:t>[market]</w:t>
      </w:r>
    </w:p>
    <w:p w:rsidR="0083244D" w:rsidRPr="007C5D17" w:rsidRDefault="00FC5F18" w:rsidP="007C5D17">
      <w:pPr>
        <w:pStyle w:val="normal0"/>
        <w:spacing w:after="0"/>
        <w:rPr>
          <w:rFonts w:ascii="Courier New" w:hAnsi="Courier New" w:cs="Courier New"/>
          <w:lang w:val="en-US"/>
        </w:rPr>
      </w:pPr>
      <w:r w:rsidRPr="007C5D17">
        <w:rPr>
          <w:rFonts w:ascii="Courier New" w:hAnsi="Courier New" w:cs="Courier New"/>
          <w:lang w:val="en-US"/>
        </w:rPr>
        <w:t>include =&gt; interne</w:t>
      </w:r>
    </w:p>
    <w:p w:rsidR="0083244D" w:rsidRPr="007C5D17" w:rsidRDefault="0083244D" w:rsidP="007C5D17">
      <w:pPr>
        <w:pStyle w:val="normal0"/>
        <w:spacing w:after="0"/>
        <w:rPr>
          <w:rFonts w:ascii="Courier New" w:hAnsi="Courier New" w:cs="Courier New"/>
          <w:lang w:val="en-US"/>
        </w:rPr>
      </w:pPr>
    </w:p>
    <w:p w:rsidR="0083244D" w:rsidRPr="007C5D17" w:rsidRDefault="00FC5F18" w:rsidP="007C5D17">
      <w:pPr>
        <w:pStyle w:val="normal0"/>
        <w:spacing w:after="0"/>
        <w:rPr>
          <w:rFonts w:ascii="Courier New" w:hAnsi="Courier New" w:cs="Courier New"/>
          <w:lang w:val="en-US"/>
        </w:rPr>
      </w:pPr>
      <w:r w:rsidRPr="007C5D17">
        <w:rPr>
          <w:rFonts w:ascii="Courier New" w:hAnsi="Courier New" w:cs="Courier New"/>
          <w:lang w:val="en-US"/>
        </w:rPr>
        <w:t>[secretary]</w:t>
      </w:r>
    </w:p>
    <w:p w:rsidR="0083244D" w:rsidRPr="007C5D17" w:rsidRDefault="00FC5F18" w:rsidP="007C5D17">
      <w:pPr>
        <w:pStyle w:val="normal0"/>
        <w:spacing w:after="0"/>
        <w:rPr>
          <w:rFonts w:ascii="Courier New" w:hAnsi="Courier New" w:cs="Courier New"/>
        </w:rPr>
      </w:pPr>
      <w:proofErr w:type="spellStart"/>
      <w:r w:rsidRPr="007C5D17">
        <w:rPr>
          <w:rFonts w:ascii="Courier New" w:hAnsi="Courier New" w:cs="Courier New"/>
        </w:rPr>
        <w:t>include</w:t>
      </w:r>
      <w:proofErr w:type="spellEnd"/>
      <w:r w:rsidRPr="007C5D17">
        <w:rPr>
          <w:rFonts w:ascii="Courier New" w:hAnsi="Courier New" w:cs="Courier New"/>
        </w:rPr>
        <w:t xml:space="preserve"> =&gt; interne</w:t>
      </w:r>
    </w:p>
    <w:p w:rsidR="0083244D" w:rsidRPr="007C5D17" w:rsidRDefault="00FC5F18" w:rsidP="007C5D17">
      <w:pPr>
        <w:pStyle w:val="normal0"/>
        <w:spacing w:after="0"/>
        <w:rPr>
          <w:rFonts w:ascii="Courier New" w:hAnsi="Courier New" w:cs="Courier New"/>
        </w:rPr>
      </w:pPr>
      <w:proofErr w:type="spellStart"/>
      <w:r w:rsidRPr="007C5D17">
        <w:rPr>
          <w:rFonts w:ascii="Courier New" w:hAnsi="Courier New" w:cs="Courier New"/>
        </w:rPr>
        <w:t>exten</w:t>
      </w:r>
      <w:proofErr w:type="spellEnd"/>
      <w:r w:rsidRPr="007C5D17">
        <w:rPr>
          <w:rFonts w:ascii="Courier New" w:hAnsi="Courier New" w:cs="Courier New"/>
        </w:rPr>
        <w:t xml:space="preserve"> =&gt; 500,1,Dial(SIP/</w:t>
      </w:r>
      <w:proofErr w:type="spellStart"/>
      <w:r w:rsidRPr="007C5D17">
        <w:rPr>
          <w:rFonts w:ascii="Courier New" w:hAnsi="Courier New" w:cs="Courier New"/>
        </w:rPr>
        <w:t>Director</w:t>
      </w:r>
      <w:proofErr w:type="spellEnd"/>
      <w:r w:rsidRPr="007C5D17">
        <w:rPr>
          <w:rFonts w:ascii="Courier New" w:hAnsi="Courier New" w:cs="Courier New"/>
        </w:rPr>
        <w:t>,20)</w:t>
      </w:r>
    </w:p>
    <w:p w:rsidR="007C5D17" w:rsidRDefault="007C5D17" w:rsidP="007C5D17">
      <w:pPr>
        <w:pStyle w:val="normal0"/>
        <w:spacing w:after="0"/>
      </w:pPr>
    </w:p>
    <w:p w:rsidR="007C5D17" w:rsidRPr="007C5D17" w:rsidRDefault="007C5D17">
      <w:pPr>
        <w:pStyle w:val="normal0"/>
        <w:rPr>
          <w:rStyle w:val="Emphaseintense"/>
        </w:rPr>
      </w:pPr>
      <w:r w:rsidRPr="007C5D17">
        <w:rPr>
          <w:rStyle w:val="Emphaseintense"/>
        </w:rPr>
        <w:t xml:space="preserve">Informations sur </w:t>
      </w:r>
      <w:proofErr w:type="spellStart"/>
      <w:r w:rsidRPr="007C5D17">
        <w:rPr>
          <w:rStyle w:val="Emphaseintense"/>
        </w:rPr>
        <w:t>extensions.conf</w:t>
      </w:r>
      <w:proofErr w:type="spellEnd"/>
    </w:p>
    <w:p w:rsidR="007C5D17" w:rsidRDefault="007C5D17">
      <w:pPr>
        <w:pStyle w:val="normal0"/>
      </w:pPr>
      <w:r w:rsidRPr="007C5D17">
        <w:rPr>
          <w:rFonts w:ascii="Courier New" w:hAnsi="Courier New" w:cs="Courier New"/>
        </w:rPr>
        <w:t>[</w:t>
      </w:r>
      <w:proofErr w:type="spellStart"/>
      <w:r w:rsidRPr="007C5D17">
        <w:rPr>
          <w:rFonts w:ascii="Courier New" w:hAnsi="Courier New" w:cs="Courier New"/>
        </w:rPr>
        <w:t>xyz</w:t>
      </w:r>
      <w:proofErr w:type="spellEnd"/>
      <w:r w:rsidRPr="007C5D17">
        <w:rPr>
          <w:rFonts w:ascii="Courier New" w:hAnsi="Courier New" w:cs="Courier New"/>
        </w:rPr>
        <w:t>]</w:t>
      </w:r>
      <w:r>
        <w:t xml:space="preserve"> : Sont les contextes indiqués dans les groupes de </w:t>
      </w:r>
      <w:proofErr w:type="spellStart"/>
      <w:r w:rsidRPr="007C5D17">
        <w:rPr>
          <w:rFonts w:ascii="Courier New" w:hAnsi="Courier New" w:cs="Courier New"/>
        </w:rPr>
        <w:t>sip.conf</w:t>
      </w:r>
      <w:proofErr w:type="spellEnd"/>
    </w:p>
    <w:p w:rsidR="007C5D17" w:rsidRDefault="007C5D17">
      <w:pPr>
        <w:pStyle w:val="normal0"/>
      </w:pPr>
      <w:proofErr w:type="spellStart"/>
      <w:r w:rsidRPr="007C5D17">
        <w:rPr>
          <w:rFonts w:ascii="Courier New" w:hAnsi="Courier New" w:cs="Courier New"/>
        </w:rPr>
        <w:t>exten</w:t>
      </w:r>
      <w:proofErr w:type="spellEnd"/>
      <w:r w:rsidRPr="007C5D17">
        <w:rPr>
          <w:rFonts w:ascii="Courier New" w:hAnsi="Courier New" w:cs="Courier New"/>
        </w:rPr>
        <w:t xml:space="preserve"> =&gt; :</w:t>
      </w:r>
      <w:r>
        <w:t xml:space="preserve"> sont les actions</w:t>
      </w:r>
    </w:p>
    <w:p w:rsidR="007C5D17" w:rsidRDefault="007C5D17">
      <w:pPr>
        <w:pStyle w:val="normal0"/>
      </w:pPr>
      <w:proofErr w:type="spellStart"/>
      <w:r w:rsidRPr="007C5D17">
        <w:rPr>
          <w:rFonts w:ascii="Courier New" w:hAnsi="Courier New" w:cs="Courier New"/>
        </w:rPr>
        <w:t>xxx,n,Dial</w:t>
      </w:r>
      <w:proofErr w:type="spellEnd"/>
      <w:r w:rsidRPr="007C5D17">
        <w:rPr>
          <w:rFonts w:ascii="Courier New" w:hAnsi="Courier New" w:cs="Courier New"/>
        </w:rPr>
        <w:t>(SIP/</w:t>
      </w:r>
      <w:proofErr w:type="spellStart"/>
      <w:r w:rsidRPr="007C5D17">
        <w:rPr>
          <w:rFonts w:ascii="Courier New" w:hAnsi="Courier New" w:cs="Courier New"/>
        </w:rPr>
        <w:t>nom,nn</w:t>
      </w:r>
      <w:proofErr w:type="spellEnd"/>
      <w:r w:rsidRPr="007C5D17">
        <w:rPr>
          <w:rFonts w:ascii="Courier New" w:hAnsi="Courier New" w:cs="Courier New"/>
        </w:rPr>
        <w:t>) :</w:t>
      </w:r>
      <w:r>
        <w:t xml:space="preserve"> "</w:t>
      </w:r>
      <w:r w:rsidRPr="007C5D17">
        <w:rPr>
          <w:rFonts w:ascii="Courier New" w:hAnsi="Courier New" w:cs="Courier New"/>
        </w:rPr>
        <w:t>xxx</w:t>
      </w:r>
      <w:r>
        <w:t>" est le numéro qu'</w:t>
      </w:r>
      <w:proofErr w:type="spellStart"/>
      <w:r>
        <w:t>Asterisk</w:t>
      </w:r>
      <w:proofErr w:type="spellEnd"/>
      <w:r>
        <w:t xml:space="preserve"> reçoit en appel, "</w:t>
      </w:r>
      <w:r w:rsidRPr="007C5D17">
        <w:rPr>
          <w:rFonts w:ascii="Courier New" w:hAnsi="Courier New" w:cs="Courier New"/>
        </w:rPr>
        <w:t>n</w:t>
      </w:r>
      <w:r>
        <w:t>" est la priorité qu'</w:t>
      </w:r>
      <w:proofErr w:type="spellStart"/>
      <w:r>
        <w:t>Asterisk</w:t>
      </w:r>
      <w:proofErr w:type="spellEnd"/>
      <w:r>
        <w:t xml:space="preserve"> donne à cette action, "</w:t>
      </w:r>
      <w:r w:rsidRPr="007C5D17">
        <w:rPr>
          <w:rFonts w:ascii="Courier New" w:hAnsi="Courier New" w:cs="Courier New"/>
        </w:rPr>
        <w:t>Dial</w:t>
      </w:r>
      <w:r>
        <w:t>" est la commande, "</w:t>
      </w:r>
      <w:r w:rsidRPr="007C5D17">
        <w:rPr>
          <w:rFonts w:ascii="Courier New" w:hAnsi="Courier New" w:cs="Courier New"/>
        </w:rPr>
        <w:t>SIP/nom</w:t>
      </w:r>
      <w:r>
        <w:t>" est le nom d'utilisateur qu'il faut appeler dans ce cas ci, "</w:t>
      </w:r>
      <w:proofErr w:type="spellStart"/>
      <w:r w:rsidRPr="007C5D17">
        <w:rPr>
          <w:rFonts w:ascii="Courier New" w:hAnsi="Courier New" w:cs="Courier New"/>
        </w:rPr>
        <w:t>nn</w:t>
      </w:r>
      <w:proofErr w:type="spellEnd"/>
      <w:r>
        <w:t>" est le temps avant qu'</w:t>
      </w:r>
      <w:proofErr w:type="spellStart"/>
      <w:r>
        <w:t>Asterisk</w:t>
      </w:r>
      <w:proofErr w:type="spellEnd"/>
      <w:r>
        <w:t xml:space="preserve"> ne coup la tentative d'appel si pas de réponse.</w:t>
      </w:r>
    </w:p>
    <w:p w:rsidR="007C5D17" w:rsidRDefault="007C5D17">
      <w:pPr>
        <w:pStyle w:val="normal0"/>
      </w:pPr>
      <w:proofErr w:type="spellStart"/>
      <w:r>
        <w:t>include</w:t>
      </w:r>
      <w:proofErr w:type="spellEnd"/>
      <w:r>
        <w:t xml:space="preserve"> =&gt; : Indique qu'il faut "copier" les commandes du contexte indiqué.</w:t>
      </w:r>
    </w:p>
    <w:sectPr w:rsidR="007C5D17" w:rsidSect="0083244D">
      <w:headerReference w:type="default" r:id="rId7"/>
      <w:footerReference w:type="default" r:id="rId8"/>
      <w:footerReference w:type="first" r:id="rId9"/>
      <w:pgSz w:w="11906" w:h="16838"/>
      <w:pgMar w:top="720" w:right="720" w:bottom="720" w:left="720" w:header="720" w:footer="720" w:gutter="0"/>
      <w:pgNumType w:start="1"/>
      <w:cols w:space="720" w:equalWidth="0">
        <w:col w:w="9406"/>
      </w:cols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5F18" w:rsidRDefault="00FC5F18" w:rsidP="0083244D">
      <w:pPr>
        <w:spacing w:after="0" w:line="240" w:lineRule="auto"/>
      </w:pPr>
      <w:r>
        <w:separator/>
      </w:r>
    </w:p>
  </w:endnote>
  <w:endnote w:type="continuationSeparator" w:id="0">
    <w:p w:rsidR="00FC5F18" w:rsidRDefault="00FC5F18" w:rsidP="00832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44D" w:rsidRDefault="0083244D">
    <w:pPr>
      <w:pStyle w:val="normal0"/>
      <w:widowControl w:val="0"/>
      <w:spacing w:after="0"/>
    </w:pPr>
  </w:p>
  <w:tbl>
    <w:tblPr>
      <w:tblStyle w:val="a1"/>
      <w:tblW w:w="10682" w:type="dxa"/>
      <w:tblInd w:w="-115" w:type="dxa"/>
      <w:tblBorders>
        <w:top w:val="single" w:sz="18" w:space="0" w:color="808080"/>
        <w:insideV w:val="single" w:sz="18" w:space="0" w:color="808080"/>
      </w:tblBorders>
      <w:tblLayout w:type="fixed"/>
      <w:tblLook w:val="0400"/>
    </w:tblPr>
    <w:tblGrid>
      <w:gridCol w:w="1107"/>
      <w:gridCol w:w="9575"/>
    </w:tblGrid>
    <w:tr w:rsidR="0083244D">
      <w:tc>
        <w:tcPr>
          <w:tcW w:w="1107" w:type="dxa"/>
        </w:tcPr>
        <w:p w:rsidR="0083244D" w:rsidRDefault="0083244D">
          <w:pPr>
            <w:pStyle w:val="normal0"/>
            <w:tabs>
              <w:tab w:val="center" w:pos="4536"/>
              <w:tab w:val="right" w:pos="9072"/>
            </w:tabs>
            <w:spacing w:after="708" w:line="240" w:lineRule="auto"/>
            <w:jc w:val="right"/>
          </w:pPr>
          <w:fldSimple w:instr="PAGE">
            <w:r w:rsidR="007C5D17">
              <w:rPr>
                <w:noProof/>
              </w:rPr>
              <w:t>6</w:t>
            </w:r>
          </w:fldSimple>
        </w:p>
      </w:tc>
      <w:tc>
        <w:tcPr>
          <w:tcW w:w="9575" w:type="dxa"/>
        </w:tcPr>
        <w:p w:rsidR="0083244D" w:rsidRDefault="0083244D">
          <w:pPr>
            <w:pStyle w:val="normal0"/>
            <w:tabs>
              <w:tab w:val="center" w:pos="4536"/>
              <w:tab w:val="right" w:pos="9072"/>
            </w:tabs>
            <w:spacing w:after="708" w:line="240" w:lineRule="auto"/>
          </w:pPr>
        </w:p>
      </w:tc>
    </w:tr>
  </w:tbl>
  <w:p w:rsidR="0083244D" w:rsidRDefault="0083244D">
    <w:pPr>
      <w:pStyle w:val="normal0"/>
      <w:tabs>
        <w:tab w:val="center" w:pos="4536"/>
        <w:tab w:val="right" w:pos="9072"/>
      </w:tabs>
      <w:spacing w:after="708" w:line="240" w:lineRule="auto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44D" w:rsidRDefault="0083244D">
    <w:pPr>
      <w:pStyle w:val="normal0"/>
      <w:widowControl w:val="0"/>
      <w:spacing w:after="0"/>
    </w:pPr>
  </w:p>
  <w:tbl>
    <w:tblPr>
      <w:tblStyle w:val="a2"/>
      <w:tblW w:w="10682" w:type="dxa"/>
      <w:tblInd w:w="-115" w:type="dxa"/>
      <w:tblBorders>
        <w:top w:val="single" w:sz="18" w:space="0" w:color="808080"/>
        <w:insideV w:val="single" w:sz="18" w:space="0" w:color="808080"/>
      </w:tblBorders>
      <w:tblLayout w:type="fixed"/>
      <w:tblLook w:val="0400"/>
    </w:tblPr>
    <w:tblGrid>
      <w:gridCol w:w="1107"/>
      <w:gridCol w:w="9575"/>
    </w:tblGrid>
    <w:tr w:rsidR="0083244D">
      <w:tc>
        <w:tcPr>
          <w:tcW w:w="1107" w:type="dxa"/>
        </w:tcPr>
        <w:p w:rsidR="0083244D" w:rsidRDefault="0083244D">
          <w:pPr>
            <w:pStyle w:val="normal0"/>
            <w:tabs>
              <w:tab w:val="center" w:pos="4536"/>
              <w:tab w:val="right" w:pos="9072"/>
            </w:tabs>
            <w:spacing w:after="708" w:line="240" w:lineRule="auto"/>
            <w:jc w:val="right"/>
          </w:pPr>
          <w:fldSimple w:instr="PAGE">
            <w:r w:rsidR="007C5D17">
              <w:rPr>
                <w:noProof/>
              </w:rPr>
              <w:t>1</w:t>
            </w:r>
          </w:fldSimple>
        </w:p>
      </w:tc>
      <w:tc>
        <w:tcPr>
          <w:tcW w:w="9575" w:type="dxa"/>
        </w:tcPr>
        <w:p w:rsidR="0083244D" w:rsidRDefault="0083244D">
          <w:pPr>
            <w:pStyle w:val="normal0"/>
            <w:tabs>
              <w:tab w:val="center" w:pos="4536"/>
              <w:tab w:val="right" w:pos="9072"/>
            </w:tabs>
            <w:spacing w:after="708" w:line="240" w:lineRule="auto"/>
          </w:pPr>
        </w:p>
      </w:tc>
    </w:tr>
  </w:tbl>
  <w:p w:rsidR="0083244D" w:rsidRDefault="0083244D">
    <w:pPr>
      <w:pStyle w:val="normal0"/>
      <w:tabs>
        <w:tab w:val="center" w:pos="4536"/>
        <w:tab w:val="right" w:pos="9072"/>
      </w:tabs>
      <w:spacing w:after="708" w:line="240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5F18" w:rsidRDefault="00FC5F18" w:rsidP="0083244D">
      <w:pPr>
        <w:spacing w:after="0" w:line="240" w:lineRule="auto"/>
      </w:pPr>
      <w:r>
        <w:separator/>
      </w:r>
    </w:p>
  </w:footnote>
  <w:footnote w:type="continuationSeparator" w:id="0">
    <w:p w:rsidR="00FC5F18" w:rsidRDefault="00FC5F18" w:rsidP="00832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44D" w:rsidRDefault="0083244D">
    <w:pPr>
      <w:pStyle w:val="normal0"/>
      <w:widowControl w:val="0"/>
      <w:spacing w:after="0"/>
    </w:pPr>
  </w:p>
  <w:tbl>
    <w:tblPr>
      <w:tblStyle w:val="a0"/>
      <w:tblW w:w="10696" w:type="dxa"/>
      <w:tblInd w:w="-115" w:type="dxa"/>
      <w:tblBorders>
        <w:bottom w:val="single" w:sz="18" w:space="0" w:color="808080"/>
        <w:insideV w:val="single" w:sz="18" w:space="0" w:color="808080"/>
      </w:tblBorders>
      <w:tblLayout w:type="fixed"/>
      <w:tblLook w:val="0400"/>
    </w:tblPr>
    <w:tblGrid>
      <w:gridCol w:w="9364"/>
      <w:gridCol w:w="1332"/>
    </w:tblGrid>
    <w:tr w:rsidR="0083244D">
      <w:trPr>
        <w:trHeight w:val="280"/>
      </w:trPr>
      <w:tc>
        <w:tcPr>
          <w:tcW w:w="9364" w:type="dxa"/>
        </w:tcPr>
        <w:p w:rsidR="0083244D" w:rsidRDefault="00FC5F18">
          <w:pPr>
            <w:pStyle w:val="normal0"/>
            <w:tabs>
              <w:tab w:val="center" w:pos="4536"/>
              <w:tab w:val="right" w:pos="9072"/>
            </w:tabs>
            <w:spacing w:before="708" w:after="0" w:line="240" w:lineRule="auto"/>
            <w:jc w:val="right"/>
          </w:pPr>
          <w:r>
            <w:rPr>
              <w:rFonts w:ascii="Cambria" w:eastAsia="Cambria" w:hAnsi="Cambria" w:cs="Cambria"/>
              <w:sz w:val="36"/>
              <w:szCs w:val="36"/>
            </w:rPr>
            <w:t>Rapport projet ASR</w:t>
          </w:r>
        </w:p>
      </w:tc>
      <w:tc>
        <w:tcPr>
          <w:tcW w:w="1332" w:type="dxa"/>
        </w:tcPr>
        <w:p w:rsidR="0083244D" w:rsidRDefault="00FC5F18">
          <w:pPr>
            <w:pStyle w:val="normal0"/>
            <w:tabs>
              <w:tab w:val="center" w:pos="4536"/>
              <w:tab w:val="right" w:pos="9072"/>
            </w:tabs>
            <w:spacing w:before="708" w:after="0" w:line="240" w:lineRule="auto"/>
          </w:pPr>
          <w:r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  <w:t>2016</w:t>
          </w:r>
        </w:p>
      </w:tc>
    </w:tr>
  </w:tbl>
  <w:p w:rsidR="0083244D" w:rsidRDefault="0083244D">
    <w:pPr>
      <w:pStyle w:val="normal0"/>
      <w:tabs>
        <w:tab w:val="center" w:pos="4536"/>
        <w:tab w:val="right" w:pos="9072"/>
      </w:tabs>
      <w:spacing w:before="708" w:after="0" w:line="24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B07C4"/>
    <w:multiLevelType w:val="multilevel"/>
    <w:tmpl w:val="378AFE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244D"/>
    <w:rsid w:val="007C5D17"/>
    <w:rsid w:val="0083244D"/>
    <w:rsid w:val="00FC5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rsid w:val="0083244D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itre2">
    <w:name w:val="heading 2"/>
    <w:basedOn w:val="normal0"/>
    <w:next w:val="normal0"/>
    <w:rsid w:val="0083244D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itre3">
    <w:name w:val="heading 3"/>
    <w:basedOn w:val="normal0"/>
    <w:next w:val="normal0"/>
    <w:rsid w:val="0083244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itre4">
    <w:name w:val="heading 4"/>
    <w:basedOn w:val="normal0"/>
    <w:next w:val="normal0"/>
    <w:rsid w:val="0083244D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itre5">
    <w:name w:val="heading 5"/>
    <w:basedOn w:val="normal0"/>
    <w:next w:val="normal0"/>
    <w:rsid w:val="0083244D"/>
    <w:pPr>
      <w:keepNext/>
      <w:keepLines/>
      <w:spacing w:before="220" w:after="40"/>
      <w:contextualSpacing/>
      <w:outlineLvl w:val="4"/>
    </w:pPr>
    <w:rPr>
      <w:b/>
    </w:rPr>
  </w:style>
  <w:style w:type="paragraph" w:styleId="Titre6">
    <w:name w:val="heading 6"/>
    <w:basedOn w:val="normal0"/>
    <w:next w:val="normal0"/>
    <w:rsid w:val="0083244D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83244D"/>
  </w:style>
  <w:style w:type="table" w:customStyle="1" w:styleId="TableNormal">
    <w:name w:val="Table Normal"/>
    <w:rsid w:val="0083244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83244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0"/>
    <w:next w:val="normal0"/>
    <w:rsid w:val="0083244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3244D"/>
    <w:tblPr>
      <w:tblStyleRowBandSize w:val="1"/>
      <w:tblStyleColBandSize w:val="1"/>
      <w:tblCellMar>
        <w:top w:w="216" w:type="dxa"/>
        <w:left w:w="216" w:type="dxa"/>
        <w:bottom w:w="216" w:type="dxa"/>
        <w:right w:w="216" w:type="dxa"/>
      </w:tblCellMar>
    </w:tblPr>
  </w:style>
  <w:style w:type="table" w:customStyle="1" w:styleId="a0">
    <w:basedOn w:val="TableNormal"/>
    <w:rsid w:val="0083244D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1">
    <w:basedOn w:val="TableNormal"/>
    <w:rsid w:val="0083244D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83244D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styleId="Emphaseintense">
    <w:name w:val="Intense Emphasis"/>
    <w:basedOn w:val="Policepardfaut"/>
    <w:uiPriority w:val="21"/>
    <w:qFormat/>
    <w:rsid w:val="007C5D17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sid w:val="007C5D1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704</Words>
  <Characters>3875</Characters>
  <Application>Microsoft Office Word</Application>
  <DocSecurity>0</DocSecurity>
  <Lines>32</Lines>
  <Paragraphs>9</Paragraphs>
  <ScaleCrop>false</ScaleCrop>
  <Company/>
  <LinksUpToDate>false</LinksUpToDate>
  <CharactersWithSpaces>4570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</cp:lastModifiedBy>
  <cp:revision>2</cp:revision>
  <dcterms:created xsi:type="dcterms:W3CDTF">2016-05-20T08:55:00Z</dcterms:created>
  <dcterms:modified xsi:type="dcterms:W3CDTF">2016-05-20T09:03:00Z</dcterms:modified>
</cp:coreProperties>
</file>