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60CA13AD" w:rsidR="00D759E3" w:rsidRPr="007E3D91" w:rsidRDefault="008C0133" w:rsidP="00D151E4">
      <w:pPr>
        <w:pStyle w:val="NameofWorkshop"/>
      </w:pPr>
      <w:r>
        <w:rPr>
          <w:sz w:val="36"/>
        </w:rPr>
        <w:t>TD1</w:t>
      </w:r>
      <w:r w:rsidR="009F2961">
        <w:rPr>
          <w:sz w:val="36"/>
        </w:rPr>
        <w:t>5</w:t>
      </w:r>
      <w:r w:rsidR="00122DB5">
        <w:rPr>
          <w:sz w:val="36"/>
        </w:rPr>
        <w:t xml:space="preserve"> – Module </w:t>
      </w:r>
      <w:r>
        <w:rPr>
          <w:sz w:val="36"/>
        </w:rPr>
        <w:t>3</w:t>
      </w:r>
      <w:r w:rsidR="00122DB5">
        <w:rPr>
          <w:sz w:val="36"/>
        </w:rPr>
        <w:t xml:space="preserve"> – Section </w:t>
      </w:r>
      <w:r w:rsidR="009F2961">
        <w:rPr>
          <w:sz w:val="36"/>
        </w:rPr>
        <w:t>3</w:t>
      </w:r>
      <w:r w:rsidR="00122DB5">
        <w:rPr>
          <w:sz w:val="36"/>
        </w:rPr>
        <w:t xml:space="preserve"> </w:t>
      </w:r>
    </w:p>
    <w:p w14:paraId="672A6659" w14:textId="77777777" w:rsidR="00D759E3" w:rsidRPr="007E3D91" w:rsidRDefault="00D759E3" w:rsidP="007E3D91"/>
    <w:p w14:paraId="279AA6A7" w14:textId="449D1CDD" w:rsidR="00F750B7" w:rsidRPr="007E3D91" w:rsidRDefault="004669E9" w:rsidP="00F750B7">
      <w:pPr>
        <w:jc w:val="right"/>
      </w:pPr>
      <w:r>
        <w:t>Ju</w:t>
      </w:r>
      <w:r w:rsidR="001B448E">
        <w:t>ly</w:t>
      </w:r>
      <w:r w:rsidR="00403438">
        <w:t xml:space="preserve"> 2020</w:t>
      </w:r>
      <w:r w:rsidR="00F750B7">
        <w:br/>
        <w:t>V</w:t>
      </w:r>
      <w:r w:rsidR="00403438">
        <w:t>3.</w:t>
      </w:r>
      <w:r w:rsidR="001B448E">
        <w:t>1</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77777777" w:rsidR="00D67112" w:rsidRPr="00962C09" w:rsidRDefault="00D67112" w:rsidP="00D67112">
      <w:pPr>
        <w:spacing w:after="120" w:line="260" w:lineRule="exact"/>
      </w:pPr>
      <w:r w:rsidRPr="00962C09">
        <w:t xml:space="preserve">© </w:t>
      </w:r>
      <w:r w:rsidRPr="00386661">
        <w:t>201</w:t>
      </w:r>
      <w:r w:rsidR="00F36A4D">
        <w:t>8</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0597B2B7" w14:textId="3713E79E" w:rsidR="00480D8F"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4073899" w:history="1">
            <w:r w:rsidR="00480D8F" w:rsidRPr="00F81336">
              <w:rPr>
                <w:rStyle w:val="Lienhypertexte"/>
                <w:noProof/>
              </w:rPr>
              <w:t>Windows security, Active Directory and Azure AD Lab step-by-step</w:t>
            </w:r>
            <w:r w:rsidR="00480D8F">
              <w:rPr>
                <w:noProof/>
                <w:webHidden/>
              </w:rPr>
              <w:tab/>
            </w:r>
            <w:r w:rsidR="00480D8F">
              <w:rPr>
                <w:noProof/>
                <w:webHidden/>
              </w:rPr>
              <w:fldChar w:fldCharType="begin"/>
            </w:r>
            <w:r w:rsidR="00480D8F">
              <w:rPr>
                <w:noProof/>
                <w:webHidden/>
              </w:rPr>
              <w:instrText xml:space="preserve"> PAGEREF _Toc44073899 \h </w:instrText>
            </w:r>
            <w:r w:rsidR="00480D8F">
              <w:rPr>
                <w:noProof/>
                <w:webHidden/>
              </w:rPr>
            </w:r>
            <w:r w:rsidR="00480D8F">
              <w:rPr>
                <w:noProof/>
                <w:webHidden/>
              </w:rPr>
              <w:fldChar w:fldCharType="separate"/>
            </w:r>
            <w:r w:rsidR="00480D8F">
              <w:rPr>
                <w:noProof/>
                <w:webHidden/>
              </w:rPr>
              <w:t>1</w:t>
            </w:r>
            <w:r w:rsidR="00480D8F">
              <w:rPr>
                <w:noProof/>
                <w:webHidden/>
              </w:rPr>
              <w:fldChar w:fldCharType="end"/>
            </w:r>
          </w:hyperlink>
        </w:p>
        <w:p w14:paraId="27AFD7F8" w14:textId="7E8629B6" w:rsidR="00480D8F" w:rsidRDefault="00D816FE">
          <w:pPr>
            <w:pStyle w:val="TM2"/>
            <w:tabs>
              <w:tab w:val="right" w:leader="dot" w:pos="10790"/>
            </w:tabs>
            <w:rPr>
              <w:rFonts w:eastAsiaTheme="minorEastAsia" w:cstheme="minorBidi"/>
              <w:iCs w:val="0"/>
              <w:noProof/>
              <w:szCs w:val="22"/>
              <w:lang w:val="fr-FR" w:eastAsia="fr-FR"/>
            </w:rPr>
          </w:pPr>
          <w:hyperlink w:anchor="_Toc44073900" w:history="1">
            <w:r w:rsidR="00480D8F" w:rsidRPr="00F81336">
              <w:rPr>
                <w:rStyle w:val="Lienhypertexte"/>
                <w:noProof/>
              </w:rPr>
              <w:t>Abstract and learning objectives</w:t>
            </w:r>
            <w:r w:rsidR="00480D8F">
              <w:rPr>
                <w:noProof/>
                <w:webHidden/>
              </w:rPr>
              <w:tab/>
            </w:r>
            <w:r w:rsidR="00480D8F">
              <w:rPr>
                <w:noProof/>
                <w:webHidden/>
              </w:rPr>
              <w:fldChar w:fldCharType="begin"/>
            </w:r>
            <w:r w:rsidR="00480D8F">
              <w:rPr>
                <w:noProof/>
                <w:webHidden/>
              </w:rPr>
              <w:instrText xml:space="preserve"> PAGEREF _Toc44073900 \h </w:instrText>
            </w:r>
            <w:r w:rsidR="00480D8F">
              <w:rPr>
                <w:noProof/>
                <w:webHidden/>
              </w:rPr>
            </w:r>
            <w:r w:rsidR="00480D8F">
              <w:rPr>
                <w:noProof/>
                <w:webHidden/>
              </w:rPr>
              <w:fldChar w:fldCharType="separate"/>
            </w:r>
            <w:r w:rsidR="00480D8F">
              <w:rPr>
                <w:noProof/>
                <w:webHidden/>
              </w:rPr>
              <w:t>1</w:t>
            </w:r>
            <w:r w:rsidR="00480D8F">
              <w:rPr>
                <w:noProof/>
                <w:webHidden/>
              </w:rPr>
              <w:fldChar w:fldCharType="end"/>
            </w:r>
          </w:hyperlink>
        </w:p>
        <w:p w14:paraId="1FFD157E" w14:textId="5A7B8934" w:rsidR="00480D8F" w:rsidRDefault="00D816FE">
          <w:pPr>
            <w:pStyle w:val="TM2"/>
            <w:tabs>
              <w:tab w:val="right" w:leader="dot" w:pos="10790"/>
            </w:tabs>
            <w:rPr>
              <w:rFonts w:eastAsiaTheme="minorEastAsia" w:cstheme="minorBidi"/>
              <w:iCs w:val="0"/>
              <w:noProof/>
              <w:szCs w:val="22"/>
              <w:lang w:val="fr-FR" w:eastAsia="fr-FR"/>
            </w:rPr>
          </w:pPr>
          <w:hyperlink w:anchor="_Toc44073901" w:history="1">
            <w:r w:rsidR="00480D8F" w:rsidRPr="00F81336">
              <w:rPr>
                <w:rStyle w:val="Lienhypertexte"/>
                <w:noProof/>
              </w:rPr>
              <w:t>Overview</w:t>
            </w:r>
            <w:r w:rsidR="00480D8F">
              <w:rPr>
                <w:noProof/>
                <w:webHidden/>
              </w:rPr>
              <w:tab/>
            </w:r>
            <w:r w:rsidR="00480D8F">
              <w:rPr>
                <w:noProof/>
                <w:webHidden/>
              </w:rPr>
              <w:fldChar w:fldCharType="begin"/>
            </w:r>
            <w:r w:rsidR="00480D8F">
              <w:rPr>
                <w:noProof/>
                <w:webHidden/>
              </w:rPr>
              <w:instrText xml:space="preserve"> PAGEREF _Toc44073901 \h </w:instrText>
            </w:r>
            <w:r w:rsidR="00480D8F">
              <w:rPr>
                <w:noProof/>
                <w:webHidden/>
              </w:rPr>
            </w:r>
            <w:r w:rsidR="00480D8F">
              <w:rPr>
                <w:noProof/>
                <w:webHidden/>
              </w:rPr>
              <w:fldChar w:fldCharType="separate"/>
            </w:r>
            <w:r w:rsidR="00480D8F">
              <w:rPr>
                <w:noProof/>
                <w:webHidden/>
              </w:rPr>
              <w:t>2</w:t>
            </w:r>
            <w:r w:rsidR="00480D8F">
              <w:rPr>
                <w:noProof/>
                <w:webHidden/>
              </w:rPr>
              <w:fldChar w:fldCharType="end"/>
            </w:r>
          </w:hyperlink>
        </w:p>
        <w:p w14:paraId="4B2E58CA" w14:textId="5EDEC64E" w:rsidR="00480D8F" w:rsidRDefault="00D816FE">
          <w:pPr>
            <w:pStyle w:val="TM2"/>
            <w:tabs>
              <w:tab w:val="right" w:leader="dot" w:pos="10790"/>
            </w:tabs>
            <w:rPr>
              <w:rFonts w:eastAsiaTheme="minorEastAsia" w:cstheme="minorBidi"/>
              <w:iCs w:val="0"/>
              <w:noProof/>
              <w:szCs w:val="22"/>
              <w:lang w:val="fr-FR" w:eastAsia="fr-FR"/>
            </w:rPr>
          </w:pPr>
          <w:hyperlink w:anchor="_Toc44073902" w:history="1">
            <w:r w:rsidR="00480D8F" w:rsidRPr="00F81336">
              <w:rPr>
                <w:rStyle w:val="Lienhypertexte"/>
                <w:noProof/>
              </w:rPr>
              <w:t>Requirements</w:t>
            </w:r>
            <w:r w:rsidR="00480D8F">
              <w:rPr>
                <w:noProof/>
                <w:webHidden/>
              </w:rPr>
              <w:tab/>
            </w:r>
            <w:r w:rsidR="00480D8F">
              <w:rPr>
                <w:noProof/>
                <w:webHidden/>
              </w:rPr>
              <w:fldChar w:fldCharType="begin"/>
            </w:r>
            <w:r w:rsidR="00480D8F">
              <w:rPr>
                <w:noProof/>
                <w:webHidden/>
              </w:rPr>
              <w:instrText xml:space="preserve"> PAGEREF _Toc44073902 \h </w:instrText>
            </w:r>
            <w:r w:rsidR="00480D8F">
              <w:rPr>
                <w:noProof/>
                <w:webHidden/>
              </w:rPr>
            </w:r>
            <w:r w:rsidR="00480D8F">
              <w:rPr>
                <w:noProof/>
                <w:webHidden/>
              </w:rPr>
              <w:fldChar w:fldCharType="separate"/>
            </w:r>
            <w:r w:rsidR="00480D8F">
              <w:rPr>
                <w:noProof/>
                <w:webHidden/>
              </w:rPr>
              <w:t>2</w:t>
            </w:r>
            <w:r w:rsidR="00480D8F">
              <w:rPr>
                <w:noProof/>
                <w:webHidden/>
              </w:rPr>
              <w:fldChar w:fldCharType="end"/>
            </w:r>
          </w:hyperlink>
        </w:p>
        <w:p w14:paraId="4C112B4D" w14:textId="64E397A0" w:rsidR="00480D8F" w:rsidRDefault="00D816FE">
          <w:pPr>
            <w:pStyle w:val="TM2"/>
            <w:tabs>
              <w:tab w:val="right" w:leader="dot" w:pos="10790"/>
            </w:tabs>
            <w:rPr>
              <w:rFonts w:eastAsiaTheme="minorEastAsia" w:cstheme="minorBidi"/>
              <w:iCs w:val="0"/>
              <w:noProof/>
              <w:szCs w:val="22"/>
              <w:lang w:val="fr-FR" w:eastAsia="fr-FR"/>
            </w:rPr>
          </w:pPr>
          <w:hyperlink w:anchor="_Toc44073903" w:history="1">
            <w:r w:rsidR="00480D8F" w:rsidRPr="00F81336">
              <w:rPr>
                <w:rStyle w:val="Lienhypertexte"/>
                <w:noProof/>
              </w:rPr>
              <w:t>Before the exercise</w:t>
            </w:r>
            <w:r w:rsidR="00480D8F">
              <w:rPr>
                <w:noProof/>
                <w:webHidden/>
              </w:rPr>
              <w:tab/>
            </w:r>
            <w:r w:rsidR="00480D8F">
              <w:rPr>
                <w:noProof/>
                <w:webHidden/>
              </w:rPr>
              <w:fldChar w:fldCharType="begin"/>
            </w:r>
            <w:r w:rsidR="00480D8F">
              <w:rPr>
                <w:noProof/>
                <w:webHidden/>
              </w:rPr>
              <w:instrText xml:space="preserve"> PAGEREF _Toc44073903 \h </w:instrText>
            </w:r>
            <w:r w:rsidR="00480D8F">
              <w:rPr>
                <w:noProof/>
                <w:webHidden/>
              </w:rPr>
            </w:r>
            <w:r w:rsidR="00480D8F">
              <w:rPr>
                <w:noProof/>
                <w:webHidden/>
              </w:rPr>
              <w:fldChar w:fldCharType="separate"/>
            </w:r>
            <w:r w:rsidR="00480D8F">
              <w:rPr>
                <w:noProof/>
                <w:webHidden/>
              </w:rPr>
              <w:t>3</w:t>
            </w:r>
            <w:r w:rsidR="00480D8F">
              <w:rPr>
                <w:noProof/>
                <w:webHidden/>
              </w:rPr>
              <w:fldChar w:fldCharType="end"/>
            </w:r>
          </w:hyperlink>
        </w:p>
        <w:p w14:paraId="49B714B8" w14:textId="089A4F03" w:rsidR="00480D8F" w:rsidRDefault="00D816FE">
          <w:pPr>
            <w:pStyle w:val="TM4"/>
            <w:tabs>
              <w:tab w:val="right" w:leader="dot" w:pos="10790"/>
            </w:tabs>
            <w:rPr>
              <w:rFonts w:eastAsiaTheme="minorEastAsia" w:cstheme="minorBidi"/>
              <w:noProof/>
              <w:sz w:val="22"/>
              <w:szCs w:val="22"/>
              <w:lang w:val="fr-FR" w:eastAsia="fr-FR"/>
            </w:rPr>
          </w:pPr>
          <w:hyperlink w:anchor="_Toc44073904" w:history="1">
            <w:r w:rsidR="00480D8F" w:rsidRPr="00F81336">
              <w:rPr>
                <w:rStyle w:val="Lienhypertexte"/>
                <w:noProof/>
              </w:rPr>
              <w:t>List of VM to start</w:t>
            </w:r>
            <w:r w:rsidR="00480D8F">
              <w:rPr>
                <w:noProof/>
                <w:webHidden/>
              </w:rPr>
              <w:tab/>
            </w:r>
            <w:r w:rsidR="00480D8F">
              <w:rPr>
                <w:noProof/>
                <w:webHidden/>
              </w:rPr>
              <w:fldChar w:fldCharType="begin"/>
            </w:r>
            <w:r w:rsidR="00480D8F">
              <w:rPr>
                <w:noProof/>
                <w:webHidden/>
              </w:rPr>
              <w:instrText xml:space="preserve"> PAGEREF _Toc44073904 \h </w:instrText>
            </w:r>
            <w:r w:rsidR="00480D8F">
              <w:rPr>
                <w:noProof/>
                <w:webHidden/>
              </w:rPr>
            </w:r>
            <w:r w:rsidR="00480D8F">
              <w:rPr>
                <w:noProof/>
                <w:webHidden/>
              </w:rPr>
              <w:fldChar w:fldCharType="separate"/>
            </w:r>
            <w:r w:rsidR="00480D8F">
              <w:rPr>
                <w:noProof/>
                <w:webHidden/>
              </w:rPr>
              <w:t>3</w:t>
            </w:r>
            <w:r w:rsidR="00480D8F">
              <w:rPr>
                <w:noProof/>
                <w:webHidden/>
              </w:rPr>
              <w:fldChar w:fldCharType="end"/>
            </w:r>
          </w:hyperlink>
        </w:p>
        <w:p w14:paraId="0FA2B854" w14:textId="0EB33DD8" w:rsidR="00480D8F" w:rsidRDefault="00D816FE">
          <w:pPr>
            <w:pStyle w:val="TM4"/>
            <w:tabs>
              <w:tab w:val="right" w:leader="dot" w:pos="10790"/>
            </w:tabs>
            <w:rPr>
              <w:rFonts w:eastAsiaTheme="minorEastAsia" w:cstheme="minorBidi"/>
              <w:noProof/>
              <w:sz w:val="22"/>
              <w:szCs w:val="22"/>
              <w:lang w:val="fr-FR" w:eastAsia="fr-FR"/>
            </w:rPr>
          </w:pPr>
          <w:hyperlink w:anchor="_Toc44073905" w:history="1">
            <w:r w:rsidR="00480D8F" w:rsidRPr="00F81336">
              <w:rPr>
                <w:rStyle w:val="Lienhypertexte"/>
                <w:noProof/>
              </w:rPr>
              <w:t>How to start and connect to a VM</w:t>
            </w:r>
            <w:r w:rsidR="00480D8F">
              <w:rPr>
                <w:noProof/>
                <w:webHidden/>
              </w:rPr>
              <w:tab/>
            </w:r>
            <w:r w:rsidR="00480D8F">
              <w:rPr>
                <w:noProof/>
                <w:webHidden/>
              </w:rPr>
              <w:fldChar w:fldCharType="begin"/>
            </w:r>
            <w:r w:rsidR="00480D8F">
              <w:rPr>
                <w:noProof/>
                <w:webHidden/>
              </w:rPr>
              <w:instrText xml:space="preserve"> PAGEREF _Toc44073905 \h </w:instrText>
            </w:r>
            <w:r w:rsidR="00480D8F">
              <w:rPr>
                <w:noProof/>
                <w:webHidden/>
              </w:rPr>
            </w:r>
            <w:r w:rsidR="00480D8F">
              <w:rPr>
                <w:noProof/>
                <w:webHidden/>
              </w:rPr>
              <w:fldChar w:fldCharType="separate"/>
            </w:r>
            <w:r w:rsidR="00480D8F">
              <w:rPr>
                <w:noProof/>
                <w:webHidden/>
              </w:rPr>
              <w:t>4</w:t>
            </w:r>
            <w:r w:rsidR="00480D8F">
              <w:rPr>
                <w:noProof/>
                <w:webHidden/>
              </w:rPr>
              <w:fldChar w:fldCharType="end"/>
            </w:r>
          </w:hyperlink>
        </w:p>
        <w:p w14:paraId="70862E0D" w14:textId="377B3EAE" w:rsidR="00480D8F" w:rsidRDefault="00D816FE">
          <w:pPr>
            <w:pStyle w:val="TM2"/>
            <w:tabs>
              <w:tab w:val="right" w:leader="dot" w:pos="10790"/>
            </w:tabs>
            <w:rPr>
              <w:rFonts w:eastAsiaTheme="minorEastAsia" w:cstheme="minorBidi"/>
              <w:iCs w:val="0"/>
              <w:noProof/>
              <w:szCs w:val="22"/>
              <w:lang w:val="fr-FR" w:eastAsia="fr-FR"/>
            </w:rPr>
          </w:pPr>
          <w:hyperlink w:anchor="_Toc44073906" w:history="1">
            <w:r w:rsidR="00480D8F" w:rsidRPr="00F81336">
              <w:rPr>
                <w:rStyle w:val="Lienhypertexte"/>
                <w:noProof/>
              </w:rPr>
              <w:t>Exercise 1: GPO with Windows 10 security baseline for PAW</w:t>
            </w:r>
            <w:r w:rsidR="00480D8F">
              <w:rPr>
                <w:noProof/>
                <w:webHidden/>
              </w:rPr>
              <w:tab/>
            </w:r>
            <w:r w:rsidR="00480D8F">
              <w:rPr>
                <w:noProof/>
                <w:webHidden/>
              </w:rPr>
              <w:fldChar w:fldCharType="begin"/>
            </w:r>
            <w:r w:rsidR="00480D8F">
              <w:rPr>
                <w:noProof/>
                <w:webHidden/>
              </w:rPr>
              <w:instrText xml:space="preserve"> PAGEREF _Toc44073906 \h </w:instrText>
            </w:r>
            <w:r w:rsidR="00480D8F">
              <w:rPr>
                <w:noProof/>
                <w:webHidden/>
              </w:rPr>
            </w:r>
            <w:r w:rsidR="00480D8F">
              <w:rPr>
                <w:noProof/>
                <w:webHidden/>
              </w:rPr>
              <w:fldChar w:fldCharType="separate"/>
            </w:r>
            <w:r w:rsidR="00480D8F">
              <w:rPr>
                <w:noProof/>
                <w:webHidden/>
              </w:rPr>
              <w:t>6</w:t>
            </w:r>
            <w:r w:rsidR="00480D8F">
              <w:rPr>
                <w:noProof/>
                <w:webHidden/>
              </w:rPr>
              <w:fldChar w:fldCharType="end"/>
            </w:r>
          </w:hyperlink>
        </w:p>
        <w:p w14:paraId="66A1AA1F" w14:textId="6325F2AA" w:rsidR="00480D8F" w:rsidRDefault="00D816FE">
          <w:pPr>
            <w:pStyle w:val="TM4"/>
            <w:tabs>
              <w:tab w:val="right" w:leader="dot" w:pos="10790"/>
            </w:tabs>
            <w:rPr>
              <w:rFonts w:eastAsiaTheme="minorEastAsia" w:cstheme="minorBidi"/>
              <w:noProof/>
              <w:sz w:val="22"/>
              <w:szCs w:val="22"/>
              <w:lang w:val="fr-FR" w:eastAsia="fr-FR"/>
            </w:rPr>
          </w:pPr>
          <w:hyperlink w:anchor="_Toc44073907" w:history="1">
            <w:r w:rsidR="00480D8F" w:rsidRPr="00F81336">
              <w:rPr>
                <w:rStyle w:val="Lienhypertexte"/>
                <w:noProof/>
              </w:rPr>
              <w:t>Task 1: GPO creation for PAW using Windows 10 Security baseline</w:t>
            </w:r>
            <w:r w:rsidR="00480D8F">
              <w:rPr>
                <w:noProof/>
                <w:webHidden/>
              </w:rPr>
              <w:tab/>
            </w:r>
            <w:r w:rsidR="00480D8F">
              <w:rPr>
                <w:noProof/>
                <w:webHidden/>
              </w:rPr>
              <w:fldChar w:fldCharType="begin"/>
            </w:r>
            <w:r w:rsidR="00480D8F">
              <w:rPr>
                <w:noProof/>
                <w:webHidden/>
              </w:rPr>
              <w:instrText xml:space="preserve"> PAGEREF _Toc44073907 \h </w:instrText>
            </w:r>
            <w:r w:rsidR="00480D8F">
              <w:rPr>
                <w:noProof/>
                <w:webHidden/>
              </w:rPr>
            </w:r>
            <w:r w:rsidR="00480D8F">
              <w:rPr>
                <w:noProof/>
                <w:webHidden/>
              </w:rPr>
              <w:fldChar w:fldCharType="separate"/>
            </w:r>
            <w:r w:rsidR="00480D8F">
              <w:rPr>
                <w:noProof/>
                <w:webHidden/>
              </w:rPr>
              <w:t>6</w:t>
            </w:r>
            <w:r w:rsidR="00480D8F">
              <w:rPr>
                <w:noProof/>
                <w:webHidden/>
              </w:rPr>
              <w:fldChar w:fldCharType="end"/>
            </w:r>
          </w:hyperlink>
        </w:p>
        <w:p w14:paraId="63085BC6" w14:textId="281344C4" w:rsidR="00480D8F" w:rsidRDefault="00D816FE">
          <w:pPr>
            <w:pStyle w:val="TM4"/>
            <w:tabs>
              <w:tab w:val="right" w:leader="dot" w:pos="10790"/>
            </w:tabs>
            <w:rPr>
              <w:rFonts w:eastAsiaTheme="minorEastAsia" w:cstheme="minorBidi"/>
              <w:noProof/>
              <w:sz w:val="22"/>
              <w:szCs w:val="22"/>
              <w:lang w:val="fr-FR" w:eastAsia="fr-FR"/>
            </w:rPr>
          </w:pPr>
          <w:hyperlink w:anchor="_Toc44073908" w:history="1">
            <w:r w:rsidR="00480D8F" w:rsidRPr="00F81336">
              <w:rPr>
                <w:rStyle w:val="Lienhypertexte"/>
                <w:noProof/>
              </w:rPr>
              <w:t>Task 2: Use Policy Analyzer to compare GPO</w:t>
            </w:r>
            <w:r w:rsidR="00480D8F">
              <w:rPr>
                <w:noProof/>
                <w:webHidden/>
              </w:rPr>
              <w:tab/>
            </w:r>
            <w:r w:rsidR="00480D8F">
              <w:rPr>
                <w:noProof/>
                <w:webHidden/>
              </w:rPr>
              <w:fldChar w:fldCharType="begin"/>
            </w:r>
            <w:r w:rsidR="00480D8F">
              <w:rPr>
                <w:noProof/>
                <w:webHidden/>
              </w:rPr>
              <w:instrText xml:space="preserve"> PAGEREF _Toc44073908 \h </w:instrText>
            </w:r>
            <w:r w:rsidR="00480D8F">
              <w:rPr>
                <w:noProof/>
                <w:webHidden/>
              </w:rPr>
            </w:r>
            <w:r w:rsidR="00480D8F">
              <w:rPr>
                <w:noProof/>
                <w:webHidden/>
              </w:rPr>
              <w:fldChar w:fldCharType="separate"/>
            </w:r>
            <w:r w:rsidR="00480D8F">
              <w:rPr>
                <w:noProof/>
                <w:webHidden/>
              </w:rPr>
              <w:t>6</w:t>
            </w:r>
            <w:r w:rsidR="00480D8F">
              <w:rPr>
                <w:noProof/>
                <w:webHidden/>
              </w:rPr>
              <w:fldChar w:fldCharType="end"/>
            </w:r>
          </w:hyperlink>
        </w:p>
        <w:p w14:paraId="52B5A614" w14:textId="6A549EE8" w:rsidR="00480D8F" w:rsidRDefault="00D816FE">
          <w:pPr>
            <w:pStyle w:val="TM2"/>
            <w:tabs>
              <w:tab w:val="right" w:leader="dot" w:pos="10790"/>
            </w:tabs>
            <w:rPr>
              <w:rFonts w:eastAsiaTheme="minorEastAsia" w:cstheme="minorBidi"/>
              <w:iCs w:val="0"/>
              <w:noProof/>
              <w:szCs w:val="22"/>
              <w:lang w:val="fr-FR" w:eastAsia="fr-FR"/>
            </w:rPr>
          </w:pPr>
          <w:hyperlink w:anchor="_Toc44073909" w:history="1">
            <w:r w:rsidR="00480D8F" w:rsidRPr="00F81336">
              <w:rPr>
                <w:rStyle w:val="Lienhypertexte"/>
                <w:noProof/>
              </w:rPr>
              <w:t>Questions:</w:t>
            </w:r>
            <w:r w:rsidR="00480D8F">
              <w:rPr>
                <w:noProof/>
                <w:webHidden/>
              </w:rPr>
              <w:tab/>
            </w:r>
            <w:r w:rsidR="00480D8F">
              <w:rPr>
                <w:noProof/>
                <w:webHidden/>
              </w:rPr>
              <w:fldChar w:fldCharType="begin"/>
            </w:r>
            <w:r w:rsidR="00480D8F">
              <w:rPr>
                <w:noProof/>
                <w:webHidden/>
              </w:rPr>
              <w:instrText xml:space="preserve"> PAGEREF _Toc44073909 \h </w:instrText>
            </w:r>
            <w:r w:rsidR="00480D8F">
              <w:rPr>
                <w:noProof/>
                <w:webHidden/>
              </w:rPr>
            </w:r>
            <w:r w:rsidR="00480D8F">
              <w:rPr>
                <w:noProof/>
                <w:webHidden/>
              </w:rPr>
              <w:fldChar w:fldCharType="separate"/>
            </w:r>
            <w:r w:rsidR="00480D8F">
              <w:rPr>
                <w:noProof/>
                <w:webHidden/>
              </w:rPr>
              <w:t>8</w:t>
            </w:r>
            <w:r w:rsidR="00480D8F">
              <w:rPr>
                <w:noProof/>
                <w:webHidden/>
              </w:rPr>
              <w:fldChar w:fldCharType="end"/>
            </w:r>
          </w:hyperlink>
        </w:p>
        <w:p w14:paraId="1DB11D5E" w14:textId="081E7B00" w:rsidR="00480D8F" w:rsidRDefault="00D816FE">
          <w:pPr>
            <w:pStyle w:val="TM2"/>
            <w:tabs>
              <w:tab w:val="right" w:leader="dot" w:pos="10790"/>
            </w:tabs>
            <w:rPr>
              <w:rFonts w:eastAsiaTheme="minorEastAsia" w:cstheme="minorBidi"/>
              <w:iCs w:val="0"/>
              <w:noProof/>
              <w:szCs w:val="22"/>
              <w:lang w:val="fr-FR" w:eastAsia="fr-FR"/>
            </w:rPr>
          </w:pPr>
          <w:hyperlink w:anchor="_Toc44073910" w:history="1">
            <w:r w:rsidR="00480D8F" w:rsidRPr="00F81336">
              <w:rPr>
                <w:rStyle w:val="Lienhypertexte"/>
                <w:noProof/>
              </w:rPr>
              <w:t>After the Lab</w:t>
            </w:r>
            <w:r w:rsidR="00480D8F">
              <w:rPr>
                <w:noProof/>
                <w:webHidden/>
              </w:rPr>
              <w:tab/>
            </w:r>
            <w:r w:rsidR="00480D8F">
              <w:rPr>
                <w:noProof/>
                <w:webHidden/>
              </w:rPr>
              <w:fldChar w:fldCharType="begin"/>
            </w:r>
            <w:r w:rsidR="00480D8F">
              <w:rPr>
                <w:noProof/>
                <w:webHidden/>
              </w:rPr>
              <w:instrText xml:space="preserve"> PAGEREF _Toc44073910 \h </w:instrText>
            </w:r>
            <w:r w:rsidR="00480D8F">
              <w:rPr>
                <w:noProof/>
                <w:webHidden/>
              </w:rPr>
            </w:r>
            <w:r w:rsidR="00480D8F">
              <w:rPr>
                <w:noProof/>
                <w:webHidden/>
              </w:rPr>
              <w:fldChar w:fldCharType="separate"/>
            </w:r>
            <w:r w:rsidR="00480D8F">
              <w:rPr>
                <w:noProof/>
                <w:webHidden/>
              </w:rPr>
              <w:t>9</w:t>
            </w:r>
            <w:r w:rsidR="00480D8F">
              <w:rPr>
                <w:noProof/>
                <w:webHidden/>
              </w:rPr>
              <w:fldChar w:fldCharType="end"/>
            </w:r>
          </w:hyperlink>
        </w:p>
        <w:p w14:paraId="2EC0594B" w14:textId="4AC2EFAE" w:rsidR="00480D8F" w:rsidRDefault="00D816FE">
          <w:pPr>
            <w:pStyle w:val="TM4"/>
            <w:tabs>
              <w:tab w:val="right" w:leader="dot" w:pos="10790"/>
            </w:tabs>
            <w:rPr>
              <w:rFonts w:eastAsiaTheme="minorEastAsia" w:cstheme="minorBidi"/>
              <w:noProof/>
              <w:sz w:val="22"/>
              <w:szCs w:val="22"/>
              <w:lang w:val="fr-FR" w:eastAsia="fr-FR"/>
            </w:rPr>
          </w:pPr>
          <w:hyperlink w:anchor="_Toc44073911" w:history="1">
            <w:r w:rsidR="00480D8F" w:rsidRPr="00F81336">
              <w:rPr>
                <w:rStyle w:val="Lienhypertexte"/>
                <w:noProof/>
              </w:rPr>
              <w:t>Task 1: Stop and deallocated all the VMs</w:t>
            </w:r>
            <w:r w:rsidR="00480D8F">
              <w:rPr>
                <w:noProof/>
                <w:webHidden/>
              </w:rPr>
              <w:tab/>
            </w:r>
            <w:r w:rsidR="00480D8F">
              <w:rPr>
                <w:noProof/>
                <w:webHidden/>
              </w:rPr>
              <w:fldChar w:fldCharType="begin"/>
            </w:r>
            <w:r w:rsidR="00480D8F">
              <w:rPr>
                <w:noProof/>
                <w:webHidden/>
              </w:rPr>
              <w:instrText xml:space="preserve"> PAGEREF _Toc44073911 \h </w:instrText>
            </w:r>
            <w:r w:rsidR="00480D8F">
              <w:rPr>
                <w:noProof/>
                <w:webHidden/>
              </w:rPr>
            </w:r>
            <w:r w:rsidR="00480D8F">
              <w:rPr>
                <w:noProof/>
                <w:webHidden/>
              </w:rPr>
              <w:fldChar w:fldCharType="separate"/>
            </w:r>
            <w:r w:rsidR="00480D8F">
              <w:rPr>
                <w:noProof/>
                <w:webHidden/>
              </w:rPr>
              <w:t>9</w:t>
            </w:r>
            <w:r w:rsidR="00480D8F">
              <w:rPr>
                <w:noProof/>
                <w:webHidden/>
              </w:rPr>
              <w:fldChar w:fldCharType="end"/>
            </w:r>
          </w:hyperlink>
        </w:p>
        <w:p w14:paraId="5A39BBE3" w14:textId="242E6A4A"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D816FE">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44073899"/>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44073900"/>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832835">
      <w:pPr>
        <w:pStyle w:val="Paragraphedeliste"/>
        <w:numPr>
          <w:ilvl w:val="0"/>
          <w:numId w:val="1"/>
        </w:numPr>
      </w:pPr>
      <w:r>
        <w:br w:type="page"/>
      </w:r>
    </w:p>
    <w:p w14:paraId="6C0E1DE5" w14:textId="77777777" w:rsidR="00A973CD" w:rsidRPr="00F954C8" w:rsidRDefault="00A973CD" w:rsidP="00A973CD">
      <w:pPr>
        <w:pStyle w:val="Titre2"/>
      </w:pPr>
      <w:bookmarkStart w:id="9" w:name="_Toc44073901"/>
      <w:r>
        <w:lastRenderedPageBreak/>
        <w:t>Overview</w:t>
      </w:r>
      <w:bookmarkEnd w:id="9"/>
    </w:p>
    <w:p w14:paraId="50DE2715" w14:textId="77777777" w:rsidR="008A1AC1" w:rsidRDefault="008A1AC1" w:rsidP="008A1AC1">
      <w:r w:rsidRPr="00877619">
        <w:t xml:space="preserve">In this </w:t>
      </w:r>
      <w:r>
        <w:t>Lab</w:t>
      </w:r>
      <w:r w:rsidRPr="00877619">
        <w:t xml:space="preserve">, attendees will </w:t>
      </w:r>
      <w:r>
        <w:t xml:space="preserve">implement several of the security features Windows, Active Directory and Azure Active Directory security. </w:t>
      </w:r>
    </w:p>
    <w:p w14:paraId="3A0E018C" w14:textId="77777777" w:rsidR="00A973CD" w:rsidRPr="00F954C8" w:rsidRDefault="00A973CD" w:rsidP="00A973CD">
      <w:pPr>
        <w:pStyle w:val="Titre2"/>
      </w:pPr>
      <w:bookmarkStart w:id="10" w:name="_Toc44073902"/>
      <w:r>
        <w:t>Requirements</w:t>
      </w:r>
      <w:bookmarkEnd w:id="10"/>
    </w:p>
    <w:bookmarkEnd w:id="4"/>
    <w:bookmarkEnd w:id="5"/>
    <w:bookmarkEnd w:id="6"/>
    <w:bookmarkEnd w:id="7"/>
    <w:p w14:paraId="4A1043A0" w14:textId="77777777" w:rsidR="001E1CF5" w:rsidRDefault="001E1CF5" w:rsidP="001E1CF5">
      <w:pPr>
        <w:pStyle w:val="Paragraphedeliste"/>
        <w:numPr>
          <w:ilvl w:val="0"/>
          <w:numId w:val="6"/>
        </w:numPr>
        <w:spacing w:line="256" w:lineRule="auto"/>
      </w:pPr>
      <w:r>
        <w:t>Attendee’s machine:</w:t>
      </w:r>
    </w:p>
    <w:p w14:paraId="6CFF34C7" w14:textId="77777777" w:rsidR="001E1CF5" w:rsidRDefault="001E1CF5" w:rsidP="001E1CF5">
      <w:pPr>
        <w:pStyle w:val="Paragraphedeliste"/>
        <w:numPr>
          <w:ilvl w:val="1"/>
          <w:numId w:val="6"/>
        </w:numPr>
        <w:spacing w:line="256" w:lineRule="auto"/>
      </w:pPr>
      <w:r>
        <w:t xml:space="preserve">Ideal resolution 1920 x 1080 </w:t>
      </w:r>
    </w:p>
    <w:p w14:paraId="1598A677" w14:textId="77777777" w:rsidR="001E1CF5" w:rsidRDefault="001E1CF5" w:rsidP="001E1CF5">
      <w:pPr>
        <w:pStyle w:val="Paragraphedeliste"/>
        <w:numPr>
          <w:ilvl w:val="1"/>
          <w:numId w:val="6"/>
        </w:numPr>
        <w:spacing w:line="256" w:lineRule="auto"/>
      </w:pPr>
      <w:r>
        <w:t>An Internet browser</w:t>
      </w:r>
    </w:p>
    <w:p w14:paraId="1C36D390" w14:textId="77777777" w:rsidR="001E1CF5" w:rsidRDefault="001E1CF5" w:rsidP="001E1CF5">
      <w:pPr>
        <w:pStyle w:val="Paragraphedeliste"/>
        <w:numPr>
          <w:ilvl w:val="1"/>
          <w:numId w:val="6"/>
        </w:numPr>
        <w:spacing w:line="256" w:lineRule="auto"/>
      </w:pPr>
      <w:r>
        <w:t>An RDP client</w:t>
      </w:r>
    </w:p>
    <w:p w14:paraId="7E5EF4DB" w14:textId="77777777" w:rsidR="001E1CF5" w:rsidRDefault="001E1CF5" w:rsidP="001E1CF5">
      <w:pPr>
        <w:pStyle w:val="Paragraphedeliste"/>
        <w:numPr>
          <w:ilvl w:val="1"/>
          <w:numId w:val="6"/>
        </w:numPr>
        <w:spacing w:line="256" w:lineRule="auto"/>
      </w:pPr>
      <w:r>
        <w:t xml:space="preserve">Internet access without restriction on outbound connections. </w:t>
      </w:r>
      <w:r>
        <w:br/>
        <w:t xml:space="preserve">The following outbound TCP port must be accessible : </w:t>
      </w:r>
    </w:p>
    <w:p w14:paraId="1BE46295" w14:textId="77777777" w:rsidR="001E1CF5" w:rsidRPr="00B36AD0" w:rsidRDefault="001E1CF5" w:rsidP="001E1CF5">
      <w:pPr>
        <w:pStyle w:val="Paragraphedeliste"/>
        <w:numPr>
          <w:ilvl w:val="0"/>
          <w:numId w:val="7"/>
        </w:numPr>
        <w:spacing w:line="256" w:lineRule="auto"/>
      </w:pPr>
      <w:r w:rsidRPr="002935CB">
        <w:rPr>
          <w:b/>
          <w:bCs/>
        </w:rPr>
        <w:t>TCP/80 and TCP/443</w:t>
      </w:r>
      <w:r>
        <w:t xml:space="preserve"> to reach Azure Portal</w:t>
      </w:r>
    </w:p>
    <w:p w14:paraId="23A6ACB2" w14:textId="77777777" w:rsidR="001E1CF5" w:rsidRDefault="001E1CF5" w:rsidP="001E1CF5">
      <w:pPr>
        <w:pStyle w:val="Paragraphedeliste"/>
        <w:numPr>
          <w:ilvl w:val="0"/>
          <w:numId w:val="7"/>
        </w:numPr>
        <w:spacing w:line="256" w:lineRule="auto"/>
      </w:pPr>
      <w:r w:rsidRPr="002935CB">
        <w:rPr>
          <w:rFonts w:cs="Segoe UI"/>
          <w:b/>
          <w:bCs/>
        </w:rPr>
        <w:t>TCP/3389</w:t>
      </w:r>
      <w:r>
        <w:rPr>
          <w:rFonts w:cs="Segoe UI"/>
        </w:rPr>
        <w:t xml:space="preserve"> to establish RDP remote connection to virtual machines exposed directly to Internet</w:t>
      </w:r>
    </w:p>
    <w:p w14:paraId="4C3BF5D7" w14:textId="77777777" w:rsidR="001E1CF5" w:rsidRPr="00D64D39" w:rsidRDefault="001E1CF5" w:rsidP="001E1CF5">
      <w:pPr>
        <w:pStyle w:val="Paragraphedeliste"/>
        <w:spacing w:line="256" w:lineRule="auto"/>
        <w:ind w:left="2160"/>
      </w:pPr>
      <w:r>
        <w:t>or</w:t>
      </w:r>
    </w:p>
    <w:p w14:paraId="33531664" w14:textId="77777777" w:rsidR="001E1CF5" w:rsidRPr="008D2065" w:rsidRDefault="001E1CF5" w:rsidP="001E1CF5">
      <w:pPr>
        <w:pStyle w:val="Paragraphedeliste"/>
        <w:numPr>
          <w:ilvl w:val="0"/>
          <w:numId w:val="7"/>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44073903"/>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619AAA18" w:rsidR="00A973CD" w:rsidRDefault="00F36A4D" w:rsidP="00A973CD">
      <w:r w:rsidRPr="00877619">
        <w:t xml:space="preserve">Synopsis: </w:t>
      </w:r>
      <w:r>
        <w:t xml:space="preserve">In this </w:t>
      </w:r>
      <w:r w:rsidR="008A1AC1">
        <w:t>section</w:t>
      </w:r>
      <w:r>
        <w:t xml:space="preserve">, you will </w:t>
      </w:r>
      <w:r w:rsidR="00A04CF5">
        <w:t>start</w:t>
      </w:r>
      <w:r>
        <w:t xml:space="preserve"> up your environment for use in the rest of the </w:t>
      </w:r>
      <w:r w:rsidR="009B4B6B">
        <w:t>Lab</w:t>
      </w:r>
      <w:r>
        <w:t xml:space="preserve">. </w:t>
      </w:r>
      <w:r w:rsidRPr="00877619">
        <w:t xml:space="preserve">You should </w:t>
      </w:r>
      <w:r w:rsidR="008A1AC1">
        <w:t>have the following environment.</w:t>
      </w:r>
    </w:p>
    <w:p w14:paraId="4B94D5A5" w14:textId="557581A9" w:rsidR="007324FB" w:rsidRPr="002F69F7" w:rsidRDefault="00C9679B" w:rsidP="002F69F7">
      <w:pPr>
        <w:pStyle w:val="Titre4"/>
      </w:pPr>
      <w:bookmarkStart w:id="12" w:name="_Toc44073904"/>
      <w:r w:rsidRPr="002F69F7">
        <w:t>List of VM to start</w:t>
      </w:r>
      <w:bookmarkEnd w:id="12"/>
      <w:r w:rsidR="000247D0" w:rsidRPr="002F69F7">
        <w:t xml:space="preserve"> </w:t>
      </w:r>
    </w:p>
    <w:p w14:paraId="0A09E4BB" w14:textId="2030436B" w:rsidR="00C9679B" w:rsidRPr="003E7A19" w:rsidRDefault="003E7A19" w:rsidP="00A973CD">
      <w:pPr>
        <w:rPr>
          <w:b/>
          <w:color w:val="FF0000"/>
        </w:rPr>
      </w:pPr>
      <w:r w:rsidRPr="003E7A19">
        <w:rPr>
          <w:b/>
          <w:color w:val="FF0000"/>
        </w:rPr>
        <w:t>Remember</w:t>
      </w:r>
      <w:r w:rsidR="00C9679B" w:rsidRPr="003E7A19">
        <w:rPr>
          <w:b/>
          <w:color w:val="FF0000"/>
        </w:rPr>
        <w:t xml:space="preserve"> to start the </w:t>
      </w:r>
      <w:r w:rsidR="00EF0294">
        <w:rPr>
          <w:b/>
          <w:color w:val="FF0000"/>
        </w:rPr>
        <w:t>DCs</w:t>
      </w:r>
      <w:r w:rsidRPr="003E7A19">
        <w:rPr>
          <w:b/>
          <w:color w:val="FF0000"/>
        </w:rPr>
        <w:t xml:space="preserve"> first and to wait </w:t>
      </w:r>
      <w:r w:rsidR="00905AB7">
        <w:rPr>
          <w:b/>
          <w:color w:val="FF0000"/>
        </w:rPr>
        <w:t>1</w:t>
      </w:r>
      <w:r w:rsidRPr="003E7A19">
        <w:rPr>
          <w:b/>
          <w:color w:val="FF0000"/>
        </w:rPr>
        <w:t xml:space="preserve"> minute before starting the other VMs.</w:t>
      </w:r>
    </w:p>
    <w:tbl>
      <w:tblPr>
        <w:tblStyle w:val="TableauGrille2-Accentuation1"/>
        <w:tblW w:w="0" w:type="auto"/>
        <w:jc w:val="center"/>
        <w:tblLook w:val="04A0" w:firstRow="1" w:lastRow="0" w:firstColumn="1" w:lastColumn="0" w:noHBand="0" w:noVBand="1"/>
      </w:tblPr>
      <w:tblGrid>
        <w:gridCol w:w="1914"/>
        <w:gridCol w:w="1914"/>
        <w:gridCol w:w="3450"/>
        <w:gridCol w:w="1165"/>
      </w:tblGrid>
      <w:tr w:rsidR="00832835" w14:paraId="239F48A0" w14:textId="77777777" w:rsidTr="00E9116A">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378C5CAF" w14:textId="36C0919C" w:rsidR="00832835" w:rsidRDefault="00832835" w:rsidP="00A973CD">
            <w:r>
              <w:t>Name of VM</w:t>
            </w:r>
          </w:p>
        </w:tc>
        <w:tc>
          <w:tcPr>
            <w:tcW w:w="1914" w:type="dxa"/>
          </w:tcPr>
          <w:p w14:paraId="3F1AC438" w14:textId="1C684D28" w:rsidR="00832835" w:rsidRPr="00832835" w:rsidRDefault="00832835" w:rsidP="00A973CD">
            <w:pPr>
              <w:cnfStyle w:val="100000000000" w:firstRow="1" w:lastRow="0" w:firstColumn="0" w:lastColumn="0" w:oddVBand="0" w:evenVBand="0" w:oddHBand="0" w:evenHBand="0" w:firstRowFirstColumn="0" w:firstRowLastColumn="0" w:lastRowFirstColumn="0" w:lastRowLastColumn="0"/>
              <w:rPr>
                <w:b w:val="0"/>
                <w:bCs w:val="0"/>
              </w:rPr>
            </w:pPr>
            <w:r>
              <w:t>Hostname</w:t>
            </w:r>
          </w:p>
        </w:tc>
        <w:tc>
          <w:tcPr>
            <w:tcW w:w="3450" w:type="dxa"/>
          </w:tcPr>
          <w:p w14:paraId="21B0B2C7" w14:textId="77777777" w:rsidR="00832835" w:rsidRDefault="00832835" w:rsidP="00A973CD">
            <w:pPr>
              <w:cnfStyle w:val="100000000000" w:firstRow="1" w:lastRow="0" w:firstColumn="0" w:lastColumn="0" w:oddVBand="0" w:evenVBand="0" w:oddHBand="0" w:evenHBand="0" w:firstRowFirstColumn="0" w:firstRowLastColumn="0" w:lastRowFirstColumn="0" w:lastRowLastColumn="0"/>
            </w:pPr>
            <w:r>
              <w:t>OS Type</w:t>
            </w:r>
          </w:p>
        </w:tc>
        <w:tc>
          <w:tcPr>
            <w:tcW w:w="1165" w:type="dxa"/>
          </w:tcPr>
          <w:p w14:paraId="7D974ABE" w14:textId="0290731B" w:rsidR="00832835" w:rsidRDefault="00832835" w:rsidP="00A973CD">
            <w:pPr>
              <w:cnfStyle w:val="100000000000" w:firstRow="1" w:lastRow="0" w:firstColumn="0" w:lastColumn="0" w:oddVBand="0" w:evenVBand="0" w:oddHBand="0" w:evenHBand="0" w:firstRowFirstColumn="0" w:firstRowLastColumn="0" w:lastRowFirstColumn="0" w:lastRowLastColumn="0"/>
            </w:pPr>
            <w:r>
              <w:t>Role</w:t>
            </w:r>
          </w:p>
        </w:tc>
      </w:tr>
      <w:tr w:rsidR="00832835" w14:paraId="28123ABF" w14:textId="77777777" w:rsidTr="00E9116A">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7737C4A6" w14:textId="513333EC" w:rsidR="00832835" w:rsidRDefault="00903B2E" w:rsidP="004B4C76">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-FAB-DC1</w:t>
            </w:r>
          </w:p>
        </w:tc>
        <w:tc>
          <w:tcPr>
            <w:tcW w:w="1914" w:type="dxa"/>
          </w:tcPr>
          <w:p w14:paraId="61605339" w14:textId="1280EE04" w:rsidR="00832835" w:rsidRDefault="00832835" w:rsidP="004B4C76">
            <w:pPr>
              <w:cnfStyle w:val="000000100000" w:firstRow="0" w:lastRow="0" w:firstColumn="0" w:lastColumn="0" w:oddVBand="0" w:evenVBand="0" w:oddHBand="1" w:evenHBand="0" w:firstRowFirstColumn="0" w:firstRowLastColumn="0" w:lastRowFirstColumn="0" w:lastRowLastColumn="0"/>
            </w:pPr>
            <w:r>
              <w:t>CSI-TD-FAB-DC1</w:t>
            </w:r>
          </w:p>
        </w:tc>
        <w:tc>
          <w:tcPr>
            <w:tcW w:w="3450" w:type="dxa"/>
          </w:tcPr>
          <w:p w14:paraId="47658D1F" w14:textId="77777777" w:rsidR="00832835" w:rsidRDefault="00832835" w:rsidP="004B4C76">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2ED39F89" w14:textId="7E9DF3D5" w:rsidR="00832835" w:rsidRDefault="00832835" w:rsidP="004B4C76">
            <w:pPr>
              <w:cnfStyle w:val="000000100000" w:firstRow="0" w:lastRow="0" w:firstColumn="0" w:lastColumn="0" w:oddVBand="0" w:evenVBand="0" w:oddHBand="1" w:evenHBand="0" w:firstRowFirstColumn="0" w:firstRowLastColumn="0" w:lastRowFirstColumn="0" w:lastRowLastColumn="0"/>
            </w:pPr>
            <w:r>
              <w:t>DC</w:t>
            </w:r>
          </w:p>
        </w:tc>
      </w:tr>
      <w:tr w:rsidR="00832835" w14:paraId="69ED74C6" w14:textId="77777777" w:rsidTr="00E9116A">
        <w:trPr>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0FC1F862" w14:textId="5F4E1E97" w:rsidR="00832835" w:rsidRDefault="00C3385F" w:rsidP="004B4C76">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-FAB-CLI1</w:t>
            </w:r>
          </w:p>
        </w:tc>
        <w:tc>
          <w:tcPr>
            <w:tcW w:w="1914" w:type="dxa"/>
          </w:tcPr>
          <w:p w14:paraId="7F3DAB9F" w14:textId="58960EC8" w:rsidR="00832835" w:rsidRDefault="00832835" w:rsidP="004B4C76">
            <w:pPr>
              <w:cnfStyle w:val="000000000000" w:firstRow="0" w:lastRow="0" w:firstColumn="0" w:lastColumn="0" w:oddVBand="0" w:evenVBand="0" w:oddHBand="0" w:evenHBand="0" w:firstRowFirstColumn="0" w:firstRowLastColumn="0" w:lastRowFirstColumn="0" w:lastRowLastColumn="0"/>
            </w:pPr>
            <w:r>
              <w:t>CSI-TD-FAB-CLI1</w:t>
            </w:r>
          </w:p>
        </w:tc>
        <w:tc>
          <w:tcPr>
            <w:tcW w:w="3450" w:type="dxa"/>
          </w:tcPr>
          <w:p w14:paraId="7BEDE2DA" w14:textId="77777777" w:rsidR="00832835" w:rsidRDefault="00832835" w:rsidP="004B4C76">
            <w:pPr>
              <w:cnfStyle w:val="000000000000" w:firstRow="0" w:lastRow="0" w:firstColumn="0" w:lastColumn="0" w:oddVBand="0" w:evenVBand="0" w:oddHBand="0" w:evenHBand="0" w:firstRowFirstColumn="0" w:firstRowLastColumn="0" w:lastRowFirstColumn="0" w:lastRowLastColumn="0"/>
            </w:pPr>
            <w:r>
              <w:t>Windows 10 Enterprise</w:t>
            </w:r>
          </w:p>
        </w:tc>
        <w:tc>
          <w:tcPr>
            <w:tcW w:w="1165" w:type="dxa"/>
          </w:tcPr>
          <w:p w14:paraId="21DEC66D" w14:textId="4EEDDD10" w:rsidR="00832835" w:rsidRDefault="00832835" w:rsidP="004B4C76">
            <w:pPr>
              <w:cnfStyle w:val="000000000000" w:firstRow="0" w:lastRow="0" w:firstColumn="0" w:lastColumn="0" w:oddVBand="0" w:evenVBand="0" w:oddHBand="0" w:evenHBand="0" w:firstRowFirstColumn="0" w:firstRowLastColumn="0" w:lastRowFirstColumn="0" w:lastRowLastColumn="0"/>
            </w:pPr>
            <w:r>
              <w:t>Desktop</w:t>
            </w:r>
          </w:p>
        </w:tc>
      </w:tr>
    </w:tbl>
    <w:p w14:paraId="3DEEC669" w14:textId="77777777" w:rsidR="007D0720" w:rsidRDefault="007D0720" w:rsidP="00A973CD"/>
    <w:p w14:paraId="2250DE01" w14:textId="2AA5EE94" w:rsidR="00832835" w:rsidRDefault="00832835" w:rsidP="00832835">
      <w:r>
        <w:t xml:space="preserve">Note that the machines have been provisioned in </w:t>
      </w:r>
      <w:r w:rsidR="00905AB7">
        <w:t>March</w:t>
      </w:r>
      <w:r>
        <w:t xml:space="preserve"> 2</w:t>
      </w:r>
      <w:r w:rsidR="00905AB7">
        <w:t>020</w:t>
      </w:r>
      <w:r>
        <w:t xml:space="preserve">. </w:t>
      </w:r>
      <w:r>
        <w:br/>
        <w:t>Therefore, it is possible to see the following message while connecting for the first time to the servers:</w:t>
      </w:r>
    </w:p>
    <w:p w14:paraId="1361926D" w14:textId="77777777" w:rsidR="00832835" w:rsidRDefault="00832835" w:rsidP="00832835">
      <w:pPr>
        <w:jc w:val="center"/>
      </w:pPr>
      <w:r>
        <w:rPr>
          <w:noProof/>
        </w:rPr>
        <w:drawing>
          <wp:inline distT="0" distB="0" distL="0" distR="0" wp14:anchorId="3C5C94F7" wp14:editId="46CBA4F1">
            <wp:extent cx="4675367" cy="11158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213B0CB5" w14:textId="77777777" w:rsidR="00832835" w:rsidRDefault="00832835" w:rsidP="00832835">
      <w:r>
        <w:t>In this case, click on View updates.</w:t>
      </w:r>
    </w:p>
    <w:p w14:paraId="71633C90" w14:textId="77777777" w:rsidR="00832835" w:rsidRDefault="00832835" w:rsidP="00832835">
      <w:pPr>
        <w:jc w:val="center"/>
      </w:pPr>
      <w:r>
        <w:rPr>
          <w:noProof/>
        </w:rPr>
        <w:drawing>
          <wp:inline distT="0" distB="0" distL="0" distR="0" wp14:anchorId="0D8389E5" wp14:editId="0A4DCF97">
            <wp:extent cx="3220720" cy="2312958"/>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07176517" w14:textId="77777777" w:rsidR="00832835" w:rsidRDefault="00832835" w:rsidP="00832835"/>
    <w:p w14:paraId="278DD1BD" w14:textId="77777777" w:rsidR="00832835" w:rsidRDefault="00832835" w:rsidP="00832835">
      <w:r>
        <w:t>We do not need the latest updates for these labs so you can close this window.</w:t>
      </w:r>
    </w:p>
    <w:p w14:paraId="06B403D9" w14:textId="77777777" w:rsidR="00832835" w:rsidRDefault="00832835" w:rsidP="00832835">
      <w:r>
        <w:br w:type="page"/>
      </w:r>
    </w:p>
    <w:p w14:paraId="43045A8C" w14:textId="77777777" w:rsidR="00832835" w:rsidRPr="002F69F7" w:rsidRDefault="00832835" w:rsidP="00832835">
      <w:pPr>
        <w:pStyle w:val="Titre4"/>
      </w:pPr>
      <w:bookmarkStart w:id="13" w:name="_Toc526172127"/>
      <w:bookmarkStart w:id="14" w:name="_Toc44073905"/>
      <w:r>
        <w:lastRenderedPageBreak/>
        <w:t>How to</w:t>
      </w:r>
      <w:r w:rsidRPr="002F69F7">
        <w:t xml:space="preserve"> start </w:t>
      </w:r>
      <w:r>
        <w:t>and connect to a VM</w:t>
      </w:r>
      <w:bookmarkEnd w:id="13"/>
      <w:bookmarkEnd w:id="14"/>
    </w:p>
    <w:p w14:paraId="191287FA" w14:textId="77777777" w:rsidR="00832835" w:rsidRPr="004B6DB9" w:rsidRDefault="00832835" w:rsidP="00832835">
      <w:pPr>
        <w:pStyle w:val="Paragraphedeliste"/>
        <w:numPr>
          <w:ilvl w:val="0"/>
          <w:numId w:val="8"/>
        </w:numPr>
        <w:rPr>
          <w:rStyle w:val="Lienhypertexte"/>
          <w:color w:val="auto"/>
          <w:u w:val="none"/>
        </w:rPr>
      </w:pPr>
      <w:r>
        <w:t xml:space="preserve">Go to Azure portal : </w:t>
      </w:r>
      <w:hyperlink r:id="rId17" w:history="1">
        <w:r w:rsidRPr="00DE2F10">
          <w:rPr>
            <w:rStyle w:val="Lienhypertexte"/>
          </w:rPr>
          <w:t>https://portal.azure.com</w:t>
        </w:r>
      </w:hyperlink>
    </w:p>
    <w:p w14:paraId="76F7307F" w14:textId="77777777" w:rsidR="00832835" w:rsidRDefault="00832835" w:rsidP="00832835">
      <w:pPr>
        <w:pStyle w:val="Paragraphedeliste"/>
        <w:numPr>
          <w:ilvl w:val="0"/>
          <w:numId w:val="8"/>
        </w:numPr>
      </w:pPr>
      <w:r>
        <w:t>Sign-in with your student or organizational account</w:t>
      </w:r>
    </w:p>
    <w:p w14:paraId="040C7E90" w14:textId="77777777" w:rsidR="00832835" w:rsidRDefault="00832835" w:rsidP="00832835">
      <w:pPr>
        <w:pStyle w:val="Paragraphedeliste"/>
        <w:numPr>
          <w:ilvl w:val="0"/>
          <w:numId w:val="8"/>
        </w:numPr>
      </w:pPr>
      <w:r>
        <w:t>Click on the Dev&amp;Test Lab (Select the right subscription if the resource is not displayed)</w:t>
      </w:r>
    </w:p>
    <w:p w14:paraId="6E6008B1" w14:textId="77777777" w:rsidR="00832835" w:rsidRDefault="00832835" w:rsidP="00832835">
      <w:pPr>
        <w:ind w:firstLine="720"/>
      </w:pPr>
      <w:r>
        <w:rPr>
          <w:noProof/>
        </w:rPr>
        <w:drawing>
          <wp:inline distT="0" distB="0" distL="0" distR="0" wp14:anchorId="66218C93" wp14:editId="301AD080">
            <wp:extent cx="2367336" cy="24875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6"/>
                    <a:stretch/>
                  </pic:blipFill>
                  <pic:spPr bwMode="auto">
                    <a:xfrm>
                      <a:off x="0" y="0"/>
                      <a:ext cx="2523077" cy="265117"/>
                    </a:xfrm>
                    <a:prstGeom prst="rect">
                      <a:avLst/>
                    </a:prstGeom>
                    <a:ln>
                      <a:noFill/>
                    </a:ln>
                    <a:extLst>
                      <a:ext uri="{53640926-AAD7-44D8-BBD7-CCE9431645EC}">
                        <a14:shadowObscured xmlns:a14="http://schemas.microsoft.com/office/drawing/2010/main"/>
                      </a:ext>
                    </a:extLst>
                  </pic:spPr>
                </pic:pic>
              </a:graphicData>
            </a:graphic>
          </wp:inline>
        </w:drawing>
      </w:r>
    </w:p>
    <w:p w14:paraId="753A58D9" w14:textId="77777777" w:rsidR="00832835" w:rsidRDefault="00832835" w:rsidP="00832835">
      <w:pPr>
        <w:pStyle w:val="Paragraphedeliste"/>
        <w:numPr>
          <w:ilvl w:val="0"/>
          <w:numId w:val="8"/>
        </w:numPr>
      </w:pPr>
      <w:r>
        <w:t xml:space="preserve">To start a VM, click on “Claim </w:t>
      </w:r>
      <w:r w:rsidRPr="00403438">
        <w:t>machine</w:t>
      </w:r>
      <w:r>
        <w:t>”</w:t>
      </w:r>
    </w:p>
    <w:p w14:paraId="5A6F620F" w14:textId="77777777" w:rsidR="00832835" w:rsidRDefault="00832835" w:rsidP="00832835">
      <w:pPr>
        <w:jc w:val="center"/>
      </w:pPr>
      <w:r>
        <w:rPr>
          <w:noProof/>
        </w:rPr>
        <w:drawing>
          <wp:inline distT="0" distB="0" distL="0" distR="0" wp14:anchorId="0FBD83F6" wp14:editId="747C3673">
            <wp:extent cx="5539214" cy="1221714"/>
            <wp:effectExtent l="0" t="0" r="4445" b="0"/>
            <wp:docPr id="10" name="Image 3">
              <a:extLst xmlns:a="http://schemas.openxmlformats.org/drawingml/2006/main">
                <a:ext uri="{FF2B5EF4-FFF2-40B4-BE49-F238E27FC236}">
                  <a16:creationId xmlns:a16="http://schemas.microsoft.com/office/drawing/2014/main" id="{63385C85-0184-4D62-9225-5F1C6889B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63385C85-0184-4D62-9225-5F1C6889BE92}"/>
                        </a:ext>
                      </a:extLst>
                    </pic:cNvPr>
                    <pic:cNvPicPr>
                      <a:picLocks noChangeAspect="1"/>
                    </pic:cNvPicPr>
                  </pic:nvPicPr>
                  <pic:blipFill rotWithShape="1">
                    <a:blip r:embed="rId19"/>
                    <a:srcRect b="2300"/>
                    <a:stretch/>
                  </pic:blipFill>
                  <pic:spPr bwMode="auto">
                    <a:xfrm>
                      <a:off x="0" y="0"/>
                      <a:ext cx="5592134" cy="1233386"/>
                    </a:xfrm>
                    <a:prstGeom prst="rect">
                      <a:avLst/>
                    </a:prstGeom>
                    <a:ln>
                      <a:noFill/>
                    </a:ln>
                    <a:extLst>
                      <a:ext uri="{53640926-AAD7-44D8-BBD7-CCE9431645EC}">
                        <a14:shadowObscured xmlns:a14="http://schemas.microsoft.com/office/drawing/2010/main"/>
                      </a:ext>
                    </a:extLst>
                  </pic:spPr>
                </pic:pic>
              </a:graphicData>
            </a:graphic>
          </wp:inline>
        </w:drawing>
      </w:r>
    </w:p>
    <w:p w14:paraId="7E11C292" w14:textId="77777777" w:rsidR="00832835" w:rsidRDefault="00832835" w:rsidP="00832835">
      <w:pPr>
        <w:pStyle w:val="Paragraphedeliste"/>
        <w:numPr>
          <w:ilvl w:val="0"/>
          <w:numId w:val="8"/>
        </w:numPr>
      </w:pPr>
      <w:r>
        <w:t xml:space="preserve">When the machine is started, it will be displayed in the “My Virtual Machines” pane. </w:t>
      </w:r>
      <w:r>
        <w:br/>
      </w:r>
      <w:r w:rsidRPr="00403438">
        <w:t>After one minute, t</w:t>
      </w:r>
      <w:r>
        <w:t>he status will be Running. You can wait 30 seconds more before trying to connect on it.</w:t>
      </w:r>
      <w:r>
        <w:br/>
      </w:r>
    </w:p>
    <w:p w14:paraId="0A62552D" w14:textId="77777777" w:rsidR="00832835" w:rsidRDefault="00832835" w:rsidP="00832835">
      <w:pPr>
        <w:pStyle w:val="Paragraphedeliste"/>
        <w:jc w:val="center"/>
      </w:pPr>
      <w:r>
        <w:rPr>
          <w:noProof/>
        </w:rPr>
        <w:drawing>
          <wp:inline distT="0" distB="0" distL="0" distR="0" wp14:anchorId="5C41E1EC" wp14:editId="6684F638">
            <wp:extent cx="5511165" cy="6159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1165" cy="615950"/>
                    </a:xfrm>
                    <a:prstGeom prst="rect">
                      <a:avLst/>
                    </a:prstGeom>
                    <a:noFill/>
                  </pic:spPr>
                </pic:pic>
              </a:graphicData>
            </a:graphic>
          </wp:inline>
        </w:drawing>
      </w:r>
    </w:p>
    <w:p w14:paraId="796A55D1" w14:textId="77777777" w:rsidR="00832835" w:rsidRDefault="00832835" w:rsidP="00832835">
      <w:pPr>
        <w:pStyle w:val="Paragraphedeliste"/>
      </w:pPr>
    </w:p>
    <w:p w14:paraId="7F6B3526" w14:textId="77777777" w:rsidR="00832835" w:rsidRDefault="00832835" w:rsidP="00832835">
      <w:pPr>
        <w:pStyle w:val="Paragraphedeliste"/>
        <w:numPr>
          <w:ilvl w:val="0"/>
          <w:numId w:val="8"/>
        </w:numPr>
      </w:pPr>
      <w:r>
        <w:t>Select the running Virtual Machine and at the end of line, click on “…” then select Connect</w:t>
      </w:r>
    </w:p>
    <w:p w14:paraId="4EE2E751" w14:textId="77777777" w:rsidR="00832835" w:rsidRDefault="00832835" w:rsidP="00832835">
      <w:pPr>
        <w:jc w:val="center"/>
      </w:pPr>
      <w:r>
        <w:rPr>
          <w:noProof/>
        </w:rPr>
        <w:drawing>
          <wp:inline distT="0" distB="0" distL="0" distR="0" wp14:anchorId="15E6BA3B" wp14:editId="4F8334E3">
            <wp:extent cx="5982205" cy="17195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849"/>
                    <a:stretch/>
                  </pic:blipFill>
                  <pic:spPr bwMode="auto">
                    <a:xfrm>
                      <a:off x="0" y="0"/>
                      <a:ext cx="5991911" cy="1722370"/>
                    </a:xfrm>
                    <a:prstGeom prst="rect">
                      <a:avLst/>
                    </a:prstGeom>
                    <a:noFill/>
                    <a:ln>
                      <a:noFill/>
                    </a:ln>
                    <a:extLst>
                      <a:ext uri="{53640926-AAD7-44D8-BBD7-CCE9431645EC}">
                        <a14:shadowObscured xmlns:a14="http://schemas.microsoft.com/office/drawing/2010/main"/>
                      </a:ext>
                    </a:extLst>
                  </pic:spPr>
                </pic:pic>
              </a:graphicData>
            </a:graphic>
          </wp:inline>
        </w:drawing>
      </w:r>
    </w:p>
    <w:p w14:paraId="71D0F9A5" w14:textId="77777777" w:rsidR="00832835" w:rsidRDefault="00832835" w:rsidP="00832835">
      <w:r>
        <w:br w:type="page"/>
      </w:r>
    </w:p>
    <w:p w14:paraId="79062C5E" w14:textId="77777777" w:rsidR="00832835" w:rsidRDefault="00832835" w:rsidP="00832835">
      <w:pPr>
        <w:pStyle w:val="Paragraphedeliste"/>
        <w:numPr>
          <w:ilvl w:val="0"/>
          <w:numId w:val="8"/>
        </w:numPr>
      </w:pPr>
      <w:r>
        <w:lastRenderedPageBreak/>
        <w:t>A warning is displayed about the publisher. You can ignore the warning and click on Connect.</w:t>
      </w:r>
    </w:p>
    <w:p w14:paraId="7CE1150B" w14:textId="77777777" w:rsidR="00832835" w:rsidRDefault="00832835" w:rsidP="00832835">
      <w:pPr>
        <w:jc w:val="center"/>
      </w:pPr>
      <w:r>
        <w:rPr>
          <w:noProof/>
        </w:rPr>
        <w:drawing>
          <wp:inline distT="0" distB="0" distL="0" distR="0" wp14:anchorId="7790BEEE" wp14:editId="06F9A1D5">
            <wp:extent cx="3083140" cy="1632585"/>
            <wp:effectExtent l="0" t="0" r="3175"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4439" cy="1643864"/>
                    </a:xfrm>
                    <a:prstGeom prst="rect">
                      <a:avLst/>
                    </a:prstGeom>
                  </pic:spPr>
                </pic:pic>
              </a:graphicData>
            </a:graphic>
          </wp:inline>
        </w:drawing>
      </w:r>
    </w:p>
    <w:p w14:paraId="61F153C9" w14:textId="77777777" w:rsidR="00832835" w:rsidRDefault="00832835" w:rsidP="00832835">
      <w:pPr>
        <w:pStyle w:val="Paragraphedeliste"/>
        <w:numPr>
          <w:ilvl w:val="0"/>
          <w:numId w:val="8"/>
        </w:numPr>
      </w:pPr>
      <w:r>
        <w:t xml:space="preserve">Enter the user name and password to connect to the Virtual Machine detailed in each exercise below. </w:t>
      </w:r>
      <w:r>
        <w:br/>
        <w:t>(Do not use your student or organizational account.)</w:t>
      </w:r>
    </w:p>
    <w:p w14:paraId="02282B8D" w14:textId="77777777" w:rsidR="00832835" w:rsidRDefault="00832835" w:rsidP="00832835">
      <w:pPr>
        <w:pStyle w:val="Paragraphedeliste"/>
        <w:jc w:val="center"/>
      </w:pPr>
    </w:p>
    <w:p w14:paraId="5A1B786B" w14:textId="77777777" w:rsidR="00832835" w:rsidRDefault="00832835" w:rsidP="00832835">
      <w:pPr>
        <w:pStyle w:val="Paragraphedeliste"/>
        <w:jc w:val="center"/>
      </w:pPr>
      <w:r>
        <w:rPr>
          <w:noProof/>
        </w:rPr>
        <w:drawing>
          <wp:inline distT="0" distB="0" distL="0" distR="0" wp14:anchorId="31C2151D" wp14:editId="7DB0BDDE">
            <wp:extent cx="2567898" cy="2094865"/>
            <wp:effectExtent l="0" t="0" r="4445"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4681" cy="2108556"/>
                    </a:xfrm>
                    <a:prstGeom prst="rect">
                      <a:avLst/>
                    </a:prstGeom>
                  </pic:spPr>
                </pic:pic>
              </a:graphicData>
            </a:graphic>
          </wp:inline>
        </w:drawing>
      </w:r>
    </w:p>
    <w:p w14:paraId="6AE7838D" w14:textId="77777777" w:rsidR="00832835" w:rsidRDefault="00832835" w:rsidP="00832835">
      <w:pPr>
        <w:pStyle w:val="Paragraphedeliste"/>
      </w:pPr>
    </w:p>
    <w:p w14:paraId="4EAEB188" w14:textId="77777777" w:rsidR="00832835" w:rsidRDefault="00832835" w:rsidP="00832835">
      <w:pPr>
        <w:pStyle w:val="Paragraphedeliste"/>
      </w:pPr>
    </w:p>
    <w:p w14:paraId="1EDD8B3F" w14:textId="77777777" w:rsidR="00832835" w:rsidRDefault="00832835" w:rsidP="00832835">
      <w:pPr>
        <w:pStyle w:val="Paragraphedeliste"/>
        <w:numPr>
          <w:ilvl w:val="0"/>
          <w:numId w:val="8"/>
        </w:numPr>
      </w:pPr>
      <w:r>
        <w:t>A warning on the self-issued certificate is displayed. You can safely ignore this warning by clicking on Yes.</w:t>
      </w:r>
    </w:p>
    <w:p w14:paraId="3433A563" w14:textId="77777777" w:rsidR="00832835" w:rsidRDefault="00832835" w:rsidP="00832835">
      <w:pPr>
        <w:ind w:left="360"/>
        <w:jc w:val="center"/>
      </w:pPr>
      <w:r>
        <w:rPr>
          <w:noProof/>
        </w:rPr>
        <w:drawing>
          <wp:inline distT="0" distB="0" distL="0" distR="0" wp14:anchorId="0070E0AB" wp14:editId="0567ACB5">
            <wp:extent cx="2541320" cy="259966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858" cy="2602263"/>
                    </a:xfrm>
                    <a:prstGeom prst="rect">
                      <a:avLst/>
                    </a:prstGeom>
                  </pic:spPr>
                </pic:pic>
              </a:graphicData>
            </a:graphic>
          </wp:inline>
        </w:drawing>
      </w:r>
    </w:p>
    <w:p w14:paraId="4E9B3440" w14:textId="77777777" w:rsidR="00750CB3" w:rsidRPr="00A973CD" w:rsidRDefault="00750CB3" w:rsidP="00A973CD">
      <w:pPr>
        <w:rPr>
          <w:szCs w:val="20"/>
        </w:rPr>
      </w:pPr>
    </w:p>
    <w:p w14:paraId="45FB0818" w14:textId="77777777" w:rsidR="00836F06" w:rsidRDefault="00836F06">
      <w:pPr>
        <w:rPr>
          <w:rFonts w:asciiTheme="minorHAnsi" w:eastAsiaTheme="majorEastAsia" w:hAnsiTheme="minorHAnsi" w:cstheme="minorHAnsi"/>
          <w:color w:val="0078D7" w:themeColor="accent1"/>
          <w:sz w:val="36"/>
          <w:szCs w:val="40"/>
        </w:rPr>
      </w:pPr>
      <w:bookmarkStart w:id="15" w:name="_Toc492640586"/>
      <w:r>
        <w:br w:type="page"/>
      </w:r>
    </w:p>
    <w:p w14:paraId="4E849482" w14:textId="58043ADF" w:rsidR="007D17A0" w:rsidRPr="00F954C8" w:rsidRDefault="007D17A0" w:rsidP="006F2FCB">
      <w:pPr>
        <w:pStyle w:val="Titre2"/>
      </w:pPr>
      <w:bookmarkStart w:id="16" w:name="_Toc44073906"/>
      <w:r>
        <w:lastRenderedPageBreak/>
        <w:t xml:space="preserve">Exercise </w:t>
      </w:r>
      <w:r w:rsidR="00C84DB1">
        <w:t>1</w:t>
      </w:r>
      <w:r>
        <w:t xml:space="preserve">: </w:t>
      </w:r>
      <w:r w:rsidR="00B21F11">
        <w:t>GPO with Windows 10 security baseline for PA</w:t>
      </w:r>
      <w:r w:rsidR="00CB2C9B">
        <w:t>W</w:t>
      </w:r>
      <w:bookmarkEnd w:id="16"/>
    </w:p>
    <w:p w14:paraId="639C4C4E" w14:textId="6434DDB5" w:rsidR="007D17A0" w:rsidRPr="00A973CD" w:rsidRDefault="00FC1DDD" w:rsidP="007D17A0">
      <w:pPr>
        <w:rPr>
          <w:szCs w:val="20"/>
        </w:rPr>
      </w:pPr>
      <w:r>
        <w:t xml:space="preserve">Duration: </w:t>
      </w:r>
      <w:r w:rsidR="00020672">
        <w:t>30</w:t>
      </w:r>
      <w:r w:rsidR="007D17A0">
        <w:t xml:space="preserve"> minutes</w:t>
      </w:r>
    </w:p>
    <w:p w14:paraId="564A0043" w14:textId="226CC1E7" w:rsidR="007D17A0" w:rsidRDefault="00FC1DDD" w:rsidP="007D17A0">
      <w:r>
        <w:t>Synopsis: In this exercise, attendees will</w:t>
      </w:r>
      <w:r w:rsidR="008C1D15">
        <w:t xml:space="preserve"> create a GPO to begin the harden</w:t>
      </w:r>
      <w:r w:rsidR="00166B1A">
        <w:t>ing of a PAW.</w:t>
      </w:r>
    </w:p>
    <w:p w14:paraId="618E5BC6" w14:textId="6269F6E2" w:rsidR="00166B1A" w:rsidRPr="00166B1A" w:rsidRDefault="00166B1A" w:rsidP="00166B1A">
      <w:pPr>
        <w:rPr>
          <w:szCs w:val="20"/>
        </w:rPr>
      </w:pPr>
      <w:r w:rsidRPr="00166B1A">
        <w:rPr>
          <w:szCs w:val="20"/>
        </w:rPr>
        <w:t>Of course, in order to secure a PAW more setting</w:t>
      </w:r>
      <w:r>
        <w:rPr>
          <w:szCs w:val="20"/>
        </w:rPr>
        <w:t>s</w:t>
      </w:r>
      <w:r w:rsidRPr="00166B1A">
        <w:rPr>
          <w:szCs w:val="20"/>
        </w:rPr>
        <w:t xml:space="preserve"> need to </w:t>
      </w:r>
      <w:r>
        <w:rPr>
          <w:szCs w:val="20"/>
        </w:rPr>
        <w:t xml:space="preserve">be </w:t>
      </w:r>
      <w:r w:rsidRPr="00166B1A">
        <w:rPr>
          <w:szCs w:val="20"/>
        </w:rPr>
        <w:t>enforce</w:t>
      </w:r>
      <w:r>
        <w:rPr>
          <w:szCs w:val="20"/>
        </w:rPr>
        <w:t>d.</w:t>
      </w:r>
    </w:p>
    <w:p w14:paraId="2D63A46E" w14:textId="2E2C692F" w:rsidR="00166B1A" w:rsidRPr="00166B1A" w:rsidRDefault="00166B1A" w:rsidP="00166B1A">
      <w:pPr>
        <w:rPr>
          <w:szCs w:val="20"/>
        </w:rPr>
      </w:pPr>
      <w:r w:rsidRPr="00166B1A">
        <w:rPr>
          <w:szCs w:val="20"/>
        </w:rPr>
        <w:t xml:space="preserve">This lab </w:t>
      </w:r>
      <w:r w:rsidR="002D2F4E">
        <w:rPr>
          <w:szCs w:val="20"/>
        </w:rPr>
        <w:t>is</w:t>
      </w:r>
      <w:r w:rsidRPr="00166B1A">
        <w:rPr>
          <w:szCs w:val="20"/>
        </w:rPr>
        <w:t xml:space="preserve"> a quick example to how import a template and </w:t>
      </w:r>
      <w:r w:rsidR="002D2F4E">
        <w:rPr>
          <w:szCs w:val="20"/>
        </w:rPr>
        <w:t>how to use</w:t>
      </w:r>
      <w:r w:rsidRPr="00166B1A">
        <w:rPr>
          <w:szCs w:val="20"/>
        </w:rPr>
        <w:t xml:space="preserve"> Policy Editor </w:t>
      </w:r>
      <w:r w:rsidR="002D2F4E">
        <w:rPr>
          <w:szCs w:val="20"/>
        </w:rPr>
        <w:t>to</w:t>
      </w:r>
      <w:r w:rsidRPr="00166B1A">
        <w:rPr>
          <w:szCs w:val="20"/>
        </w:rPr>
        <w:t xml:space="preserve"> compare a GPO with the actual setting on a PC.</w:t>
      </w:r>
    </w:p>
    <w:p w14:paraId="415784CC" w14:textId="62A7E035" w:rsidR="00166B1A" w:rsidRPr="00F954C8" w:rsidRDefault="00166B1A" w:rsidP="00166B1A">
      <w:pPr>
        <w:rPr>
          <w:szCs w:val="20"/>
        </w:rPr>
      </w:pPr>
      <w:r w:rsidRPr="00166B1A">
        <w:rPr>
          <w:szCs w:val="20"/>
        </w:rPr>
        <w:t> </w:t>
      </w:r>
    </w:p>
    <w:p w14:paraId="6258E4E2" w14:textId="57B3C8D7" w:rsidR="007D17A0" w:rsidRDefault="007D17A0" w:rsidP="007D17A0">
      <w:pPr>
        <w:pStyle w:val="Titre4"/>
      </w:pPr>
      <w:bookmarkStart w:id="17" w:name="_Toc44073907"/>
      <w:r>
        <w:t xml:space="preserve">Task 1: </w:t>
      </w:r>
      <w:r w:rsidR="00B21F11">
        <w:t>GPO creation for PAW using Windows 10 Security baseline</w:t>
      </w:r>
      <w:bookmarkEnd w:id="17"/>
    </w:p>
    <w:p w14:paraId="03E04BF4" w14:textId="049502FB" w:rsidR="00F317B0" w:rsidRDefault="00F317B0" w:rsidP="00832835">
      <w:pPr>
        <w:pStyle w:val="Paragraphedeliste"/>
        <w:numPr>
          <w:ilvl w:val="0"/>
          <w:numId w:val="2"/>
        </w:numPr>
      </w:pPr>
      <w:r>
        <w:t xml:space="preserve">Open a session on </w:t>
      </w:r>
      <w:r w:rsidRPr="00090B19">
        <w:rPr>
          <w:b/>
        </w:rPr>
        <w:t>CSI-TD-</w:t>
      </w:r>
      <w:r>
        <w:rPr>
          <w:b/>
        </w:rPr>
        <w:t>FAB-</w:t>
      </w:r>
      <w:r w:rsidRPr="00090B19">
        <w:rPr>
          <w:b/>
        </w:rPr>
        <w:t>DC1</w:t>
      </w:r>
    </w:p>
    <w:p w14:paraId="21E84BF2" w14:textId="216DD208" w:rsidR="00FC0C16" w:rsidRPr="00FC0C16" w:rsidRDefault="00FC0C16" w:rsidP="00FC0C16">
      <w:pPr>
        <w:pStyle w:val="paragraph"/>
        <w:numPr>
          <w:ilvl w:val="1"/>
          <w:numId w:val="2"/>
        </w:numPr>
        <w:spacing w:before="0" w:beforeAutospacing="0" w:after="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Username: </w:t>
      </w:r>
      <w:r w:rsidR="00AE435B" w:rsidRPr="00AE435B">
        <w:rPr>
          <w:rStyle w:val="normaltextrun"/>
          <w:rFonts w:ascii="Segoe UI" w:hAnsi="Segoe UI" w:cs="Segoe UI"/>
          <w:b/>
          <w:bCs/>
          <w:sz w:val="20"/>
          <w:szCs w:val="20"/>
          <w:lang w:val="en-US"/>
        </w:rPr>
        <w:t>AdminCSI@fabrikam.com</w:t>
      </w:r>
    </w:p>
    <w:p w14:paraId="67B65841" w14:textId="41E5B6FB" w:rsidR="00FC0C16" w:rsidRPr="00AE435B" w:rsidRDefault="00FC0C16" w:rsidP="00AE435B">
      <w:pPr>
        <w:pStyle w:val="Paragraphedeliste"/>
        <w:numPr>
          <w:ilvl w:val="1"/>
          <w:numId w:val="3"/>
        </w:numPr>
        <w:rPr>
          <w:rStyle w:val="normaltextrun"/>
        </w:rPr>
      </w:pPr>
      <w:r>
        <w:rPr>
          <w:rStyle w:val="normaltextrun"/>
          <w:rFonts w:cs="Segoe UI"/>
          <w:szCs w:val="20"/>
        </w:rPr>
        <w:t>Password: </w:t>
      </w:r>
      <w:r w:rsidR="00AE435B" w:rsidRPr="1AD92B6F">
        <w:rPr>
          <w:b/>
          <w:bCs/>
        </w:rPr>
        <w:t>FAB-PiKarAlR@AlBenMo1 (Note that l is a L in lower case)</w:t>
      </w:r>
    </w:p>
    <w:p w14:paraId="0CF531FB" w14:textId="1C3F6663" w:rsidR="00E04394" w:rsidRPr="00F317B0" w:rsidRDefault="00E04394" w:rsidP="00E04394">
      <w:pPr>
        <w:pStyle w:val="Paragraphedeliste"/>
        <w:numPr>
          <w:ilvl w:val="0"/>
          <w:numId w:val="2"/>
        </w:numPr>
      </w:pPr>
      <w:r>
        <w:t xml:space="preserve">Launch </w:t>
      </w:r>
      <w:r w:rsidRPr="00F317B0">
        <w:rPr>
          <w:b/>
        </w:rPr>
        <w:t>Active Directory User and Computer</w:t>
      </w:r>
    </w:p>
    <w:p w14:paraId="79260364" w14:textId="5E79D170" w:rsidR="00F317B0" w:rsidRPr="00385169" w:rsidRDefault="0039540E" w:rsidP="00832835">
      <w:pPr>
        <w:pStyle w:val="Paragraphedeliste"/>
        <w:numPr>
          <w:ilvl w:val="0"/>
          <w:numId w:val="2"/>
        </w:numPr>
      </w:pPr>
      <w:r>
        <w:t xml:space="preserve">Create an OU named </w:t>
      </w:r>
      <w:r w:rsidRPr="0039540E">
        <w:rPr>
          <w:b/>
        </w:rPr>
        <w:t>PAW</w:t>
      </w:r>
    </w:p>
    <w:p w14:paraId="6FFFED0B" w14:textId="1512B1FD" w:rsidR="00F13992" w:rsidRDefault="00735337" w:rsidP="00832835">
      <w:pPr>
        <w:pStyle w:val="Paragraphedeliste"/>
        <w:numPr>
          <w:ilvl w:val="0"/>
          <w:numId w:val="2"/>
        </w:numPr>
      </w:pPr>
      <w:r>
        <w:t xml:space="preserve">Go the folder </w:t>
      </w:r>
      <w:r w:rsidR="00B151F4" w:rsidRPr="00B151F4">
        <w:rPr>
          <w:b/>
        </w:rPr>
        <w:t>C:\Windows\SYSVOL\sysvol\Fabrikam.com\Policies</w:t>
      </w:r>
    </w:p>
    <w:p w14:paraId="0E662B80" w14:textId="79D78BA3" w:rsidR="00735337" w:rsidRPr="00A134B6" w:rsidRDefault="00735337" w:rsidP="00832835">
      <w:pPr>
        <w:pStyle w:val="Paragraphedeliste"/>
        <w:numPr>
          <w:ilvl w:val="0"/>
          <w:numId w:val="2"/>
        </w:numPr>
      </w:pPr>
      <w:r>
        <w:t xml:space="preserve">Create a folder named </w:t>
      </w:r>
      <w:r w:rsidRPr="00735337">
        <w:rPr>
          <w:b/>
        </w:rPr>
        <w:t>PolicyDefinitions</w:t>
      </w:r>
    </w:p>
    <w:p w14:paraId="5D14D9C2" w14:textId="3CBC77CA" w:rsidR="00A134B6" w:rsidRDefault="00A134B6" w:rsidP="00832835">
      <w:pPr>
        <w:pStyle w:val="Paragraphedeliste"/>
        <w:numPr>
          <w:ilvl w:val="0"/>
          <w:numId w:val="2"/>
        </w:numPr>
      </w:pPr>
      <w:r>
        <w:t xml:space="preserve">In </w:t>
      </w:r>
      <w:r w:rsidRPr="00735337">
        <w:rPr>
          <w:b/>
        </w:rPr>
        <w:t>PolicyDefinitions</w:t>
      </w:r>
      <w:r>
        <w:rPr>
          <w:b/>
        </w:rPr>
        <w:t xml:space="preserve">, </w:t>
      </w:r>
      <w:r w:rsidRPr="009E6699">
        <w:t>create a folder named</w:t>
      </w:r>
      <w:r>
        <w:rPr>
          <w:b/>
        </w:rPr>
        <w:t xml:space="preserve"> </w:t>
      </w:r>
      <w:r w:rsidR="009E6699">
        <w:rPr>
          <w:b/>
        </w:rPr>
        <w:t>en-US</w:t>
      </w:r>
    </w:p>
    <w:p w14:paraId="25923767" w14:textId="77777777" w:rsidR="00312572" w:rsidRPr="00DC5297" w:rsidRDefault="00312572" w:rsidP="00832835">
      <w:pPr>
        <w:pStyle w:val="Paragraphedeliste"/>
        <w:numPr>
          <w:ilvl w:val="0"/>
          <w:numId w:val="2"/>
        </w:numPr>
      </w:pPr>
      <w:r>
        <w:t xml:space="preserve">Go the folder </w:t>
      </w:r>
      <w:r w:rsidRPr="00DC5297">
        <w:rPr>
          <w:b/>
        </w:rPr>
        <w:t>C:\Sec_Baseline\Windows 10 Version 1803 Security Baseline\Templates</w:t>
      </w:r>
    </w:p>
    <w:p w14:paraId="24F586C0" w14:textId="77777777" w:rsidR="00312572" w:rsidRDefault="00312572" w:rsidP="00832835">
      <w:pPr>
        <w:pStyle w:val="Paragraphedeliste"/>
        <w:numPr>
          <w:ilvl w:val="0"/>
          <w:numId w:val="2"/>
        </w:numPr>
      </w:pPr>
      <w:r>
        <w:t xml:space="preserve">Select all the ADMX file and copy them to the folder: </w:t>
      </w:r>
    </w:p>
    <w:p w14:paraId="75643EDC" w14:textId="439ACE9F" w:rsidR="00312572" w:rsidRPr="00226736" w:rsidRDefault="00312572" w:rsidP="00832835">
      <w:pPr>
        <w:pStyle w:val="Paragraphedeliste"/>
        <w:numPr>
          <w:ilvl w:val="1"/>
          <w:numId w:val="2"/>
        </w:numPr>
      </w:pPr>
      <w:r w:rsidRPr="00B151F4">
        <w:rPr>
          <w:b/>
        </w:rPr>
        <w:t>C:\Windows\SYSVOL\sysvol\Fabrikam.com\Policies</w:t>
      </w:r>
      <w:r>
        <w:rPr>
          <w:b/>
        </w:rPr>
        <w:t>\</w:t>
      </w:r>
      <w:r w:rsidRPr="00735337">
        <w:rPr>
          <w:b/>
        </w:rPr>
        <w:t>PolicyDefinitions</w:t>
      </w:r>
    </w:p>
    <w:p w14:paraId="5B5DEACB" w14:textId="73E3B52D" w:rsidR="00312572" w:rsidRDefault="00312572" w:rsidP="00832835">
      <w:pPr>
        <w:pStyle w:val="Paragraphedeliste"/>
        <w:numPr>
          <w:ilvl w:val="0"/>
          <w:numId w:val="2"/>
        </w:numPr>
      </w:pPr>
      <w:r>
        <w:t xml:space="preserve">Select all the ADMl file and copy them to the folder: </w:t>
      </w:r>
    </w:p>
    <w:p w14:paraId="3D054689" w14:textId="3FA30D1D" w:rsidR="00312572" w:rsidRPr="00226736" w:rsidRDefault="00312572" w:rsidP="00832835">
      <w:pPr>
        <w:pStyle w:val="Paragraphedeliste"/>
        <w:numPr>
          <w:ilvl w:val="1"/>
          <w:numId w:val="2"/>
        </w:numPr>
      </w:pPr>
      <w:r w:rsidRPr="00B151F4">
        <w:rPr>
          <w:b/>
        </w:rPr>
        <w:t>C:\Windows\SYSVOL\sysvol\Fabrikam.com\Policies</w:t>
      </w:r>
      <w:r>
        <w:rPr>
          <w:b/>
        </w:rPr>
        <w:t>\</w:t>
      </w:r>
      <w:r w:rsidRPr="00735337">
        <w:rPr>
          <w:b/>
        </w:rPr>
        <w:t>PolicyDefinitions</w:t>
      </w:r>
      <w:r>
        <w:rPr>
          <w:b/>
        </w:rPr>
        <w:t>\en-US</w:t>
      </w:r>
    </w:p>
    <w:p w14:paraId="5B6A2AA4" w14:textId="1034E500" w:rsidR="00C02FDF" w:rsidRDefault="00AA4FFD" w:rsidP="00832835">
      <w:pPr>
        <w:pStyle w:val="Paragraphedeliste"/>
        <w:numPr>
          <w:ilvl w:val="0"/>
          <w:numId w:val="2"/>
        </w:numPr>
      </w:pPr>
      <w:r>
        <w:t>Launch</w:t>
      </w:r>
      <w:r w:rsidR="00C02FDF">
        <w:t xml:space="preserve"> </w:t>
      </w:r>
      <w:r w:rsidR="00C02FDF" w:rsidRPr="0072376A">
        <w:rPr>
          <w:b/>
        </w:rPr>
        <w:t>Group Policy Management</w:t>
      </w:r>
    </w:p>
    <w:p w14:paraId="0559F55D" w14:textId="2E67CD21" w:rsidR="00C02FDF" w:rsidRDefault="00AA4FFD" w:rsidP="00832835">
      <w:pPr>
        <w:pStyle w:val="Paragraphedeliste"/>
        <w:numPr>
          <w:ilvl w:val="0"/>
          <w:numId w:val="2"/>
        </w:numPr>
      </w:pPr>
      <w:r>
        <w:t xml:space="preserve">In the </w:t>
      </w:r>
      <w:r w:rsidR="00BB2B22">
        <w:t xml:space="preserve">OU </w:t>
      </w:r>
      <w:r w:rsidR="00BB2B22" w:rsidRPr="00F05328">
        <w:rPr>
          <w:b/>
          <w:bCs/>
        </w:rPr>
        <w:t>PAW</w:t>
      </w:r>
    </w:p>
    <w:p w14:paraId="4FE5D69B" w14:textId="4234689B" w:rsidR="00C02FDF" w:rsidRDefault="00C02FDF" w:rsidP="00AB24D6">
      <w:pPr>
        <w:pStyle w:val="Paragraphedeliste"/>
        <w:numPr>
          <w:ilvl w:val="0"/>
          <w:numId w:val="2"/>
        </w:numPr>
      </w:pPr>
      <w:r w:rsidRPr="00AA4FFD">
        <w:rPr>
          <w:bCs/>
        </w:rPr>
        <w:t xml:space="preserve">Create </w:t>
      </w:r>
      <w:r w:rsidRPr="00AA4FFD">
        <w:rPr>
          <w:b/>
        </w:rPr>
        <w:t>New GPO</w:t>
      </w:r>
      <w:r>
        <w:t xml:space="preserve"> </w:t>
      </w:r>
      <w:r w:rsidR="00AA4FFD">
        <w:t xml:space="preserve">named </w:t>
      </w:r>
      <w:r w:rsidR="00EC700D" w:rsidRPr="00AA4FFD">
        <w:rPr>
          <w:b/>
        </w:rPr>
        <w:t>PAW</w:t>
      </w:r>
      <w:r>
        <w:t xml:space="preserve"> </w:t>
      </w:r>
    </w:p>
    <w:p w14:paraId="5902E299" w14:textId="553D2293" w:rsidR="00E20B2F" w:rsidRPr="00E20B2F" w:rsidRDefault="00AA4FFD" w:rsidP="0028523E">
      <w:pPr>
        <w:pStyle w:val="Paragraphedeliste"/>
        <w:numPr>
          <w:ilvl w:val="0"/>
          <w:numId w:val="2"/>
        </w:numPr>
      </w:pPr>
      <w:r w:rsidRPr="00AA4FFD">
        <w:rPr>
          <w:bCs/>
        </w:rPr>
        <w:t>On the GPO</w:t>
      </w:r>
      <w:r w:rsidRPr="00AA4FFD">
        <w:rPr>
          <w:b/>
        </w:rPr>
        <w:t xml:space="preserve"> </w:t>
      </w:r>
      <w:r w:rsidR="00756F72" w:rsidRPr="00AA4FFD">
        <w:rPr>
          <w:b/>
        </w:rPr>
        <w:t>PAW</w:t>
      </w:r>
      <w:r w:rsidRPr="00AA4FFD">
        <w:rPr>
          <w:b/>
        </w:rPr>
        <w:t xml:space="preserve">, </w:t>
      </w:r>
      <w:r w:rsidR="00102E3F" w:rsidRPr="00AA4FFD">
        <w:rPr>
          <w:b/>
        </w:rPr>
        <w:t>Import settings</w:t>
      </w:r>
    </w:p>
    <w:p w14:paraId="307A5C0C" w14:textId="144C9BDD" w:rsidR="004E3D48" w:rsidRDefault="004E3D48" w:rsidP="00832835">
      <w:pPr>
        <w:pStyle w:val="Paragraphedeliste"/>
        <w:numPr>
          <w:ilvl w:val="1"/>
          <w:numId w:val="2"/>
        </w:numPr>
        <w:rPr>
          <w:b/>
        </w:rPr>
      </w:pPr>
      <w:r w:rsidRPr="004E3D48">
        <w:rPr>
          <w:b/>
        </w:rPr>
        <w:t>C:\Sec_Baseline\Windows 10 Version 1803 Security Baseline\GPOs</w:t>
      </w:r>
    </w:p>
    <w:p w14:paraId="5A041DC3" w14:textId="17F67C35" w:rsidR="00186DE1" w:rsidRPr="002833B7" w:rsidRDefault="002833B7" w:rsidP="009D1A15">
      <w:pPr>
        <w:pStyle w:val="Paragraphedeliste"/>
        <w:numPr>
          <w:ilvl w:val="1"/>
          <w:numId w:val="2"/>
        </w:numPr>
      </w:pPr>
      <w:r w:rsidRPr="002833B7">
        <w:t>In Backup GPOs, choose</w:t>
      </w:r>
      <w:r>
        <w:rPr>
          <w:b/>
        </w:rPr>
        <w:t xml:space="preserve"> MSFT Windows RS4 – Computer</w:t>
      </w:r>
    </w:p>
    <w:p w14:paraId="49C63D98" w14:textId="1E6177FA" w:rsidR="00FC1DDD" w:rsidRDefault="00FC1DDD" w:rsidP="00FC1DDD">
      <w:pPr>
        <w:pStyle w:val="Titre4"/>
      </w:pPr>
      <w:bookmarkStart w:id="18" w:name="_Toc44073908"/>
      <w:r>
        <w:t xml:space="preserve">Task </w:t>
      </w:r>
      <w:r w:rsidR="00415017">
        <w:t>2</w:t>
      </w:r>
      <w:r>
        <w:t xml:space="preserve">: </w:t>
      </w:r>
      <w:r w:rsidR="00464F7A">
        <w:t>Use Policy Analyzer to compare GPO</w:t>
      </w:r>
      <w:bookmarkEnd w:id="18"/>
    </w:p>
    <w:bookmarkEnd w:id="15"/>
    <w:p w14:paraId="135BA3DA" w14:textId="4733B0DD" w:rsidR="0085640B" w:rsidRDefault="0085640B" w:rsidP="00832835">
      <w:pPr>
        <w:pStyle w:val="Paragraphedeliste"/>
        <w:numPr>
          <w:ilvl w:val="0"/>
          <w:numId w:val="3"/>
        </w:numPr>
      </w:pPr>
      <w:r>
        <w:t xml:space="preserve">Open a session on </w:t>
      </w:r>
      <w:r w:rsidRPr="00090B19">
        <w:rPr>
          <w:b/>
        </w:rPr>
        <w:t>CSI-TD-</w:t>
      </w:r>
      <w:r>
        <w:rPr>
          <w:b/>
        </w:rPr>
        <w:t>FAB-CLI1</w:t>
      </w:r>
    </w:p>
    <w:p w14:paraId="6BB9E253" w14:textId="5AAF7749" w:rsidR="00070C99" w:rsidRPr="00342693" w:rsidRDefault="00342693" w:rsidP="00832835">
      <w:pPr>
        <w:pStyle w:val="Paragraphedeliste"/>
        <w:numPr>
          <w:ilvl w:val="0"/>
          <w:numId w:val="3"/>
        </w:numPr>
        <w:rPr>
          <w:rFonts w:cs="Segoe UI"/>
        </w:rPr>
      </w:pPr>
      <w:r>
        <w:t xml:space="preserve">Go to the </w:t>
      </w:r>
      <w:r w:rsidRPr="00342693">
        <w:rPr>
          <w:b/>
        </w:rPr>
        <w:t>C:\Sec_Baseline\PolicyAnalyzer</w:t>
      </w:r>
    </w:p>
    <w:p w14:paraId="18801EFD" w14:textId="02091B30" w:rsidR="00342693" w:rsidRPr="007E0236" w:rsidRDefault="00342693" w:rsidP="00832835">
      <w:pPr>
        <w:pStyle w:val="Paragraphedeliste"/>
        <w:numPr>
          <w:ilvl w:val="0"/>
          <w:numId w:val="3"/>
        </w:numPr>
        <w:rPr>
          <w:rFonts w:cs="Segoe UI"/>
        </w:rPr>
      </w:pPr>
      <w:r>
        <w:rPr>
          <w:rFonts w:cs="Segoe UI"/>
        </w:rPr>
        <w:t xml:space="preserve">Launch </w:t>
      </w:r>
      <w:r w:rsidR="001254B4" w:rsidRPr="001254B4">
        <w:rPr>
          <w:rFonts w:cs="Segoe UI"/>
          <w:b/>
        </w:rPr>
        <w:t>PolicyAnalyzer</w:t>
      </w:r>
    </w:p>
    <w:p w14:paraId="3264BC3C" w14:textId="543E041E" w:rsidR="007E0236" w:rsidRPr="00867439" w:rsidRDefault="00867439" w:rsidP="00832835">
      <w:pPr>
        <w:pStyle w:val="Paragraphedeliste"/>
        <w:numPr>
          <w:ilvl w:val="0"/>
          <w:numId w:val="3"/>
        </w:numPr>
        <w:rPr>
          <w:rFonts w:cs="Segoe UI"/>
        </w:rPr>
      </w:pPr>
      <w:r>
        <w:rPr>
          <w:rFonts w:cs="Segoe UI"/>
        </w:rPr>
        <w:t xml:space="preserve">Click </w:t>
      </w:r>
      <w:r w:rsidRPr="00867439">
        <w:rPr>
          <w:rFonts w:cs="Segoe UI"/>
          <w:b/>
        </w:rPr>
        <w:t>Add</w:t>
      </w:r>
    </w:p>
    <w:p w14:paraId="6A30DD85" w14:textId="2B257386" w:rsidR="00867439" w:rsidRPr="00A63EF2" w:rsidRDefault="00867439" w:rsidP="00832835">
      <w:pPr>
        <w:pStyle w:val="Paragraphedeliste"/>
        <w:numPr>
          <w:ilvl w:val="0"/>
          <w:numId w:val="3"/>
        </w:numPr>
        <w:rPr>
          <w:rFonts w:cs="Segoe UI"/>
        </w:rPr>
      </w:pPr>
      <w:r>
        <w:rPr>
          <w:rFonts w:cs="Segoe UI"/>
        </w:rPr>
        <w:t xml:space="preserve">Click </w:t>
      </w:r>
      <w:r w:rsidRPr="005F6799">
        <w:rPr>
          <w:rFonts w:cs="Segoe UI"/>
          <w:b/>
        </w:rPr>
        <w:t>File</w:t>
      </w:r>
      <w:r>
        <w:rPr>
          <w:rFonts w:cs="Segoe UI"/>
        </w:rPr>
        <w:t xml:space="preserve"> and </w:t>
      </w:r>
      <w:r w:rsidRPr="005F6799">
        <w:rPr>
          <w:rFonts w:cs="Segoe UI"/>
          <w:b/>
        </w:rPr>
        <w:t>Choose Add fil</w:t>
      </w:r>
      <w:r w:rsidR="00382F51" w:rsidRPr="005F6799">
        <w:rPr>
          <w:rFonts w:cs="Segoe UI"/>
          <w:b/>
        </w:rPr>
        <w:t>es from GPO(s)</w:t>
      </w:r>
    </w:p>
    <w:p w14:paraId="00D74365" w14:textId="11EAA26E" w:rsidR="00A63EF2" w:rsidRPr="00770F1F" w:rsidRDefault="00A63EF2" w:rsidP="00832835">
      <w:pPr>
        <w:pStyle w:val="Paragraphedeliste"/>
        <w:numPr>
          <w:ilvl w:val="0"/>
          <w:numId w:val="3"/>
        </w:numPr>
        <w:rPr>
          <w:rFonts w:cs="Segoe UI"/>
        </w:rPr>
      </w:pPr>
      <w:r>
        <w:rPr>
          <w:rFonts w:cs="Segoe UI"/>
        </w:rPr>
        <w:t xml:space="preserve">Browse to the folder </w:t>
      </w:r>
      <w:r w:rsidR="00770F1F" w:rsidRPr="00770F1F">
        <w:rPr>
          <w:rFonts w:cs="Segoe UI"/>
          <w:b/>
        </w:rPr>
        <w:t>C:\Sec_Baseline\Windows 10 Version 1803 Security Baseline\GPOs\{3C537678-BBC4-4F10-AACE-5D44C468CC6C}</w:t>
      </w:r>
    </w:p>
    <w:p w14:paraId="71660BFB" w14:textId="217BEC85" w:rsidR="00770F1F" w:rsidRDefault="00770F1F" w:rsidP="00832835">
      <w:pPr>
        <w:pStyle w:val="Paragraphedeliste"/>
        <w:numPr>
          <w:ilvl w:val="1"/>
          <w:numId w:val="3"/>
        </w:numPr>
        <w:rPr>
          <w:rFonts w:cs="Segoe UI"/>
        </w:rPr>
      </w:pPr>
      <w:r>
        <w:rPr>
          <w:rFonts w:cs="Segoe UI"/>
        </w:rPr>
        <w:t xml:space="preserve">This folder </w:t>
      </w:r>
      <w:r w:rsidR="00A0297C">
        <w:rPr>
          <w:rFonts w:cs="Segoe UI"/>
        </w:rPr>
        <w:t>contains</w:t>
      </w:r>
      <w:r>
        <w:rPr>
          <w:rFonts w:cs="Segoe UI"/>
        </w:rPr>
        <w:t xml:space="preserve"> a copy of the GPO that has been imported in the PAW GPO</w:t>
      </w:r>
    </w:p>
    <w:p w14:paraId="4DC02F28" w14:textId="2A2D6F41" w:rsidR="000B7783" w:rsidRPr="00A0297C" w:rsidRDefault="000B7783" w:rsidP="00832835">
      <w:pPr>
        <w:pStyle w:val="Paragraphedeliste"/>
        <w:numPr>
          <w:ilvl w:val="0"/>
          <w:numId w:val="3"/>
        </w:numPr>
        <w:rPr>
          <w:rFonts w:cs="Segoe UI"/>
        </w:rPr>
      </w:pPr>
      <w:r>
        <w:rPr>
          <w:rFonts w:cs="Segoe UI"/>
        </w:rPr>
        <w:t xml:space="preserve">Click </w:t>
      </w:r>
      <w:r>
        <w:rPr>
          <w:rFonts w:cs="Segoe UI"/>
          <w:b/>
        </w:rPr>
        <w:t xml:space="preserve">Select </w:t>
      </w:r>
      <w:r w:rsidR="00713EF5">
        <w:rPr>
          <w:rFonts w:cs="Segoe UI"/>
          <w:b/>
        </w:rPr>
        <w:t>Folder</w:t>
      </w:r>
    </w:p>
    <w:p w14:paraId="2C11C849" w14:textId="1AF8C362" w:rsidR="00A0297C" w:rsidRPr="00B16B01" w:rsidRDefault="007617D6" w:rsidP="00832835">
      <w:pPr>
        <w:pStyle w:val="Paragraphedeliste"/>
        <w:numPr>
          <w:ilvl w:val="0"/>
          <w:numId w:val="3"/>
        </w:numPr>
        <w:rPr>
          <w:rFonts w:cs="Segoe UI"/>
        </w:rPr>
      </w:pPr>
      <w:r>
        <w:rPr>
          <w:rFonts w:cs="Segoe UI"/>
        </w:rPr>
        <w:t>Select the 3 rows and clic</w:t>
      </w:r>
      <w:r w:rsidR="00B16B01">
        <w:rPr>
          <w:rFonts w:cs="Segoe UI"/>
        </w:rPr>
        <w:t>k</w:t>
      </w:r>
      <w:r>
        <w:rPr>
          <w:rFonts w:cs="Segoe UI"/>
        </w:rPr>
        <w:t xml:space="preserve"> </w:t>
      </w:r>
      <w:r w:rsidRPr="00B16B01">
        <w:rPr>
          <w:rFonts w:cs="Segoe UI"/>
          <w:b/>
        </w:rPr>
        <w:t>Import</w:t>
      </w:r>
    </w:p>
    <w:p w14:paraId="546C4085" w14:textId="4D7EDC44" w:rsidR="00B16B01" w:rsidRPr="00B16B01" w:rsidRDefault="00B16B01" w:rsidP="004316CB">
      <w:pPr>
        <w:ind w:left="720"/>
        <w:jc w:val="center"/>
        <w:rPr>
          <w:rFonts w:cs="Segoe UI"/>
        </w:rPr>
      </w:pPr>
      <w:r>
        <w:rPr>
          <w:noProof/>
        </w:rPr>
        <w:lastRenderedPageBreak/>
        <w:drawing>
          <wp:inline distT="0" distB="0" distL="0" distR="0" wp14:anchorId="411268E6" wp14:editId="24939380">
            <wp:extent cx="2856776" cy="153207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4331" cy="1546854"/>
                    </a:xfrm>
                    <a:prstGeom prst="rect">
                      <a:avLst/>
                    </a:prstGeom>
                  </pic:spPr>
                </pic:pic>
              </a:graphicData>
            </a:graphic>
          </wp:inline>
        </w:drawing>
      </w:r>
    </w:p>
    <w:p w14:paraId="16D50215" w14:textId="4503F258" w:rsidR="00B16B01" w:rsidRPr="00121109" w:rsidRDefault="00496292" w:rsidP="00832835">
      <w:pPr>
        <w:pStyle w:val="Paragraphedeliste"/>
        <w:numPr>
          <w:ilvl w:val="0"/>
          <w:numId w:val="3"/>
        </w:numPr>
        <w:rPr>
          <w:rFonts w:cs="Segoe UI"/>
        </w:rPr>
      </w:pPr>
      <w:r>
        <w:rPr>
          <w:rFonts w:cs="Segoe UI"/>
        </w:rPr>
        <w:t xml:space="preserve">In the </w:t>
      </w:r>
      <w:r w:rsidRPr="00496292">
        <w:rPr>
          <w:rFonts w:cs="Segoe UI"/>
          <w:b/>
        </w:rPr>
        <w:t>Save imported Policy Rules</w:t>
      </w:r>
      <w:r>
        <w:rPr>
          <w:rFonts w:cs="Segoe UI"/>
        </w:rPr>
        <w:t xml:space="preserve">, enter </w:t>
      </w:r>
      <w:r w:rsidRPr="00496292">
        <w:rPr>
          <w:rFonts w:cs="Segoe UI"/>
          <w:b/>
        </w:rPr>
        <w:t>GPO-PAW</w:t>
      </w:r>
    </w:p>
    <w:p w14:paraId="4374EF50" w14:textId="5CB49EB8" w:rsidR="00121109" w:rsidRDefault="00121109" w:rsidP="00832835">
      <w:pPr>
        <w:pStyle w:val="Paragraphedeliste"/>
        <w:numPr>
          <w:ilvl w:val="0"/>
          <w:numId w:val="3"/>
        </w:numPr>
        <w:rPr>
          <w:rFonts w:cs="Segoe UI"/>
        </w:rPr>
      </w:pPr>
      <w:r>
        <w:rPr>
          <w:rFonts w:cs="Segoe UI"/>
        </w:rPr>
        <w:t xml:space="preserve">Checked </w:t>
      </w:r>
      <w:r w:rsidRPr="00121109">
        <w:rPr>
          <w:rFonts w:cs="Segoe UI"/>
          <w:b/>
        </w:rPr>
        <w:t>Compare local Registry</w:t>
      </w:r>
      <w:r>
        <w:rPr>
          <w:rFonts w:cs="Segoe UI"/>
        </w:rPr>
        <w:t xml:space="preserve"> and </w:t>
      </w:r>
      <w:r w:rsidRPr="00121109">
        <w:rPr>
          <w:rFonts w:cs="Segoe UI"/>
          <w:b/>
        </w:rPr>
        <w:t>Local Policy</w:t>
      </w:r>
    </w:p>
    <w:p w14:paraId="6A611732" w14:textId="794984C6" w:rsidR="00121109" w:rsidRDefault="00121109" w:rsidP="00832835">
      <w:pPr>
        <w:pStyle w:val="Paragraphedeliste"/>
        <w:numPr>
          <w:ilvl w:val="0"/>
          <w:numId w:val="3"/>
        </w:numPr>
        <w:rPr>
          <w:rFonts w:cs="Segoe UI"/>
        </w:rPr>
      </w:pPr>
      <w:r>
        <w:rPr>
          <w:rFonts w:cs="Segoe UI"/>
        </w:rPr>
        <w:t xml:space="preserve">Ensure that </w:t>
      </w:r>
      <w:r w:rsidRPr="00121109">
        <w:rPr>
          <w:rFonts w:cs="Segoe UI"/>
          <w:b/>
        </w:rPr>
        <w:t>Select All</w:t>
      </w:r>
      <w:r>
        <w:rPr>
          <w:rFonts w:cs="Segoe UI"/>
        </w:rPr>
        <w:t xml:space="preserve"> is checked</w:t>
      </w:r>
    </w:p>
    <w:p w14:paraId="1477938D" w14:textId="1FF88BF2" w:rsidR="00121109" w:rsidRPr="00536C66" w:rsidRDefault="00121109" w:rsidP="00832835">
      <w:pPr>
        <w:pStyle w:val="Paragraphedeliste"/>
        <w:numPr>
          <w:ilvl w:val="0"/>
          <w:numId w:val="3"/>
        </w:numPr>
        <w:rPr>
          <w:rFonts w:cs="Segoe UI"/>
        </w:rPr>
      </w:pPr>
      <w:r>
        <w:rPr>
          <w:rFonts w:cs="Segoe UI"/>
        </w:rPr>
        <w:t xml:space="preserve">Click </w:t>
      </w:r>
      <w:r w:rsidRPr="00536C66">
        <w:rPr>
          <w:rFonts w:cs="Segoe UI"/>
          <w:b/>
        </w:rPr>
        <w:t>View</w:t>
      </w:r>
      <w:r w:rsidR="00536C66" w:rsidRPr="00536C66">
        <w:rPr>
          <w:rFonts w:cs="Segoe UI"/>
          <w:b/>
        </w:rPr>
        <w:t>/Compare</w:t>
      </w:r>
    </w:p>
    <w:p w14:paraId="1D1D8647" w14:textId="01B7DA78" w:rsidR="00536C66" w:rsidRPr="00BF3551" w:rsidRDefault="00BF3551" w:rsidP="004316CB">
      <w:pPr>
        <w:ind w:left="720"/>
        <w:jc w:val="center"/>
        <w:rPr>
          <w:rFonts w:cs="Segoe UI"/>
        </w:rPr>
      </w:pPr>
      <w:r>
        <w:rPr>
          <w:noProof/>
        </w:rPr>
        <w:drawing>
          <wp:inline distT="0" distB="0" distL="0" distR="0" wp14:anchorId="554CEE0E" wp14:editId="503636FD">
            <wp:extent cx="2861751" cy="2230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090" cy="2241367"/>
                    </a:xfrm>
                    <a:prstGeom prst="rect">
                      <a:avLst/>
                    </a:prstGeom>
                  </pic:spPr>
                </pic:pic>
              </a:graphicData>
            </a:graphic>
          </wp:inline>
        </w:drawing>
      </w:r>
    </w:p>
    <w:p w14:paraId="0544D41C" w14:textId="175D33BE" w:rsidR="00BF3551" w:rsidRDefault="000C411F" w:rsidP="00832835">
      <w:pPr>
        <w:pStyle w:val="Paragraphedeliste"/>
        <w:numPr>
          <w:ilvl w:val="0"/>
          <w:numId w:val="3"/>
        </w:numPr>
        <w:rPr>
          <w:rFonts w:cs="Segoe UI"/>
        </w:rPr>
      </w:pPr>
      <w:r>
        <w:rPr>
          <w:rFonts w:cs="Segoe UI"/>
        </w:rPr>
        <w:t xml:space="preserve">IF asked, </w:t>
      </w:r>
      <w:r w:rsidR="006A0A99">
        <w:rPr>
          <w:rFonts w:cs="Segoe UI"/>
        </w:rPr>
        <w:t>enter the following credentials</w:t>
      </w:r>
    </w:p>
    <w:p w14:paraId="6FCECB89" w14:textId="77777777" w:rsidR="006A0A99" w:rsidRDefault="006A0A99" w:rsidP="00832835">
      <w:pPr>
        <w:pStyle w:val="Paragraphedeliste"/>
        <w:numPr>
          <w:ilvl w:val="1"/>
          <w:numId w:val="3"/>
        </w:numPr>
      </w:pPr>
      <w:r>
        <w:t xml:space="preserve">Username: </w:t>
      </w:r>
      <w:r w:rsidRPr="00090B19">
        <w:rPr>
          <w:b/>
        </w:rPr>
        <w:t>AdminCSI@</w:t>
      </w:r>
      <w:r>
        <w:rPr>
          <w:b/>
        </w:rPr>
        <w:t>fabrikam</w:t>
      </w:r>
      <w:r w:rsidRPr="00090B19">
        <w:rPr>
          <w:b/>
        </w:rPr>
        <w:t>.com</w:t>
      </w:r>
    </w:p>
    <w:p w14:paraId="6B63361C" w14:textId="6073A039" w:rsidR="006A0A99" w:rsidRPr="00F317B0" w:rsidRDefault="1AD92B6F" w:rsidP="00832835">
      <w:pPr>
        <w:pStyle w:val="Paragraphedeliste"/>
        <w:numPr>
          <w:ilvl w:val="1"/>
          <w:numId w:val="3"/>
        </w:numPr>
      </w:pPr>
      <w:r>
        <w:t xml:space="preserve">Password: </w:t>
      </w:r>
      <w:r w:rsidRPr="1AD92B6F">
        <w:rPr>
          <w:b/>
          <w:bCs/>
        </w:rPr>
        <w:t>FAB-PiKarAlR@AlBenMo1 (Note that l is a L in lower case)</w:t>
      </w:r>
    </w:p>
    <w:p w14:paraId="5162A9CF" w14:textId="60F95BBE" w:rsidR="006A0A99" w:rsidRDefault="00B87B4E" w:rsidP="00832835">
      <w:pPr>
        <w:pStyle w:val="Paragraphedeliste"/>
        <w:numPr>
          <w:ilvl w:val="0"/>
          <w:numId w:val="3"/>
        </w:numPr>
        <w:rPr>
          <w:rFonts w:cs="Segoe UI"/>
        </w:rPr>
      </w:pPr>
      <w:r>
        <w:rPr>
          <w:rFonts w:cs="Segoe UI"/>
        </w:rPr>
        <w:t>Review the Results</w:t>
      </w:r>
    </w:p>
    <w:p w14:paraId="5941642F" w14:textId="5986769C" w:rsidR="00B87B4E" w:rsidRDefault="00B87B4E" w:rsidP="00832835">
      <w:pPr>
        <w:pStyle w:val="Paragraphedeliste"/>
        <w:numPr>
          <w:ilvl w:val="0"/>
          <w:numId w:val="3"/>
        </w:numPr>
        <w:rPr>
          <w:rFonts w:cs="Segoe UI"/>
        </w:rPr>
      </w:pPr>
      <w:r>
        <w:rPr>
          <w:rFonts w:cs="Segoe UI"/>
        </w:rPr>
        <w:t xml:space="preserve">Close </w:t>
      </w:r>
      <w:r w:rsidRPr="000A1745">
        <w:rPr>
          <w:rFonts w:cs="Segoe UI"/>
          <w:b/>
        </w:rPr>
        <w:t>Policy Viewer</w:t>
      </w:r>
    </w:p>
    <w:p w14:paraId="16812D58" w14:textId="445EA8E8" w:rsidR="000A1745" w:rsidRDefault="000A1745" w:rsidP="00832835">
      <w:pPr>
        <w:pStyle w:val="Paragraphedeliste"/>
        <w:numPr>
          <w:ilvl w:val="0"/>
          <w:numId w:val="3"/>
        </w:numPr>
        <w:rPr>
          <w:rFonts w:cs="Segoe UI"/>
        </w:rPr>
      </w:pPr>
      <w:r>
        <w:rPr>
          <w:rFonts w:cs="Segoe UI"/>
        </w:rPr>
        <w:t xml:space="preserve">Close </w:t>
      </w:r>
      <w:r w:rsidRPr="000A1745">
        <w:rPr>
          <w:rFonts w:cs="Segoe UI"/>
          <w:b/>
        </w:rPr>
        <w:t>Policy Analyzer</w:t>
      </w:r>
    </w:p>
    <w:p w14:paraId="3AE9A030" w14:textId="2D50E9C6" w:rsidR="00B87B4E" w:rsidRPr="00D4766F" w:rsidRDefault="00B87B4E" w:rsidP="00832835">
      <w:pPr>
        <w:pStyle w:val="Paragraphedeliste"/>
        <w:numPr>
          <w:ilvl w:val="0"/>
          <w:numId w:val="3"/>
        </w:numPr>
        <w:rPr>
          <w:rFonts w:cs="Segoe UI"/>
        </w:rPr>
      </w:pPr>
      <w:r>
        <w:rPr>
          <w:rFonts w:cs="Segoe UI"/>
        </w:rPr>
        <w:t xml:space="preserve">Switch back </w:t>
      </w:r>
      <w:r w:rsidR="000A1745">
        <w:rPr>
          <w:rFonts w:cs="Segoe UI"/>
        </w:rPr>
        <w:t xml:space="preserve">to </w:t>
      </w:r>
      <w:r w:rsidR="000A1745" w:rsidRPr="000A1745">
        <w:rPr>
          <w:rFonts w:cs="Segoe UI"/>
          <w:b/>
        </w:rPr>
        <w:t>CSI-TD-FAB-DC1</w:t>
      </w:r>
    </w:p>
    <w:p w14:paraId="14252766" w14:textId="766FA0DB" w:rsidR="00D4766F" w:rsidRPr="000A1745" w:rsidRDefault="00D4766F" w:rsidP="00832835">
      <w:pPr>
        <w:pStyle w:val="Paragraphedeliste"/>
        <w:numPr>
          <w:ilvl w:val="0"/>
          <w:numId w:val="3"/>
        </w:numPr>
        <w:rPr>
          <w:rFonts w:cs="Segoe UI"/>
        </w:rPr>
      </w:pPr>
      <w:r>
        <w:rPr>
          <w:rFonts w:cs="Segoe UI"/>
        </w:rPr>
        <w:t xml:space="preserve">Launch </w:t>
      </w:r>
      <w:r w:rsidRPr="00D4766F">
        <w:rPr>
          <w:rFonts w:cs="Segoe UI"/>
          <w:b/>
        </w:rPr>
        <w:t>Active Directory Users and Computers</w:t>
      </w:r>
    </w:p>
    <w:p w14:paraId="643C886A" w14:textId="056FCE7B" w:rsidR="000A1745" w:rsidRPr="001607E1" w:rsidRDefault="007E157E" w:rsidP="00832835">
      <w:pPr>
        <w:pStyle w:val="Paragraphedeliste"/>
        <w:numPr>
          <w:ilvl w:val="0"/>
          <w:numId w:val="3"/>
        </w:numPr>
        <w:rPr>
          <w:rFonts w:cs="Segoe UI"/>
        </w:rPr>
      </w:pPr>
      <w:r>
        <w:rPr>
          <w:rFonts w:cs="Segoe UI"/>
        </w:rPr>
        <w:t xml:space="preserve">Move </w:t>
      </w:r>
      <w:r w:rsidR="001607E1" w:rsidRPr="001607E1">
        <w:rPr>
          <w:rFonts w:cs="Segoe UI"/>
          <w:b/>
        </w:rPr>
        <w:t>CSI-TD-FAB-CLI1</w:t>
      </w:r>
      <w:r w:rsidR="001607E1">
        <w:rPr>
          <w:rFonts w:cs="Segoe UI"/>
        </w:rPr>
        <w:t xml:space="preserve"> </w:t>
      </w:r>
      <w:r w:rsidR="00D4766F">
        <w:rPr>
          <w:rFonts w:cs="Segoe UI"/>
        </w:rPr>
        <w:t xml:space="preserve">from Computers </w:t>
      </w:r>
      <w:r w:rsidR="001607E1">
        <w:rPr>
          <w:rFonts w:cs="Segoe UI"/>
        </w:rPr>
        <w:t xml:space="preserve">to the OU </w:t>
      </w:r>
      <w:r w:rsidR="001607E1" w:rsidRPr="001607E1">
        <w:rPr>
          <w:rFonts w:cs="Segoe UI"/>
          <w:b/>
        </w:rPr>
        <w:t>PAW</w:t>
      </w:r>
    </w:p>
    <w:p w14:paraId="1A28D165" w14:textId="0590281C" w:rsidR="001607E1" w:rsidRDefault="001607E1" w:rsidP="00832835">
      <w:pPr>
        <w:pStyle w:val="Paragraphedeliste"/>
        <w:numPr>
          <w:ilvl w:val="0"/>
          <w:numId w:val="3"/>
        </w:numPr>
        <w:rPr>
          <w:rFonts w:cs="Segoe UI"/>
        </w:rPr>
      </w:pPr>
      <w:r>
        <w:rPr>
          <w:rFonts w:cs="Segoe UI"/>
        </w:rPr>
        <w:t xml:space="preserve">At the next PC reboot the </w:t>
      </w:r>
      <w:r w:rsidR="006D14E0">
        <w:rPr>
          <w:rFonts w:cs="Segoe UI"/>
        </w:rPr>
        <w:t>GPO PAW will execute and enforce the setting defined in the imported template</w:t>
      </w:r>
      <w:r w:rsidR="00C47B3B">
        <w:rPr>
          <w:rFonts w:cs="Segoe UI"/>
        </w:rPr>
        <w:t>.</w:t>
      </w:r>
    </w:p>
    <w:p w14:paraId="5E278B74" w14:textId="083105ED" w:rsidR="008C1D15" w:rsidRDefault="008C1D15">
      <w:pPr>
        <w:rPr>
          <w:rFonts w:cs="Segoe UI"/>
        </w:rPr>
      </w:pPr>
      <w:r>
        <w:rPr>
          <w:rFonts w:cs="Segoe UI"/>
        </w:rPr>
        <w:br w:type="page"/>
      </w:r>
    </w:p>
    <w:p w14:paraId="22D76DF0" w14:textId="77777777" w:rsidR="00BF576E" w:rsidRDefault="00BF576E" w:rsidP="00BF576E">
      <w:pPr>
        <w:pStyle w:val="Titre2"/>
      </w:pPr>
      <w:bookmarkStart w:id="19" w:name="_Toc521338157"/>
      <w:bookmarkStart w:id="20" w:name="_Toc44073909"/>
      <w:r>
        <w:lastRenderedPageBreak/>
        <w:t>Questions:</w:t>
      </w:r>
      <w:bookmarkEnd w:id="19"/>
      <w:bookmarkEnd w:id="20"/>
    </w:p>
    <w:p w14:paraId="706E1B2D" w14:textId="033B0FBD" w:rsidR="009B252C" w:rsidRDefault="009B252C" w:rsidP="00832835">
      <w:pPr>
        <w:pStyle w:val="Paragraphedeliste"/>
        <w:numPr>
          <w:ilvl w:val="0"/>
          <w:numId w:val="5"/>
        </w:numPr>
      </w:pPr>
      <w:r>
        <w:t xml:space="preserve">Why </w:t>
      </w:r>
      <w:r w:rsidR="00F05328">
        <w:t>using a</w:t>
      </w:r>
      <w:r>
        <w:t xml:space="preserve"> dedicated workstation?</w:t>
      </w:r>
    </w:p>
    <w:p w14:paraId="40E5FED2" w14:textId="77777777" w:rsidR="001C4DB9" w:rsidRDefault="001C4DB9" w:rsidP="00D16DD8">
      <w:pPr>
        <w:ind w:left="720"/>
      </w:pPr>
      <w:r>
        <w:t>………………………………………………………………………………………………</w:t>
      </w:r>
    </w:p>
    <w:p w14:paraId="2EB9D1AD" w14:textId="77777777" w:rsidR="00D16DD8" w:rsidRDefault="00D16DD8" w:rsidP="00D16DD8">
      <w:pPr>
        <w:ind w:left="720"/>
      </w:pPr>
      <w:r>
        <w:t>………………………………………………………………………………………………</w:t>
      </w:r>
    </w:p>
    <w:p w14:paraId="06BC70A9" w14:textId="77777777" w:rsidR="00D16DD8" w:rsidRDefault="00D16DD8" w:rsidP="00D16DD8">
      <w:pPr>
        <w:ind w:left="720"/>
      </w:pPr>
      <w:r>
        <w:t>………………………………………………………………………………………………</w:t>
      </w:r>
    </w:p>
    <w:p w14:paraId="14515897" w14:textId="77777777" w:rsidR="00D16DD8" w:rsidRDefault="00D16DD8" w:rsidP="00D16DD8">
      <w:pPr>
        <w:ind w:left="720"/>
      </w:pPr>
      <w:r>
        <w:t>………………………………………………………………………………………………</w:t>
      </w:r>
    </w:p>
    <w:p w14:paraId="0FC04DB8" w14:textId="77777777" w:rsidR="00D16DD8" w:rsidRDefault="00D16DD8" w:rsidP="00D16DD8">
      <w:pPr>
        <w:ind w:left="720"/>
      </w:pPr>
    </w:p>
    <w:p w14:paraId="6DA07CF0" w14:textId="77777777" w:rsidR="001C4DB9" w:rsidRDefault="001C4DB9" w:rsidP="00D16DD8">
      <w:pPr>
        <w:ind w:left="720"/>
      </w:pPr>
    </w:p>
    <w:p w14:paraId="64389BC5" w14:textId="78938FFD" w:rsidR="00BF576E" w:rsidRDefault="00BF576E" w:rsidP="00BF576E"/>
    <w:p w14:paraId="5007D146" w14:textId="56F447B7" w:rsidR="00BF576E" w:rsidRDefault="00BF576E">
      <w:r>
        <w:br w:type="page"/>
      </w:r>
    </w:p>
    <w:p w14:paraId="71B7BA22" w14:textId="1A147BC6" w:rsidR="00507063" w:rsidRPr="00F954C8" w:rsidRDefault="00507063" w:rsidP="00507063">
      <w:pPr>
        <w:pStyle w:val="Titre2"/>
      </w:pPr>
      <w:bookmarkStart w:id="21" w:name="_Toc44073910"/>
      <w:r>
        <w:lastRenderedPageBreak/>
        <w:t>After the Lab</w:t>
      </w:r>
      <w:bookmarkEnd w:id="21"/>
      <w:r>
        <w:t xml:space="preserve"> </w:t>
      </w:r>
    </w:p>
    <w:p w14:paraId="306C8D8F" w14:textId="77777777" w:rsidR="00507063" w:rsidRPr="00A973CD" w:rsidRDefault="00507063" w:rsidP="00507063">
      <w:pPr>
        <w:rPr>
          <w:szCs w:val="20"/>
        </w:rPr>
      </w:pPr>
      <w:r>
        <w:t>Duration: 10 minutes</w:t>
      </w:r>
    </w:p>
    <w:p w14:paraId="3CDD6373" w14:textId="77777777" w:rsidR="0060756F" w:rsidRPr="003B03E3" w:rsidRDefault="0060756F" w:rsidP="0060756F">
      <w:pPr>
        <w:rPr>
          <w:szCs w:val="20"/>
        </w:rPr>
      </w:pPr>
      <w:r w:rsidRPr="00877619">
        <w:rPr>
          <w:szCs w:val="24"/>
        </w:rPr>
        <w:t xml:space="preserve">In this exercise, attendees will </w:t>
      </w:r>
      <w:r>
        <w:t xml:space="preserve">deallocate and remove </w:t>
      </w:r>
      <w:r w:rsidRPr="00877619">
        <w:rPr>
          <w:szCs w:val="24"/>
        </w:rPr>
        <w:t xml:space="preserve">any Azure resources that were </w:t>
      </w:r>
      <w:r>
        <w:rPr>
          <w:szCs w:val="24"/>
        </w:rPr>
        <w:t>started</w:t>
      </w:r>
      <w:r w:rsidRPr="00877619">
        <w:rPr>
          <w:szCs w:val="24"/>
        </w:rPr>
        <w:t xml:space="preserve"> in support of the lab.</w:t>
      </w:r>
    </w:p>
    <w:p w14:paraId="669138AD" w14:textId="77777777" w:rsidR="00507063" w:rsidRDefault="00507063" w:rsidP="00507063">
      <w:pPr>
        <w:pStyle w:val="Titre4"/>
      </w:pPr>
      <w:bookmarkStart w:id="22" w:name="_Toc44073911"/>
      <w:r>
        <w:t>Task 1: Stop and deallocated all the VMs</w:t>
      </w:r>
      <w:bookmarkEnd w:id="22"/>
    </w:p>
    <w:p w14:paraId="246609C4" w14:textId="77777777" w:rsidR="00767994" w:rsidRDefault="00767994" w:rsidP="00832835">
      <w:pPr>
        <w:pStyle w:val="Paragraphedeliste"/>
        <w:numPr>
          <w:ilvl w:val="0"/>
          <w:numId w:val="4"/>
        </w:numPr>
      </w:pPr>
      <w:r>
        <w:t>Properly shutdown all the VMs</w:t>
      </w:r>
    </w:p>
    <w:p w14:paraId="79916ADB" w14:textId="2614FA22" w:rsidR="00767994" w:rsidRDefault="00767994" w:rsidP="00832835">
      <w:pPr>
        <w:pStyle w:val="Paragraphedeliste"/>
        <w:numPr>
          <w:ilvl w:val="0"/>
          <w:numId w:val="4"/>
        </w:numPr>
      </w:pPr>
      <w:r>
        <w:t>Deallocate the VM in the Azure Portal</w:t>
      </w:r>
    </w:p>
    <w:p w14:paraId="00BDDDF0" w14:textId="77777777" w:rsidR="005A1A57" w:rsidRDefault="005A1A57" w:rsidP="005A1A57">
      <w:pPr>
        <w:pStyle w:val="Paragraphedeliste"/>
        <w:numPr>
          <w:ilvl w:val="0"/>
          <w:numId w:val="4"/>
        </w:numPr>
      </w:pPr>
      <w:r>
        <w:t>To Stop a VM, simply click on Unclaim.</w:t>
      </w:r>
    </w:p>
    <w:p w14:paraId="0EF7F1CB" w14:textId="77777777" w:rsidR="005A1A57" w:rsidRDefault="005A1A57" w:rsidP="005A1A57"/>
    <w:p w14:paraId="5903B5AA" w14:textId="77777777" w:rsidR="005A1A57" w:rsidRPr="003F2250" w:rsidRDefault="005A1A57" w:rsidP="005A1A57">
      <w:pPr>
        <w:jc w:val="center"/>
      </w:pPr>
      <w:r>
        <w:rPr>
          <w:noProof/>
        </w:rPr>
        <w:drawing>
          <wp:inline distT="0" distB="0" distL="0" distR="0" wp14:anchorId="7E5D1395" wp14:editId="53C534F6">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0DCCB163" w14:textId="77777777" w:rsidR="005A1A57" w:rsidRDefault="005A1A57" w:rsidP="005A1A57">
      <w:pPr>
        <w:pStyle w:val="Paragraphedeliste"/>
      </w:pPr>
    </w:p>
    <w:p w14:paraId="0C6AA139" w14:textId="1EED56BA" w:rsidR="00507063" w:rsidRPr="00EB23F2" w:rsidRDefault="00767994" w:rsidP="00832835">
      <w:pPr>
        <w:pStyle w:val="Paragraphedeliste"/>
        <w:numPr>
          <w:ilvl w:val="0"/>
          <w:numId w:val="4"/>
        </w:numPr>
      </w:pPr>
      <w:r>
        <w:t xml:space="preserve">All the VMs </w:t>
      </w:r>
      <w:r w:rsidR="0013211B">
        <w:t>use</w:t>
      </w:r>
      <w:r w:rsidR="001732B3">
        <w:t>d</w:t>
      </w:r>
      <w:r w:rsidR="0013211B">
        <w:t xml:space="preserve"> from TD08 to TD15</w:t>
      </w:r>
      <w:r>
        <w:t xml:space="preserve"> </w:t>
      </w:r>
      <w:r w:rsidR="001732B3">
        <w:t xml:space="preserve">can </w:t>
      </w:r>
      <w:r>
        <w:t>now be</w:t>
      </w:r>
      <w:r w:rsidR="0013211B">
        <w:t xml:space="preserve"> </w:t>
      </w:r>
      <w:r>
        <w:t>removed</w:t>
      </w:r>
    </w:p>
    <w:sectPr w:rsidR="00507063" w:rsidRPr="00EB23F2" w:rsidSect="000849CB">
      <w:headerReference w:type="even" r:id="rId28"/>
      <w:headerReference w:type="default" r:id="rId29"/>
      <w:footerReference w:type="even" r:id="rId30"/>
      <w:footerReference w:type="default" r:id="rId31"/>
      <w:headerReference w:type="first" r:id="rId32"/>
      <w:footerReference w:type="first" r:id="rId33"/>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22B3C" w14:textId="77777777" w:rsidR="00D816FE" w:rsidRPr="007E3D91" w:rsidRDefault="00D816FE" w:rsidP="007E3D91">
      <w:r>
        <w:separator/>
      </w:r>
    </w:p>
  </w:endnote>
  <w:endnote w:type="continuationSeparator" w:id="0">
    <w:p w14:paraId="3E2091DB" w14:textId="77777777" w:rsidR="00D816FE" w:rsidRPr="007E3D91" w:rsidRDefault="00D816FE" w:rsidP="007E3D91">
      <w:r>
        <w:continuationSeparator/>
      </w:r>
    </w:p>
  </w:endnote>
  <w:endnote w:type="continuationNotice" w:id="1">
    <w:p w14:paraId="4135EF70" w14:textId="77777777" w:rsidR="00D816FE" w:rsidRDefault="00D816FE"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172BA6E2" w:rsidR="00E772B8" w:rsidRDefault="00E772B8" w:rsidP="00D53599">
    <w:pPr>
      <w:pStyle w:val="Pieddepage"/>
      <w:pBdr>
        <w:top w:val="single" w:sz="4" w:space="1" w:color="D9D9D9" w:themeColor="background1" w:themeShade="D9"/>
      </w:pBdr>
      <w:tabs>
        <w:tab w:val="clear" w:pos="9360"/>
        <w:tab w:val="right" w:pos="10800"/>
      </w:tabs>
    </w:pPr>
    <w:r>
      <w:t xml:space="preserve"> ©</w:t>
    </w:r>
    <w:r w:rsidR="00F05328">
      <w:t>2020</w:t>
    </w:r>
    <w:r w:rsidR="00F05328" w:rsidRPr="007E3D91">
      <w:t xml:space="preserve"> </w:t>
    </w:r>
    <w:r w:rsidRPr="007E3D91">
      <w:t>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19D8D717"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4316CB">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4E21A" w14:textId="77777777" w:rsidR="00D816FE" w:rsidRPr="007E3D91" w:rsidRDefault="00D816FE" w:rsidP="007E3D91">
      <w:r>
        <w:separator/>
      </w:r>
    </w:p>
  </w:footnote>
  <w:footnote w:type="continuationSeparator" w:id="0">
    <w:p w14:paraId="544A805F" w14:textId="77777777" w:rsidR="00D816FE" w:rsidRPr="007E3D91" w:rsidRDefault="00D816FE" w:rsidP="007E3D91">
      <w:r>
        <w:continuationSeparator/>
      </w:r>
    </w:p>
  </w:footnote>
  <w:footnote w:type="continuationNotice" w:id="1">
    <w:p w14:paraId="2BBD43A2" w14:textId="77777777" w:rsidR="00D816FE" w:rsidRDefault="00D816FE"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58E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A774F"/>
    <w:multiLevelType w:val="hybridMultilevel"/>
    <w:tmpl w:val="A53A1AF2"/>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795337BC"/>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5"/>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6135"/>
    <w:rsid w:val="00006A1F"/>
    <w:rsid w:val="000070A2"/>
    <w:rsid w:val="00011464"/>
    <w:rsid w:val="00012030"/>
    <w:rsid w:val="00013941"/>
    <w:rsid w:val="00016ECA"/>
    <w:rsid w:val="000179C9"/>
    <w:rsid w:val="00020672"/>
    <w:rsid w:val="00021538"/>
    <w:rsid w:val="00021904"/>
    <w:rsid w:val="00022A89"/>
    <w:rsid w:val="00022E30"/>
    <w:rsid w:val="000230D5"/>
    <w:rsid w:val="00024492"/>
    <w:rsid w:val="0002458F"/>
    <w:rsid w:val="000247D0"/>
    <w:rsid w:val="00027691"/>
    <w:rsid w:val="0003185F"/>
    <w:rsid w:val="00031CF7"/>
    <w:rsid w:val="00037C3F"/>
    <w:rsid w:val="000429BE"/>
    <w:rsid w:val="00044785"/>
    <w:rsid w:val="000454E4"/>
    <w:rsid w:val="00046D7A"/>
    <w:rsid w:val="00047911"/>
    <w:rsid w:val="000479F6"/>
    <w:rsid w:val="000503AC"/>
    <w:rsid w:val="00051A51"/>
    <w:rsid w:val="00051B51"/>
    <w:rsid w:val="00051EC7"/>
    <w:rsid w:val="00052031"/>
    <w:rsid w:val="0005297A"/>
    <w:rsid w:val="00052F21"/>
    <w:rsid w:val="000530BE"/>
    <w:rsid w:val="000532B9"/>
    <w:rsid w:val="00056AF5"/>
    <w:rsid w:val="0005734C"/>
    <w:rsid w:val="00057C19"/>
    <w:rsid w:val="00060FF2"/>
    <w:rsid w:val="0006240D"/>
    <w:rsid w:val="00063D5C"/>
    <w:rsid w:val="00063DC0"/>
    <w:rsid w:val="00065A09"/>
    <w:rsid w:val="00065FCE"/>
    <w:rsid w:val="000670B2"/>
    <w:rsid w:val="00070C64"/>
    <w:rsid w:val="00070C99"/>
    <w:rsid w:val="000711B3"/>
    <w:rsid w:val="00071BF9"/>
    <w:rsid w:val="00071E9F"/>
    <w:rsid w:val="000723E2"/>
    <w:rsid w:val="000729BF"/>
    <w:rsid w:val="0007348A"/>
    <w:rsid w:val="000760F6"/>
    <w:rsid w:val="00076248"/>
    <w:rsid w:val="00077C63"/>
    <w:rsid w:val="000804D2"/>
    <w:rsid w:val="00080695"/>
    <w:rsid w:val="00081837"/>
    <w:rsid w:val="00081CCC"/>
    <w:rsid w:val="00082C7E"/>
    <w:rsid w:val="0008471E"/>
    <w:rsid w:val="000849CB"/>
    <w:rsid w:val="00084DC7"/>
    <w:rsid w:val="00086A9F"/>
    <w:rsid w:val="00086CB8"/>
    <w:rsid w:val="00093210"/>
    <w:rsid w:val="0009477C"/>
    <w:rsid w:val="00097527"/>
    <w:rsid w:val="000A14E3"/>
    <w:rsid w:val="000A1745"/>
    <w:rsid w:val="000A18EC"/>
    <w:rsid w:val="000A40C0"/>
    <w:rsid w:val="000A78C9"/>
    <w:rsid w:val="000A7FAF"/>
    <w:rsid w:val="000B085A"/>
    <w:rsid w:val="000B0ED2"/>
    <w:rsid w:val="000B17D6"/>
    <w:rsid w:val="000B3AC2"/>
    <w:rsid w:val="000B4AE7"/>
    <w:rsid w:val="000B4F2F"/>
    <w:rsid w:val="000B55EE"/>
    <w:rsid w:val="000B7783"/>
    <w:rsid w:val="000C1D6F"/>
    <w:rsid w:val="000C352A"/>
    <w:rsid w:val="000C411F"/>
    <w:rsid w:val="000C5543"/>
    <w:rsid w:val="000C7B88"/>
    <w:rsid w:val="000D1227"/>
    <w:rsid w:val="000D4481"/>
    <w:rsid w:val="000D5103"/>
    <w:rsid w:val="000E3E51"/>
    <w:rsid w:val="000E6167"/>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2E3F"/>
    <w:rsid w:val="00103C6B"/>
    <w:rsid w:val="00103DAF"/>
    <w:rsid w:val="00105D6D"/>
    <w:rsid w:val="00110012"/>
    <w:rsid w:val="00110A8A"/>
    <w:rsid w:val="00111573"/>
    <w:rsid w:val="00113760"/>
    <w:rsid w:val="0011397E"/>
    <w:rsid w:val="00113DC7"/>
    <w:rsid w:val="00114B3C"/>
    <w:rsid w:val="00115859"/>
    <w:rsid w:val="001164B1"/>
    <w:rsid w:val="00120830"/>
    <w:rsid w:val="00121109"/>
    <w:rsid w:val="00121382"/>
    <w:rsid w:val="00122002"/>
    <w:rsid w:val="0012295A"/>
    <w:rsid w:val="00122AF2"/>
    <w:rsid w:val="00122DB5"/>
    <w:rsid w:val="0012435E"/>
    <w:rsid w:val="001254B4"/>
    <w:rsid w:val="0013001F"/>
    <w:rsid w:val="001301FA"/>
    <w:rsid w:val="0013211B"/>
    <w:rsid w:val="00132908"/>
    <w:rsid w:val="0013344D"/>
    <w:rsid w:val="00133914"/>
    <w:rsid w:val="00133B32"/>
    <w:rsid w:val="001368EC"/>
    <w:rsid w:val="00136CFF"/>
    <w:rsid w:val="0013704D"/>
    <w:rsid w:val="00137CD6"/>
    <w:rsid w:val="001457D2"/>
    <w:rsid w:val="0014795D"/>
    <w:rsid w:val="00147DF0"/>
    <w:rsid w:val="00150099"/>
    <w:rsid w:val="00151025"/>
    <w:rsid w:val="001515EC"/>
    <w:rsid w:val="001553B8"/>
    <w:rsid w:val="00155DE7"/>
    <w:rsid w:val="00157C2D"/>
    <w:rsid w:val="0016039D"/>
    <w:rsid w:val="001607E1"/>
    <w:rsid w:val="0016086A"/>
    <w:rsid w:val="001615AA"/>
    <w:rsid w:val="001620A3"/>
    <w:rsid w:val="00162511"/>
    <w:rsid w:val="00165312"/>
    <w:rsid w:val="00165F92"/>
    <w:rsid w:val="001663EE"/>
    <w:rsid w:val="00166B1A"/>
    <w:rsid w:val="00170AA7"/>
    <w:rsid w:val="001712A9"/>
    <w:rsid w:val="0017137F"/>
    <w:rsid w:val="00171B49"/>
    <w:rsid w:val="00172745"/>
    <w:rsid w:val="001732B3"/>
    <w:rsid w:val="0017474F"/>
    <w:rsid w:val="001757EC"/>
    <w:rsid w:val="0017615B"/>
    <w:rsid w:val="00181343"/>
    <w:rsid w:val="00181D33"/>
    <w:rsid w:val="00182068"/>
    <w:rsid w:val="00183456"/>
    <w:rsid w:val="001850B4"/>
    <w:rsid w:val="00186DE1"/>
    <w:rsid w:val="00190407"/>
    <w:rsid w:val="001907F2"/>
    <w:rsid w:val="00192C74"/>
    <w:rsid w:val="00193CE3"/>
    <w:rsid w:val="0019658F"/>
    <w:rsid w:val="0019682B"/>
    <w:rsid w:val="00196CE2"/>
    <w:rsid w:val="0019739C"/>
    <w:rsid w:val="0019758E"/>
    <w:rsid w:val="001A039D"/>
    <w:rsid w:val="001A1397"/>
    <w:rsid w:val="001A201A"/>
    <w:rsid w:val="001A27D7"/>
    <w:rsid w:val="001A2A27"/>
    <w:rsid w:val="001A47E1"/>
    <w:rsid w:val="001A6193"/>
    <w:rsid w:val="001A6436"/>
    <w:rsid w:val="001A66C6"/>
    <w:rsid w:val="001A684D"/>
    <w:rsid w:val="001A6952"/>
    <w:rsid w:val="001A7631"/>
    <w:rsid w:val="001B1CED"/>
    <w:rsid w:val="001B1FD3"/>
    <w:rsid w:val="001B249B"/>
    <w:rsid w:val="001B315B"/>
    <w:rsid w:val="001B3712"/>
    <w:rsid w:val="001B448E"/>
    <w:rsid w:val="001B528A"/>
    <w:rsid w:val="001B5E32"/>
    <w:rsid w:val="001B616E"/>
    <w:rsid w:val="001B7140"/>
    <w:rsid w:val="001B75F6"/>
    <w:rsid w:val="001C0CB4"/>
    <w:rsid w:val="001C18ED"/>
    <w:rsid w:val="001C358B"/>
    <w:rsid w:val="001C42FC"/>
    <w:rsid w:val="001C4D94"/>
    <w:rsid w:val="001C4DB9"/>
    <w:rsid w:val="001C7A95"/>
    <w:rsid w:val="001D1219"/>
    <w:rsid w:val="001D1BDA"/>
    <w:rsid w:val="001D66D2"/>
    <w:rsid w:val="001D7DB6"/>
    <w:rsid w:val="001E09BB"/>
    <w:rsid w:val="001E1037"/>
    <w:rsid w:val="001E1CF5"/>
    <w:rsid w:val="001E3094"/>
    <w:rsid w:val="001E3187"/>
    <w:rsid w:val="001E363C"/>
    <w:rsid w:val="001E5824"/>
    <w:rsid w:val="001F0D2A"/>
    <w:rsid w:val="001F1D05"/>
    <w:rsid w:val="001F22CE"/>
    <w:rsid w:val="001F317D"/>
    <w:rsid w:val="001F4E86"/>
    <w:rsid w:val="001F6F98"/>
    <w:rsid w:val="00200E5F"/>
    <w:rsid w:val="00201088"/>
    <w:rsid w:val="0020673E"/>
    <w:rsid w:val="00210423"/>
    <w:rsid w:val="00210B5D"/>
    <w:rsid w:val="0021138A"/>
    <w:rsid w:val="00212DB0"/>
    <w:rsid w:val="002143B7"/>
    <w:rsid w:val="00214A0F"/>
    <w:rsid w:val="00214F95"/>
    <w:rsid w:val="0021653A"/>
    <w:rsid w:val="002206B3"/>
    <w:rsid w:val="00222776"/>
    <w:rsid w:val="00223D09"/>
    <w:rsid w:val="00225007"/>
    <w:rsid w:val="00226736"/>
    <w:rsid w:val="00226F64"/>
    <w:rsid w:val="00227711"/>
    <w:rsid w:val="00230C25"/>
    <w:rsid w:val="00230C51"/>
    <w:rsid w:val="002334ED"/>
    <w:rsid w:val="002343F6"/>
    <w:rsid w:val="00236DE5"/>
    <w:rsid w:val="00236FBD"/>
    <w:rsid w:val="002371A0"/>
    <w:rsid w:val="002439E0"/>
    <w:rsid w:val="00243D31"/>
    <w:rsid w:val="00245A9F"/>
    <w:rsid w:val="00245FDD"/>
    <w:rsid w:val="0024799F"/>
    <w:rsid w:val="00247D9C"/>
    <w:rsid w:val="00254CAC"/>
    <w:rsid w:val="00254EF8"/>
    <w:rsid w:val="00255420"/>
    <w:rsid w:val="002627EF"/>
    <w:rsid w:val="0026512D"/>
    <w:rsid w:val="00266C3A"/>
    <w:rsid w:val="002678C2"/>
    <w:rsid w:val="00270435"/>
    <w:rsid w:val="002708B4"/>
    <w:rsid w:val="00270AE7"/>
    <w:rsid w:val="00273538"/>
    <w:rsid w:val="00273744"/>
    <w:rsid w:val="0027468D"/>
    <w:rsid w:val="00274E9E"/>
    <w:rsid w:val="0027617C"/>
    <w:rsid w:val="0027763B"/>
    <w:rsid w:val="002833B7"/>
    <w:rsid w:val="0028388D"/>
    <w:rsid w:val="00283EAC"/>
    <w:rsid w:val="0028461B"/>
    <w:rsid w:val="0028569A"/>
    <w:rsid w:val="00287656"/>
    <w:rsid w:val="002904D6"/>
    <w:rsid w:val="00290E1B"/>
    <w:rsid w:val="002935F3"/>
    <w:rsid w:val="00294B42"/>
    <w:rsid w:val="00295DCD"/>
    <w:rsid w:val="00296128"/>
    <w:rsid w:val="00296989"/>
    <w:rsid w:val="00297ECF"/>
    <w:rsid w:val="002A0647"/>
    <w:rsid w:val="002A0A79"/>
    <w:rsid w:val="002A0CAE"/>
    <w:rsid w:val="002A1C43"/>
    <w:rsid w:val="002A32EE"/>
    <w:rsid w:val="002A3ACA"/>
    <w:rsid w:val="002A460B"/>
    <w:rsid w:val="002A5B52"/>
    <w:rsid w:val="002A6A77"/>
    <w:rsid w:val="002B1D87"/>
    <w:rsid w:val="002B1FFF"/>
    <w:rsid w:val="002B24B1"/>
    <w:rsid w:val="002B2DB6"/>
    <w:rsid w:val="002B3C8B"/>
    <w:rsid w:val="002B4B68"/>
    <w:rsid w:val="002B5EF4"/>
    <w:rsid w:val="002B6913"/>
    <w:rsid w:val="002B7714"/>
    <w:rsid w:val="002C0206"/>
    <w:rsid w:val="002C04EB"/>
    <w:rsid w:val="002C2009"/>
    <w:rsid w:val="002C3864"/>
    <w:rsid w:val="002C3EFB"/>
    <w:rsid w:val="002C41E1"/>
    <w:rsid w:val="002C6059"/>
    <w:rsid w:val="002C6536"/>
    <w:rsid w:val="002C7496"/>
    <w:rsid w:val="002D14E7"/>
    <w:rsid w:val="002D2F4E"/>
    <w:rsid w:val="002D32D7"/>
    <w:rsid w:val="002D3DBA"/>
    <w:rsid w:val="002D4C6F"/>
    <w:rsid w:val="002D6548"/>
    <w:rsid w:val="002D6CA4"/>
    <w:rsid w:val="002D6FEC"/>
    <w:rsid w:val="002E1FA4"/>
    <w:rsid w:val="002E2A9B"/>
    <w:rsid w:val="002E2BD4"/>
    <w:rsid w:val="002E31B0"/>
    <w:rsid w:val="002E3706"/>
    <w:rsid w:val="002F01A9"/>
    <w:rsid w:val="002F2B49"/>
    <w:rsid w:val="002F346A"/>
    <w:rsid w:val="002F45DB"/>
    <w:rsid w:val="002F484F"/>
    <w:rsid w:val="002F5BB7"/>
    <w:rsid w:val="002F6706"/>
    <w:rsid w:val="002F69F7"/>
    <w:rsid w:val="00300666"/>
    <w:rsid w:val="00305484"/>
    <w:rsid w:val="00306948"/>
    <w:rsid w:val="00306E93"/>
    <w:rsid w:val="00312572"/>
    <w:rsid w:val="00312A3A"/>
    <w:rsid w:val="00312ACF"/>
    <w:rsid w:val="00314283"/>
    <w:rsid w:val="00315200"/>
    <w:rsid w:val="00316A20"/>
    <w:rsid w:val="00321EB4"/>
    <w:rsid w:val="0032213C"/>
    <w:rsid w:val="003251D0"/>
    <w:rsid w:val="00326940"/>
    <w:rsid w:val="00330AA7"/>
    <w:rsid w:val="00330D26"/>
    <w:rsid w:val="00334B41"/>
    <w:rsid w:val="003362EF"/>
    <w:rsid w:val="00342693"/>
    <w:rsid w:val="00345397"/>
    <w:rsid w:val="00345D8D"/>
    <w:rsid w:val="00345FA7"/>
    <w:rsid w:val="00346573"/>
    <w:rsid w:val="003468B6"/>
    <w:rsid w:val="00346912"/>
    <w:rsid w:val="003469CE"/>
    <w:rsid w:val="003474C7"/>
    <w:rsid w:val="00350450"/>
    <w:rsid w:val="00352236"/>
    <w:rsid w:val="00354357"/>
    <w:rsid w:val="0035456D"/>
    <w:rsid w:val="003554F3"/>
    <w:rsid w:val="003561ED"/>
    <w:rsid w:val="003618FF"/>
    <w:rsid w:val="00361CCA"/>
    <w:rsid w:val="003630E1"/>
    <w:rsid w:val="003643DD"/>
    <w:rsid w:val="00367641"/>
    <w:rsid w:val="00370EAB"/>
    <w:rsid w:val="00373668"/>
    <w:rsid w:val="00374679"/>
    <w:rsid w:val="00374868"/>
    <w:rsid w:val="0037734D"/>
    <w:rsid w:val="003779C9"/>
    <w:rsid w:val="00380B4B"/>
    <w:rsid w:val="00381B7D"/>
    <w:rsid w:val="00382804"/>
    <w:rsid w:val="00382902"/>
    <w:rsid w:val="00382C0F"/>
    <w:rsid w:val="00382F51"/>
    <w:rsid w:val="00385169"/>
    <w:rsid w:val="003868C2"/>
    <w:rsid w:val="00387533"/>
    <w:rsid w:val="00390B15"/>
    <w:rsid w:val="003911F3"/>
    <w:rsid w:val="00391D59"/>
    <w:rsid w:val="0039267B"/>
    <w:rsid w:val="00392B46"/>
    <w:rsid w:val="0039540E"/>
    <w:rsid w:val="00397171"/>
    <w:rsid w:val="003A1D21"/>
    <w:rsid w:val="003A38E7"/>
    <w:rsid w:val="003A5184"/>
    <w:rsid w:val="003A5DCE"/>
    <w:rsid w:val="003B00A5"/>
    <w:rsid w:val="003B03E3"/>
    <w:rsid w:val="003B36D5"/>
    <w:rsid w:val="003B36DB"/>
    <w:rsid w:val="003B4FC0"/>
    <w:rsid w:val="003B723E"/>
    <w:rsid w:val="003C0D48"/>
    <w:rsid w:val="003C0F06"/>
    <w:rsid w:val="003C1D43"/>
    <w:rsid w:val="003C3B94"/>
    <w:rsid w:val="003C5377"/>
    <w:rsid w:val="003C7377"/>
    <w:rsid w:val="003D032C"/>
    <w:rsid w:val="003D0BB8"/>
    <w:rsid w:val="003D1553"/>
    <w:rsid w:val="003D2964"/>
    <w:rsid w:val="003D299D"/>
    <w:rsid w:val="003D2D4E"/>
    <w:rsid w:val="003D3D7C"/>
    <w:rsid w:val="003D3DE3"/>
    <w:rsid w:val="003D45AE"/>
    <w:rsid w:val="003E0BF2"/>
    <w:rsid w:val="003E2524"/>
    <w:rsid w:val="003E5AC1"/>
    <w:rsid w:val="003E61F9"/>
    <w:rsid w:val="003E6515"/>
    <w:rsid w:val="003E7A19"/>
    <w:rsid w:val="003F1720"/>
    <w:rsid w:val="003F18E8"/>
    <w:rsid w:val="003F3919"/>
    <w:rsid w:val="003F488C"/>
    <w:rsid w:val="003F4FE0"/>
    <w:rsid w:val="003F52F5"/>
    <w:rsid w:val="003F665D"/>
    <w:rsid w:val="003F6680"/>
    <w:rsid w:val="003F69C0"/>
    <w:rsid w:val="0040119C"/>
    <w:rsid w:val="004033F6"/>
    <w:rsid w:val="00403438"/>
    <w:rsid w:val="0040518D"/>
    <w:rsid w:val="00406F27"/>
    <w:rsid w:val="00407631"/>
    <w:rsid w:val="00407DC8"/>
    <w:rsid w:val="00410285"/>
    <w:rsid w:val="004102F1"/>
    <w:rsid w:val="00410E90"/>
    <w:rsid w:val="00410FE7"/>
    <w:rsid w:val="00411E02"/>
    <w:rsid w:val="00413AD0"/>
    <w:rsid w:val="00414274"/>
    <w:rsid w:val="00414CBF"/>
    <w:rsid w:val="00414FD4"/>
    <w:rsid w:val="00415017"/>
    <w:rsid w:val="0041758B"/>
    <w:rsid w:val="00417AEA"/>
    <w:rsid w:val="004205FC"/>
    <w:rsid w:val="00421168"/>
    <w:rsid w:val="00421D54"/>
    <w:rsid w:val="00422B0D"/>
    <w:rsid w:val="004253F9"/>
    <w:rsid w:val="00426AF1"/>
    <w:rsid w:val="00426CCF"/>
    <w:rsid w:val="00427EDD"/>
    <w:rsid w:val="004313B8"/>
    <w:rsid w:val="004316CB"/>
    <w:rsid w:val="00432BD6"/>
    <w:rsid w:val="0043421E"/>
    <w:rsid w:val="00434984"/>
    <w:rsid w:val="00434B73"/>
    <w:rsid w:val="00441E94"/>
    <w:rsid w:val="00443930"/>
    <w:rsid w:val="004454E2"/>
    <w:rsid w:val="004456F9"/>
    <w:rsid w:val="0044655F"/>
    <w:rsid w:val="00446A8B"/>
    <w:rsid w:val="004479A8"/>
    <w:rsid w:val="00447D8E"/>
    <w:rsid w:val="004505BC"/>
    <w:rsid w:val="004515AE"/>
    <w:rsid w:val="004528DA"/>
    <w:rsid w:val="00454915"/>
    <w:rsid w:val="00456DFD"/>
    <w:rsid w:val="004574D0"/>
    <w:rsid w:val="0046072E"/>
    <w:rsid w:val="00462B58"/>
    <w:rsid w:val="004643B0"/>
    <w:rsid w:val="00464A95"/>
    <w:rsid w:val="00464F7A"/>
    <w:rsid w:val="004669E9"/>
    <w:rsid w:val="00467F3C"/>
    <w:rsid w:val="00473C15"/>
    <w:rsid w:val="004746A0"/>
    <w:rsid w:val="00475F60"/>
    <w:rsid w:val="004763CE"/>
    <w:rsid w:val="00477CA0"/>
    <w:rsid w:val="00480D6D"/>
    <w:rsid w:val="00480D8F"/>
    <w:rsid w:val="00481D3D"/>
    <w:rsid w:val="004820D7"/>
    <w:rsid w:val="00482F67"/>
    <w:rsid w:val="00483A02"/>
    <w:rsid w:val="0048498A"/>
    <w:rsid w:val="00484FD3"/>
    <w:rsid w:val="0048638A"/>
    <w:rsid w:val="00486E01"/>
    <w:rsid w:val="004873DC"/>
    <w:rsid w:val="00490AA4"/>
    <w:rsid w:val="00491002"/>
    <w:rsid w:val="00491059"/>
    <w:rsid w:val="00494032"/>
    <w:rsid w:val="00496292"/>
    <w:rsid w:val="004966C7"/>
    <w:rsid w:val="00496ACF"/>
    <w:rsid w:val="00497840"/>
    <w:rsid w:val="004A51DD"/>
    <w:rsid w:val="004B424A"/>
    <w:rsid w:val="004B4C76"/>
    <w:rsid w:val="004B521F"/>
    <w:rsid w:val="004B591E"/>
    <w:rsid w:val="004B6970"/>
    <w:rsid w:val="004B7287"/>
    <w:rsid w:val="004C19F5"/>
    <w:rsid w:val="004C57ED"/>
    <w:rsid w:val="004C5B07"/>
    <w:rsid w:val="004C5CEF"/>
    <w:rsid w:val="004C7AD7"/>
    <w:rsid w:val="004D130B"/>
    <w:rsid w:val="004D1BF5"/>
    <w:rsid w:val="004D1F8C"/>
    <w:rsid w:val="004D341C"/>
    <w:rsid w:val="004D4F52"/>
    <w:rsid w:val="004D5047"/>
    <w:rsid w:val="004D52C2"/>
    <w:rsid w:val="004D5C7B"/>
    <w:rsid w:val="004E0BFA"/>
    <w:rsid w:val="004E2235"/>
    <w:rsid w:val="004E2B37"/>
    <w:rsid w:val="004E3D48"/>
    <w:rsid w:val="004E6DBD"/>
    <w:rsid w:val="004F11A8"/>
    <w:rsid w:val="004F2000"/>
    <w:rsid w:val="004F22C0"/>
    <w:rsid w:val="004F56DB"/>
    <w:rsid w:val="005013CC"/>
    <w:rsid w:val="005032EB"/>
    <w:rsid w:val="005060B3"/>
    <w:rsid w:val="00507063"/>
    <w:rsid w:val="00507984"/>
    <w:rsid w:val="0051092A"/>
    <w:rsid w:val="00510B8B"/>
    <w:rsid w:val="00511C8D"/>
    <w:rsid w:val="0051237A"/>
    <w:rsid w:val="00512917"/>
    <w:rsid w:val="0051795E"/>
    <w:rsid w:val="00517E77"/>
    <w:rsid w:val="00517F9B"/>
    <w:rsid w:val="0052194B"/>
    <w:rsid w:val="0052583E"/>
    <w:rsid w:val="005261A7"/>
    <w:rsid w:val="00527435"/>
    <w:rsid w:val="00527CEE"/>
    <w:rsid w:val="0053090D"/>
    <w:rsid w:val="00530AF9"/>
    <w:rsid w:val="0053194B"/>
    <w:rsid w:val="00532457"/>
    <w:rsid w:val="00532F3F"/>
    <w:rsid w:val="00533BE6"/>
    <w:rsid w:val="00536C66"/>
    <w:rsid w:val="0054018A"/>
    <w:rsid w:val="00540468"/>
    <w:rsid w:val="005404D7"/>
    <w:rsid w:val="0054271B"/>
    <w:rsid w:val="005427F0"/>
    <w:rsid w:val="0054443E"/>
    <w:rsid w:val="005477D3"/>
    <w:rsid w:val="00550111"/>
    <w:rsid w:val="00550123"/>
    <w:rsid w:val="0055063D"/>
    <w:rsid w:val="005509BF"/>
    <w:rsid w:val="005530BA"/>
    <w:rsid w:val="005536F7"/>
    <w:rsid w:val="00553B52"/>
    <w:rsid w:val="00554A47"/>
    <w:rsid w:val="00556404"/>
    <w:rsid w:val="00560085"/>
    <w:rsid w:val="00560DDB"/>
    <w:rsid w:val="00561F1F"/>
    <w:rsid w:val="0056486E"/>
    <w:rsid w:val="0056500F"/>
    <w:rsid w:val="00570B86"/>
    <w:rsid w:val="00575668"/>
    <w:rsid w:val="00575D5C"/>
    <w:rsid w:val="00576677"/>
    <w:rsid w:val="005804E4"/>
    <w:rsid w:val="005804EE"/>
    <w:rsid w:val="00580596"/>
    <w:rsid w:val="00583128"/>
    <w:rsid w:val="00584230"/>
    <w:rsid w:val="00585FFC"/>
    <w:rsid w:val="0058672D"/>
    <w:rsid w:val="00591623"/>
    <w:rsid w:val="00591EC8"/>
    <w:rsid w:val="005A0AE3"/>
    <w:rsid w:val="005A0C35"/>
    <w:rsid w:val="005A14DD"/>
    <w:rsid w:val="005A1A57"/>
    <w:rsid w:val="005A2C55"/>
    <w:rsid w:val="005A5745"/>
    <w:rsid w:val="005A5907"/>
    <w:rsid w:val="005A6392"/>
    <w:rsid w:val="005A6EFB"/>
    <w:rsid w:val="005A7DF4"/>
    <w:rsid w:val="005B1A30"/>
    <w:rsid w:val="005B3067"/>
    <w:rsid w:val="005B437B"/>
    <w:rsid w:val="005B48EB"/>
    <w:rsid w:val="005B5210"/>
    <w:rsid w:val="005C0A97"/>
    <w:rsid w:val="005C3893"/>
    <w:rsid w:val="005C3951"/>
    <w:rsid w:val="005C396C"/>
    <w:rsid w:val="005C6780"/>
    <w:rsid w:val="005D0D31"/>
    <w:rsid w:val="005D23B0"/>
    <w:rsid w:val="005D2EF7"/>
    <w:rsid w:val="005D6A99"/>
    <w:rsid w:val="005E07B1"/>
    <w:rsid w:val="005E12C1"/>
    <w:rsid w:val="005E2D79"/>
    <w:rsid w:val="005E2F0C"/>
    <w:rsid w:val="005E3070"/>
    <w:rsid w:val="005E38AF"/>
    <w:rsid w:val="005E5690"/>
    <w:rsid w:val="005E640E"/>
    <w:rsid w:val="005F1DC0"/>
    <w:rsid w:val="005F2A4F"/>
    <w:rsid w:val="005F3E8F"/>
    <w:rsid w:val="005F50FB"/>
    <w:rsid w:val="005F6799"/>
    <w:rsid w:val="005F7DFD"/>
    <w:rsid w:val="00600EA2"/>
    <w:rsid w:val="0060499D"/>
    <w:rsid w:val="00604EA1"/>
    <w:rsid w:val="00605C3C"/>
    <w:rsid w:val="006060D1"/>
    <w:rsid w:val="0060756F"/>
    <w:rsid w:val="00612309"/>
    <w:rsid w:val="00612A5F"/>
    <w:rsid w:val="006131F7"/>
    <w:rsid w:val="006132BA"/>
    <w:rsid w:val="00613ACC"/>
    <w:rsid w:val="00616B36"/>
    <w:rsid w:val="00616D91"/>
    <w:rsid w:val="00622387"/>
    <w:rsid w:val="006228AF"/>
    <w:rsid w:val="00623C1F"/>
    <w:rsid w:val="00623D68"/>
    <w:rsid w:val="00625B23"/>
    <w:rsid w:val="00631B6E"/>
    <w:rsid w:val="00632FE2"/>
    <w:rsid w:val="0063397A"/>
    <w:rsid w:val="006343DB"/>
    <w:rsid w:val="006372C1"/>
    <w:rsid w:val="006423EF"/>
    <w:rsid w:val="00647616"/>
    <w:rsid w:val="0065071F"/>
    <w:rsid w:val="00650856"/>
    <w:rsid w:val="00656030"/>
    <w:rsid w:val="00656B7F"/>
    <w:rsid w:val="0065714E"/>
    <w:rsid w:val="00663B9C"/>
    <w:rsid w:val="00666076"/>
    <w:rsid w:val="006703F2"/>
    <w:rsid w:val="00671738"/>
    <w:rsid w:val="00671D86"/>
    <w:rsid w:val="00672798"/>
    <w:rsid w:val="00673A27"/>
    <w:rsid w:val="00675D32"/>
    <w:rsid w:val="00675D4D"/>
    <w:rsid w:val="006803E0"/>
    <w:rsid w:val="00682090"/>
    <w:rsid w:val="0068326B"/>
    <w:rsid w:val="00683361"/>
    <w:rsid w:val="006838EB"/>
    <w:rsid w:val="0068581B"/>
    <w:rsid w:val="00686450"/>
    <w:rsid w:val="00686A17"/>
    <w:rsid w:val="00686E27"/>
    <w:rsid w:val="00687C80"/>
    <w:rsid w:val="006904D8"/>
    <w:rsid w:val="00691C37"/>
    <w:rsid w:val="006940B9"/>
    <w:rsid w:val="0069645B"/>
    <w:rsid w:val="00697D3B"/>
    <w:rsid w:val="006A0A99"/>
    <w:rsid w:val="006A0CAC"/>
    <w:rsid w:val="006A1B41"/>
    <w:rsid w:val="006A273E"/>
    <w:rsid w:val="006A3391"/>
    <w:rsid w:val="006A35FB"/>
    <w:rsid w:val="006A46C3"/>
    <w:rsid w:val="006A72C7"/>
    <w:rsid w:val="006B18F4"/>
    <w:rsid w:val="006B22E6"/>
    <w:rsid w:val="006B363F"/>
    <w:rsid w:val="006B3D85"/>
    <w:rsid w:val="006B43EC"/>
    <w:rsid w:val="006B71D3"/>
    <w:rsid w:val="006C0973"/>
    <w:rsid w:val="006C10A2"/>
    <w:rsid w:val="006C337E"/>
    <w:rsid w:val="006C5807"/>
    <w:rsid w:val="006C69D6"/>
    <w:rsid w:val="006C747C"/>
    <w:rsid w:val="006D012B"/>
    <w:rsid w:val="006D074B"/>
    <w:rsid w:val="006D0AB7"/>
    <w:rsid w:val="006D1421"/>
    <w:rsid w:val="006D14E0"/>
    <w:rsid w:val="006D2733"/>
    <w:rsid w:val="006D738E"/>
    <w:rsid w:val="006E038B"/>
    <w:rsid w:val="006E04F3"/>
    <w:rsid w:val="006E1DB3"/>
    <w:rsid w:val="006E3A4A"/>
    <w:rsid w:val="006E694C"/>
    <w:rsid w:val="006F105B"/>
    <w:rsid w:val="006F150A"/>
    <w:rsid w:val="006F2753"/>
    <w:rsid w:val="006F2FCB"/>
    <w:rsid w:val="006F3AA4"/>
    <w:rsid w:val="006F6FD6"/>
    <w:rsid w:val="006F76A6"/>
    <w:rsid w:val="006F787F"/>
    <w:rsid w:val="00700997"/>
    <w:rsid w:val="00702F10"/>
    <w:rsid w:val="0070716D"/>
    <w:rsid w:val="00710B05"/>
    <w:rsid w:val="007121D5"/>
    <w:rsid w:val="00713EF5"/>
    <w:rsid w:val="0071421B"/>
    <w:rsid w:val="00714FA1"/>
    <w:rsid w:val="00714FEB"/>
    <w:rsid w:val="00715E5F"/>
    <w:rsid w:val="007160BA"/>
    <w:rsid w:val="00720EFC"/>
    <w:rsid w:val="00721504"/>
    <w:rsid w:val="00722A90"/>
    <w:rsid w:val="007260A7"/>
    <w:rsid w:val="0073180C"/>
    <w:rsid w:val="007324FB"/>
    <w:rsid w:val="00734754"/>
    <w:rsid w:val="00734EFB"/>
    <w:rsid w:val="00735337"/>
    <w:rsid w:val="00736AD6"/>
    <w:rsid w:val="007373F2"/>
    <w:rsid w:val="00740C07"/>
    <w:rsid w:val="00742085"/>
    <w:rsid w:val="00742118"/>
    <w:rsid w:val="0074383C"/>
    <w:rsid w:val="00743927"/>
    <w:rsid w:val="007449A8"/>
    <w:rsid w:val="00744DA9"/>
    <w:rsid w:val="00745F44"/>
    <w:rsid w:val="00747658"/>
    <w:rsid w:val="0075066C"/>
    <w:rsid w:val="00750CB3"/>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6F72"/>
    <w:rsid w:val="00757B7C"/>
    <w:rsid w:val="00761359"/>
    <w:rsid w:val="0076154D"/>
    <w:rsid w:val="007617D6"/>
    <w:rsid w:val="00763498"/>
    <w:rsid w:val="00764812"/>
    <w:rsid w:val="00764D1E"/>
    <w:rsid w:val="0076574F"/>
    <w:rsid w:val="00765A29"/>
    <w:rsid w:val="00765D4F"/>
    <w:rsid w:val="00767994"/>
    <w:rsid w:val="00770F1F"/>
    <w:rsid w:val="00771D3E"/>
    <w:rsid w:val="00776380"/>
    <w:rsid w:val="00776683"/>
    <w:rsid w:val="007768FD"/>
    <w:rsid w:val="00776F13"/>
    <w:rsid w:val="00777042"/>
    <w:rsid w:val="0077714E"/>
    <w:rsid w:val="00777EF8"/>
    <w:rsid w:val="007807EA"/>
    <w:rsid w:val="007810BE"/>
    <w:rsid w:val="0078153B"/>
    <w:rsid w:val="00782C63"/>
    <w:rsid w:val="00782D90"/>
    <w:rsid w:val="00782ED0"/>
    <w:rsid w:val="007852AC"/>
    <w:rsid w:val="007873E4"/>
    <w:rsid w:val="0078752C"/>
    <w:rsid w:val="00787796"/>
    <w:rsid w:val="00790175"/>
    <w:rsid w:val="0079064D"/>
    <w:rsid w:val="00791B18"/>
    <w:rsid w:val="00793583"/>
    <w:rsid w:val="00793E1F"/>
    <w:rsid w:val="00793F08"/>
    <w:rsid w:val="0079508B"/>
    <w:rsid w:val="0079512F"/>
    <w:rsid w:val="00797F83"/>
    <w:rsid w:val="007A0F9E"/>
    <w:rsid w:val="007A0FB5"/>
    <w:rsid w:val="007A1976"/>
    <w:rsid w:val="007A24E8"/>
    <w:rsid w:val="007A2603"/>
    <w:rsid w:val="007A369D"/>
    <w:rsid w:val="007A493F"/>
    <w:rsid w:val="007A623F"/>
    <w:rsid w:val="007A7540"/>
    <w:rsid w:val="007B044A"/>
    <w:rsid w:val="007B0EBB"/>
    <w:rsid w:val="007B13D1"/>
    <w:rsid w:val="007B1576"/>
    <w:rsid w:val="007B15CD"/>
    <w:rsid w:val="007B1954"/>
    <w:rsid w:val="007B1A16"/>
    <w:rsid w:val="007B20A8"/>
    <w:rsid w:val="007B2CDA"/>
    <w:rsid w:val="007B3066"/>
    <w:rsid w:val="007B5F02"/>
    <w:rsid w:val="007B72FD"/>
    <w:rsid w:val="007B7AAB"/>
    <w:rsid w:val="007C0537"/>
    <w:rsid w:val="007C3A2B"/>
    <w:rsid w:val="007C4642"/>
    <w:rsid w:val="007C4C81"/>
    <w:rsid w:val="007C59B6"/>
    <w:rsid w:val="007C6896"/>
    <w:rsid w:val="007D0720"/>
    <w:rsid w:val="007D0CC9"/>
    <w:rsid w:val="007D0DB2"/>
    <w:rsid w:val="007D0F04"/>
    <w:rsid w:val="007D14D2"/>
    <w:rsid w:val="007D17A0"/>
    <w:rsid w:val="007D2283"/>
    <w:rsid w:val="007D488C"/>
    <w:rsid w:val="007D61D1"/>
    <w:rsid w:val="007E007E"/>
    <w:rsid w:val="007E0208"/>
    <w:rsid w:val="007E0236"/>
    <w:rsid w:val="007E07E8"/>
    <w:rsid w:val="007E0F38"/>
    <w:rsid w:val="007E157E"/>
    <w:rsid w:val="007E3D91"/>
    <w:rsid w:val="007E4487"/>
    <w:rsid w:val="007E6066"/>
    <w:rsid w:val="007E64C4"/>
    <w:rsid w:val="007E64EC"/>
    <w:rsid w:val="007E7B70"/>
    <w:rsid w:val="007F0AF4"/>
    <w:rsid w:val="007F0DFA"/>
    <w:rsid w:val="007F17E0"/>
    <w:rsid w:val="007F1C38"/>
    <w:rsid w:val="007F2AB5"/>
    <w:rsid w:val="007F4D4F"/>
    <w:rsid w:val="007F5362"/>
    <w:rsid w:val="007F7AC9"/>
    <w:rsid w:val="008012BB"/>
    <w:rsid w:val="00801CC5"/>
    <w:rsid w:val="008056C7"/>
    <w:rsid w:val="00805875"/>
    <w:rsid w:val="00805FC8"/>
    <w:rsid w:val="00806136"/>
    <w:rsid w:val="0081019C"/>
    <w:rsid w:val="00810345"/>
    <w:rsid w:val="00811C42"/>
    <w:rsid w:val="00813F8A"/>
    <w:rsid w:val="0081566D"/>
    <w:rsid w:val="00816F10"/>
    <w:rsid w:val="00817901"/>
    <w:rsid w:val="00817C8E"/>
    <w:rsid w:val="00817CC0"/>
    <w:rsid w:val="0082166E"/>
    <w:rsid w:val="008247B4"/>
    <w:rsid w:val="00826757"/>
    <w:rsid w:val="00827A46"/>
    <w:rsid w:val="0083192A"/>
    <w:rsid w:val="0083265B"/>
    <w:rsid w:val="00832835"/>
    <w:rsid w:val="00832E3E"/>
    <w:rsid w:val="00834429"/>
    <w:rsid w:val="008358B3"/>
    <w:rsid w:val="0083597A"/>
    <w:rsid w:val="00836DE3"/>
    <w:rsid w:val="00836F06"/>
    <w:rsid w:val="008379E7"/>
    <w:rsid w:val="008422D9"/>
    <w:rsid w:val="008450C4"/>
    <w:rsid w:val="008468DB"/>
    <w:rsid w:val="008519B5"/>
    <w:rsid w:val="0085640B"/>
    <w:rsid w:val="00857647"/>
    <w:rsid w:val="00861EF4"/>
    <w:rsid w:val="0086219F"/>
    <w:rsid w:val="0086396F"/>
    <w:rsid w:val="0086570B"/>
    <w:rsid w:val="008668B6"/>
    <w:rsid w:val="00867439"/>
    <w:rsid w:val="00867444"/>
    <w:rsid w:val="008712BA"/>
    <w:rsid w:val="008718A5"/>
    <w:rsid w:val="00872542"/>
    <w:rsid w:val="008747EB"/>
    <w:rsid w:val="0088292D"/>
    <w:rsid w:val="00882A13"/>
    <w:rsid w:val="00883727"/>
    <w:rsid w:val="0088421C"/>
    <w:rsid w:val="008848DE"/>
    <w:rsid w:val="008860B1"/>
    <w:rsid w:val="00887DB9"/>
    <w:rsid w:val="00892F53"/>
    <w:rsid w:val="008A176F"/>
    <w:rsid w:val="008A1AC1"/>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0133"/>
    <w:rsid w:val="008C194A"/>
    <w:rsid w:val="008C1D15"/>
    <w:rsid w:val="008C2E67"/>
    <w:rsid w:val="008C36B1"/>
    <w:rsid w:val="008C64DF"/>
    <w:rsid w:val="008C7063"/>
    <w:rsid w:val="008C7085"/>
    <w:rsid w:val="008D2B75"/>
    <w:rsid w:val="008D3D1F"/>
    <w:rsid w:val="008D45A4"/>
    <w:rsid w:val="008D52BA"/>
    <w:rsid w:val="008D79BC"/>
    <w:rsid w:val="008E0992"/>
    <w:rsid w:val="008E0A37"/>
    <w:rsid w:val="008E14AF"/>
    <w:rsid w:val="008E1F38"/>
    <w:rsid w:val="008E258A"/>
    <w:rsid w:val="008E389F"/>
    <w:rsid w:val="008E4909"/>
    <w:rsid w:val="008E4BE8"/>
    <w:rsid w:val="008F57B5"/>
    <w:rsid w:val="008F7016"/>
    <w:rsid w:val="00903A7F"/>
    <w:rsid w:val="00903B2E"/>
    <w:rsid w:val="0090406D"/>
    <w:rsid w:val="00904272"/>
    <w:rsid w:val="00905AB7"/>
    <w:rsid w:val="00906266"/>
    <w:rsid w:val="00913940"/>
    <w:rsid w:val="00914C9F"/>
    <w:rsid w:val="00916B16"/>
    <w:rsid w:val="00916F09"/>
    <w:rsid w:val="00921D74"/>
    <w:rsid w:val="00922264"/>
    <w:rsid w:val="00922AB1"/>
    <w:rsid w:val="009235E0"/>
    <w:rsid w:val="0092431A"/>
    <w:rsid w:val="009245BB"/>
    <w:rsid w:val="0092539C"/>
    <w:rsid w:val="00930422"/>
    <w:rsid w:val="00931283"/>
    <w:rsid w:val="009318D5"/>
    <w:rsid w:val="00932589"/>
    <w:rsid w:val="00932623"/>
    <w:rsid w:val="00932F59"/>
    <w:rsid w:val="009331F9"/>
    <w:rsid w:val="00933E14"/>
    <w:rsid w:val="00935A2E"/>
    <w:rsid w:val="00936937"/>
    <w:rsid w:val="00936DED"/>
    <w:rsid w:val="00940162"/>
    <w:rsid w:val="00941282"/>
    <w:rsid w:val="00942718"/>
    <w:rsid w:val="0094321B"/>
    <w:rsid w:val="00947F26"/>
    <w:rsid w:val="009501CE"/>
    <w:rsid w:val="00950E33"/>
    <w:rsid w:val="00951B5D"/>
    <w:rsid w:val="00952109"/>
    <w:rsid w:val="009529B5"/>
    <w:rsid w:val="00952D66"/>
    <w:rsid w:val="00960225"/>
    <w:rsid w:val="0096164B"/>
    <w:rsid w:val="00963B9D"/>
    <w:rsid w:val="00964571"/>
    <w:rsid w:val="00964EAE"/>
    <w:rsid w:val="00965022"/>
    <w:rsid w:val="00965C86"/>
    <w:rsid w:val="00966653"/>
    <w:rsid w:val="0096729D"/>
    <w:rsid w:val="00972D69"/>
    <w:rsid w:val="00976571"/>
    <w:rsid w:val="00977005"/>
    <w:rsid w:val="00980116"/>
    <w:rsid w:val="009806CC"/>
    <w:rsid w:val="009807F5"/>
    <w:rsid w:val="00980CFE"/>
    <w:rsid w:val="00981C1D"/>
    <w:rsid w:val="00983E29"/>
    <w:rsid w:val="0098436F"/>
    <w:rsid w:val="009843D9"/>
    <w:rsid w:val="00984582"/>
    <w:rsid w:val="00985713"/>
    <w:rsid w:val="00986F1C"/>
    <w:rsid w:val="00987614"/>
    <w:rsid w:val="009876CB"/>
    <w:rsid w:val="00990FD6"/>
    <w:rsid w:val="00993DAB"/>
    <w:rsid w:val="00993FDF"/>
    <w:rsid w:val="00994021"/>
    <w:rsid w:val="00995A2D"/>
    <w:rsid w:val="00995D84"/>
    <w:rsid w:val="00995EC8"/>
    <w:rsid w:val="009966FE"/>
    <w:rsid w:val="009A003B"/>
    <w:rsid w:val="009A0DF6"/>
    <w:rsid w:val="009A1C72"/>
    <w:rsid w:val="009A290C"/>
    <w:rsid w:val="009A2B6C"/>
    <w:rsid w:val="009A3D15"/>
    <w:rsid w:val="009A3D40"/>
    <w:rsid w:val="009A468B"/>
    <w:rsid w:val="009B252C"/>
    <w:rsid w:val="009B3715"/>
    <w:rsid w:val="009B4B6B"/>
    <w:rsid w:val="009C18A0"/>
    <w:rsid w:val="009C32EE"/>
    <w:rsid w:val="009C6061"/>
    <w:rsid w:val="009C664F"/>
    <w:rsid w:val="009C760F"/>
    <w:rsid w:val="009D0E40"/>
    <w:rsid w:val="009D10BB"/>
    <w:rsid w:val="009D11C7"/>
    <w:rsid w:val="009D14DF"/>
    <w:rsid w:val="009D15D0"/>
    <w:rsid w:val="009D1A15"/>
    <w:rsid w:val="009D31BB"/>
    <w:rsid w:val="009D7B59"/>
    <w:rsid w:val="009E15EA"/>
    <w:rsid w:val="009E1E6C"/>
    <w:rsid w:val="009E5358"/>
    <w:rsid w:val="009E5D46"/>
    <w:rsid w:val="009E601B"/>
    <w:rsid w:val="009E6699"/>
    <w:rsid w:val="009E6F9E"/>
    <w:rsid w:val="009E70EF"/>
    <w:rsid w:val="009F2961"/>
    <w:rsid w:val="009F3BCB"/>
    <w:rsid w:val="009F5D94"/>
    <w:rsid w:val="009F6D39"/>
    <w:rsid w:val="00A020AA"/>
    <w:rsid w:val="00A0297C"/>
    <w:rsid w:val="00A038B4"/>
    <w:rsid w:val="00A03C43"/>
    <w:rsid w:val="00A04C93"/>
    <w:rsid w:val="00A04CD4"/>
    <w:rsid w:val="00A04CF5"/>
    <w:rsid w:val="00A04E8D"/>
    <w:rsid w:val="00A051C1"/>
    <w:rsid w:val="00A0543E"/>
    <w:rsid w:val="00A06B2F"/>
    <w:rsid w:val="00A103C4"/>
    <w:rsid w:val="00A11194"/>
    <w:rsid w:val="00A1126F"/>
    <w:rsid w:val="00A11921"/>
    <w:rsid w:val="00A134B6"/>
    <w:rsid w:val="00A140EB"/>
    <w:rsid w:val="00A150F9"/>
    <w:rsid w:val="00A15AE6"/>
    <w:rsid w:val="00A163AB"/>
    <w:rsid w:val="00A1791F"/>
    <w:rsid w:val="00A202FA"/>
    <w:rsid w:val="00A21742"/>
    <w:rsid w:val="00A241AA"/>
    <w:rsid w:val="00A2423E"/>
    <w:rsid w:val="00A25F6E"/>
    <w:rsid w:val="00A2626C"/>
    <w:rsid w:val="00A31523"/>
    <w:rsid w:val="00A31E1F"/>
    <w:rsid w:val="00A31F6A"/>
    <w:rsid w:val="00A3297A"/>
    <w:rsid w:val="00A32E03"/>
    <w:rsid w:val="00A338FD"/>
    <w:rsid w:val="00A33943"/>
    <w:rsid w:val="00A35BE0"/>
    <w:rsid w:val="00A35D10"/>
    <w:rsid w:val="00A37470"/>
    <w:rsid w:val="00A40053"/>
    <w:rsid w:val="00A40D30"/>
    <w:rsid w:val="00A414D1"/>
    <w:rsid w:val="00A4288C"/>
    <w:rsid w:val="00A42AA6"/>
    <w:rsid w:val="00A430BC"/>
    <w:rsid w:val="00A45354"/>
    <w:rsid w:val="00A4583C"/>
    <w:rsid w:val="00A4669C"/>
    <w:rsid w:val="00A47B56"/>
    <w:rsid w:val="00A50F4B"/>
    <w:rsid w:val="00A5159F"/>
    <w:rsid w:val="00A52726"/>
    <w:rsid w:val="00A562EC"/>
    <w:rsid w:val="00A600BD"/>
    <w:rsid w:val="00A60455"/>
    <w:rsid w:val="00A62FEA"/>
    <w:rsid w:val="00A63C3C"/>
    <w:rsid w:val="00A63D5F"/>
    <w:rsid w:val="00A63EF2"/>
    <w:rsid w:val="00A64715"/>
    <w:rsid w:val="00A64C41"/>
    <w:rsid w:val="00A663C8"/>
    <w:rsid w:val="00A66863"/>
    <w:rsid w:val="00A70451"/>
    <w:rsid w:val="00A70D4E"/>
    <w:rsid w:val="00A716F8"/>
    <w:rsid w:val="00A71725"/>
    <w:rsid w:val="00A71E2E"/>
    <w:rsid w:val="00A738B7"/>
    <w:rsid w:val="00A73FCF"/>
    <w:rsid w:val="00A747FF"/>
    <w:rsid w:val="00A74C13"/>
    <w:rsid w:val="00A76A26"/>
    <w:rsid w:val="00A76DDE"/>
    <w:rsid w:val="00A811E9"/>
    <w:rsid w:val="00A817D3"/>
    <w:rsid w:val="00A84882"/>
    <w:rsid w:val="00A84D32"/>
    <w:rsid w:val="00A86402"/>
    <w:rsid w:val="00A86CB0"/>
    <w:rsid w:val="00A876FC"/>
    <w:rsid w:val="00A878A3"/>
    <w:rsid w:val="00A91AAB"/>
    <w:rsid w:val="00A934BB"/>
    <w:rsid w:val="00A9381A"/>
    <w:rsid w:val="00A94639"/>
    <w:rsid w:val="00A973CD"/>
    <w:rsid w:val="00AA0479"/>
    <w:rsid w:val="00AA19A5"/>
    <w:rsid w:val="00AA2B15"/>
    <w:rsid w:val="00AA2E6B"/>
    <w:rsid w:val="00AA4FFD"/>
    <w:rsid w:val="00AA6A27"/>
    <w:rsid w:val="00AA700E"/>
    <w:rsid w:val="00AA70BE"/>
    <w:rsid w:val="00AA7277"/>
    <w:rsid w:val="00AA73F5"/>
    <w:rsid w:val="00AA76C6"/>
    <w:rsid w:val="00AB089E"/>
    <w:rsid w:val="00AB1F15"/>
    <w:rsid w:val="00AB28B9"/>
    <w:rsid w:val="00AB2E64"/>
    <w:rsid w:val="00AB309A"/>
    <w:rsid w:val="00AB7016"/>
    <w:rsid w:val="00AB758D"/>
    <w:rsid w:val="00AC03D7"/>
    <w:rsid w:val="00AC29F3"/>
    <w:rsid w:val="00AC3EBC"/>
    <w:rsid w:val="00AC446F"/>
    <w:rsid w:val="00AC4648"/>
    <w:rsid w:val="00AC496E"/>
    <w:rsid w:val="00AC52A2"/>
    <w:rsid w:val="00AD09FA"/>
    <w:rsid w:val="00AD20F4"/>
    <w:rsid w:val="00AD26C9"/>
    <w:rsid w:val="00AD3089"/>
    <w:rsid w:val="00AD522A"/>
    <w:rsid w:val="00AD7E9D"/>
    <w:rsid w:val="00AE0EB9"/>
    <w:rsid w:val="00AE2D61"/>
    <w:rsid w:val="00AE3DD2"/>
    <w:rsid w:val="00AE435B"/>
    <w:rsid w:val="00AE495A"/>
    <w:rsid w:val="00AE4CBB"/>
    <w:rsid w:val="00AE4D8F"/>
    <w:rsid w:val="00AE4E9F"/>
    <w:rsid w:val="00AE6491"/>
    <w:rsid w:val="00AE77F9"/>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51F4"/>
    <w:rsid w:val="00B159B4"/>
    <w:rsid w:val="00B1613E"/>
    <w:rsid w:val="00B16B01"/>
    <w:rsid w:val="00B170CD"/>
    <w:rsid w:val="00B1793E"/>
    <w:rsid w:val="00B200BF"/>
    <w:rsid w:val="00B208EC"/>
    <w:rsid w:val="00B20A71"/>
    <w:rsid w:val="00B21F11"/>
    <w:rsid w:val="00B23D19"/>
    <w:rsid w:val="00B31AE0"/>
    <w:rsid w:val="00B33B6A"/>
    <w:rsid w:val="00B34657"/>
    <w:rsid w:val="00B3500D"/>
    <w:rsid w:val="00B36023"/>
    <w:rsid w:val="00B37CD4"/>
    <w:rsid w:val="00B40D2D"/>
    <w:rsid w:val="00B41DE5"/>
    <w:rsid w:val="00B41FE7"/>
    <w:rsid w:val="00B427CC"/>
    <w:rsid w:val="00B43645"/>
    <w:rsid w:val="00B43848"/>
    <w:rsid w:val="00B43C60"/>
    <w:rsid w:val="00B44AC9"/>
    <w:rsid w:val="00B45544"/>
    <w:rsid w:val="00B50E26"/>
    <w:rsid w:val="00B51407"/>
    <w:rsid w:val="00B528AA"/>
    <w:rsid w:val="00B533EA"/>
    <w:rsid w:val="00B535D8"/>
    <w:rsid w:val="00B56423"/>
    <w:rsid w:val="00B57384"/>
    <w:rsid w:val="00B61400"/>
    <w:rsid w:val="00B6301A"/>
    <w:rsid w:val="00B6337B"/>
    <w:rsid w:val="00B6446F"/>
    <w:rsid w:val="00B651D0"/>
    <w:rsid w:val="00B71883"/>
    <w:rsid w:val="00B72DD3"/>
    <w:rsid w:val="00B72FBE"/>
    <w:rsid w:val="00B73620"/>
    <w:rsid w:val="00B74F96"/>
    <w:rsid w:val="00B75556"/>
    <w:rsid w:val="00B76D3A"/>
    <w:rsid w:val="00B77E1F"/>
    <w:rsid w:val="00B81B7C"/>
    <w:rsid w:val="00B81D2A"/>
    <w:rsid w:val="00B84E53"/>
    <w:rsid w:val="00B86051"/>
    <w:rsid w:val="00B86DDF"/>
    <w:rsid w:val="00B87740"/>
    <w:rsid w:val="00B87B4E"/>
    <w:rsid w:val="00B91657"/>
    <w:rsid w:val="00B92FEB"/>
    <w:rsid w:val="00B9377A"/>
    <w:rsid w:val="00B95159"/>
    <w:rsid w:val="00B963A4"/>
    <w:rsid w:val="00B96769"/>
    <w:rsid w:val="00B96948"/>
    <w:rsid w:val="00B9780E"/>
    <w:rsid w:val="00B97962"/>
    <w:rsid w:val="00BA0066"/>
    <w:rsid w:val="00BA0807"/>
    <w:rsid w:val="00BA0C89"/>
    <w:rsid w:val="00BA2015"/>
    <w:rsid w:val="00BA25EA"/>
    <w:rsid w:val="00BA298D"/>
    <w:rsid w:val="00BA416D"/>
    <w:rsid w:val="00BA5A69"/>
    <w:rsid w:val="00BA5AEC"/>
    <w:rsid w:val="00BA6E5D"/>
    <w:rsid w:val="00BA7160"/>
    <w:rsid w:val="00BB0B50"/>
    <w:rsid w:val="00BB14CC"/>
    <w:rsid w:val="00BB1DFB"/>
    <w:rsid w:val="00BB25C3"/>
    <w:rsid w:val="00BB2B22"/>
    <w:rsid w:val="00BB3963"/>
    <w:rsid w:val="00BB44E1"/>
    <w:rsid w:val="00BB4B36"/>
    <w:rsid w:val="00BB4D50"/>
    <w:rsid w:val="00BB5F8D"/>
    <w:rsid w:val="00BB7363"/>
    <w:rsid w:val="00BB7511"/>
    <w:rsid w:val="00BB770A"/>
    <w:rsid w:val="00BB7EDC"/>
    <w:rsid w:val="00BC0063"/>
    <w:rsid w:val="00BC18CF"/>
    <w:rsid w:val="00BC2A7E"/>
    <w:rsid w:val="00BC37D9"/>
    <w:rsid w:val="00BC3B22"/>
    <w:rsid w:val="00BC5B44"/>
    <w:rsid w:val="00BC731F"/>
    <w:rsid w:val="00BD04A1"/>
    <w:rsid w:val="00BD1C87"/>
    <w:rsid w:val="00BD32BB"/>
    <w:rsid w:val="00BD605D"/>
    <w:rsid w:val="00BD626E"/>
    <w:rsid w:val="00BD691A"/>
    <w:rsid w:val="00BE1038"/>
    <w:rsid w:val="00BE3E57"/>
    <w:rsid w:val="00BE3EE1"/>
    <w:rsid w:val="00BE4F28"/>
    <w:rsid w:val="00BF0BF2"/>
    <w:rsid w:val="00BF3551"/>
    <w:rsid w:val="00BF38B1"/>
    <w:rsid w:val="00BF391F"/>
    <w:rsid w:val="00BF4154"/>
    <w:rsid w:val="00BF4C78"/>
    <w:rsid w:val="00BF5748"/>
    <w:rsid w:val="00BF576E"/>
    <w:rsid w:val="00BF61C5"/>
    <w:rsid w:val="00BF6838"/>
    <w:rsid w:val="00C0256B"/>
    <w:rsid w:val="00C02FDF"/>
    <w:rsid w:val="00C0303C"/>
    <w:rsid w:val="00C0347F"/>
    <w:rsid w:val="00C04417"/>
    <w:rsid w:val="00C079F2"/>
    <w:rsid w:val="00C07A85"/>
    <w:rsid w:val="00C1063A"/>
    <w:rsid w:val="00C10705"/>
    <w:rsid w:val="00C10951"/>
    <w:rsid w:val="00C10A71"/>
    <w:rsid w:val="00C123B3"/>
    <w:rsid w:val="00C13EEF"/>
    <w:rsid w:val="00C20E6B"/>
    <w:rsid w:val="00C21805"/>
    <w:rsid w:val="00C230E0"/>
    <w:rsid w:val="00C2408B"/>
    <w:rsid w:val="00C2496F"/>
    <w:rsid w:val="00C254A1"/>
    <w:rsid w:val="00C304B2"/>
    <w:rsid w:val="00C30560"/>
    <w:rsid w:val="00C32B2E"/>
    <w:rsid w:val="00C33008"/>
    <w:rsid w:val="00C3385F"/>
    <w:rsid w:val="00C33D42"/>
    <w:rsid w:val="00C34555"/>
    <w:rsid w:val="00C3503F"/>
    <w:rsid w:val="00C3542C"/>
    <w:rsid w:val="00C421FF"/>
    <w:rsid w:val="00C42852"/>
    <w:rsid w:val="00C43135"/>
    <w:rsid w:val="00C45103"/>
    <w:rsid w:val="00C456D2"/>
    <w:rsid w:val="00C46E1E"/>
    <w:rsid w:val="00C47B3B"/>
    <w:rsid w:val="00C47B6F"/>
    <w:rsid w:val="00C503FD"/>
    <w:rsid w:val="00C54B5A"/>
    <w:rsid w:val="00C54B6C"/>
    <w:rsid w:val="00C5670C"/>
    <w:rsid w:val="00C56DFD"/>
    <w:rsid w:val="00C613D1"/>
    <w:rsid w:val="00C61C65"/>
    <w:rsid w:val="00C6209E"/>
    <w:rsid w:val="00C62262"/>
    <w:rsid w:val="00C62A98"/>
    <w:rsid w:val="00C63547"/>
    <w:rsid w:val="00C71BED"/>
    <w:rsid w:val="00C72DD4"/>
    <w:rsid w:val="00C73109"/>
    <w:rsid w:val="00C73603"/>
    <w:rsid w:val="00C75045"/>
    <w:rsid w:val="00C7543B"/>
    <w:rsid w:val="00C7641A"/>
    <w:rsid w:val="00C77301"/>
    <w:rsid w:val="00C82376"/>
    <w:rsid w:val="00C823FC"/>
    <w:rsid w:val="00C82BEA"/>
    <w:rsid w:val="00C82DCB"/>
    <w:rsid w:val="00C837B1"/>
    <w:rsid w:val="00C844BA"/>
    <w:rsid w:val="00C84DB1"/>
    <w:rsid w:val="00C86B4A"/>
    <w:rsid w:val="00C90B6D"/>
    <w:rsid w:val="00C92332"/>
    <w:rsid w:val="00C9257F"/>
    <w:rsid w:val="00C93F57"/>
    <w:rsid w:val="00C95EFB"/>
    <w:rsid w:val="00C9679B"/>
    <w:rsid w:val="00C970B9"/>
    <w:rsid w:val="00C9737F"/>
    <w:rsid w:val="00CA2013"/>
    <w:rsid w:val="00CA3AE7"/>
    <w:rsid w:val="00CA51F3"/>
    <w:rsid w:val="00CA61EF"/>
    <w:rsid w:val="00CA7795"/>
    <w:rsid w:val="00CB2C9B"/>
    <w:rsid w:val="00CB4EF6"/>
    <w:rsid w:val="00CB4F42"/>
    <w:rsid w:val="00CB5695"/>
    <w:rsid w:val="00CB5984"/>
    <w:rsid w:val="00CB78C8"/>
    <w:rsid w:val="00CB7A32"/>
    <w:rsid w:val="00CB7F09"/>
    <w:rsid w:val="00CC1B33"/>
    <w:rsid w:val="00CC214A"/>
    <w:rsid w:val="00CC2845"/>
    <w:rsid w:val="00CC6768"/>
    <w:rsid w:val="00CC682D"/>
    <w:rsid w:val="00CC77FA"/>
    <w:rsid w:val="00CD09D1"/>
    <w:rsid w:val="00CD0A2C"/>
    <w:rsid w:val="00CD1A03"/>
    <w:rsid w:val="00CD3485"/>
    <w:rsid w:val="00CD3778"/>
    <w:rsid w:val="00CD3C5D"/>
    <w:rsid w:val="00CD3D7B"/>
    <w:rsid w:val="00CD609D"/>
    <w:rsid w:val="00CD692B"/>
    <w:rsid w:val="00CD6AB8"/>
    <w:rsid w:val="00CD6D6C"/>
    <w:rsid w:val="00CD7E56"/>
    <w:rsid w:val="00CE16A6"/>
    <w:rsid w:val="00CE3B1B"/>
    <w:rsid w:val="00CE4763"/>
    <w:rsid w:val="00CE4E7E"/>
    <w:rsid w:val="00CE5200"/>
    <w:rsid w:val="00CE58C4"/>
    <w:rsid w:val="00CE5A51"/>
    <w:rsid w:val="00CE61CA"/>
    <w:rsid w:val="00CE6F94"/>
    <w:rsid w:val="00CE7F33"/>
    <w:rsid w:val="00CF15B0"/>
    <w:rsid w:val="00CF1B75"/>
    <w:rsid w:val="00CF33F7"/>
    <w:rsid w:val="00CF3F47"/>
    <w:rsid w:val="00CF4A89"/>
    <w:rsid w:val="00CF6C88"/>
    <w:rsid w:val="00D00935"/>
    <w:rsid w:val="00D03B93"/>
    <w:rsid w:val="00D04EDB"/>
    <w:rsid w:val="00D064B0"/>
    <w:rsid w:val="00D06E77"/>
    <w:rsid w:val="00D10DE0"/>
    <w:rsid w:val="00D10F93"/>
    <w:rsid w:val="00D151E4"/>
    <w:rsid w:val="00D15D32"/>
    <w:rsid w:val="00D16DD8"/>
    <w:rsid w:val="00D1773D"/>
    <w:rsid w:val="00D20244"/>
    <w:rsid w:val="00D20D85"/>
    <w:rsid w:val="00D21B8F"/>
    <w:rsid w:val="00D21D6C"/>
    <w:rsid w:val="00D23E3D"/>
    <w:rsid w:val="00D27283"/>
    <w:rsid w:val="00D32DF2"/>
    <w:rsid w:val="00D33E61"/>
    <w:rsid w:val="00D375D8"/>
    <w:rsid w:val="00D37603"/>
    <w:rsid w:val="00D37C34"/>
    <w:rsid w:val="00D41422"/>
    <w:rsid w:val="00D41DF9"/>
    <w:rsid w:val="00D439D7"/>
    <w:rsid w:val="00D45950"/>
    <w:rsid w:val="00D4766F"/>
    <w:rsid w:val="00D51ABB"/>
    <w:rsid w:val="00D522B3"/>
    <w:rsid w:val="00D53599"/>
    <w:rsid w:val="00D54F78"/>
    <w:rsid w:val="00D56961"/>
    <w:rsid w:val="00D57912"/>
    <w:rsid w:val="00D57AD3"/>
    <w:rsid w:val="00D6236B"/>
    <w:rsid w:val="00D63012"/>
    <w:rsid w:val="00D63205"/>
    <w:rsid w:val="00D64AFD"/>
    <w:rsid w:val="00D67112"/>
    <w:rsid w:val="00D70B97"/>
    <w:rsid w:val="00D72D62"/>
    <w:rsid w:val="00D74682"/>
    <w:rsid w:val="00D747B1"/>
    <w:rsid w:val="00D752C9"/>
    <w:rsid w:val="00D759E3"/>
    <w:rsid w:val="00D770B4"/>
    <w:rsid w:val="00D77679"/>
    <w:rsid w:val="00D800B3"/>
    <w:rsid w:val="00D805C9"/>
    <w:rsid w:val="00D80ABA"/>
    <w:rsid w:val="00D816FE"/>
    <w:rsid w:val="00D82232"/>
    <w:rsid w:val="00D83352"/>
    <w:rsid w:val="00D84A4A"/>
    <w:rsid w:val="00D84B3F"/>
    <w:rsid w:val="00D926F7"/>
    <w:rsid w:val="00D95C65"/>
    <w:rsid w:val="00D96019"/>
    <w:rsid w:val="00D9629C"/>
    <w:rsid w:val="00D96C2F"/>
    <w:rsid w:val="00D97CEA"/>
    <w:rsid w:val="00DA026F"/>
    <w:rsid w:val="00DA175F"/>
    <w:rsid w:val="00DA20D7"/>
    <w:rsid w:val="00DA4A50"/>
    <w:rsid w:val="00DA5447"/>
    <w:rsid w:val="00DA65BC"/>
    <w:rsid w:val="00DA74C4"/>
    <w:rsid w:val="00DB21D4"/>
    <w:rsid w:val="00DC17FE"/>
    <w:rsid w:val="00DC20AD"/>
    <w:rsid w:val="00DC3881"/>
    <w:rsid w:val="00DC5297"/>
    <w:rsid w:val="00DC592C"/>
    <w:rsid w:val="00DD1069"/>
    <w:rsid w:val="00DD2503"/>
    <w:rsid w:val="00DD3E8B"/>
    <w:rsid w:val="00DD3F00"/>
    <w:rsid w:val="00DD404A"/>
    <w:rsid w:val="00DD4050"/>
    <w:rsid w:val="00DD4E4D"/>
    <w:rsid w:val="00DD5725"/>
    <w:rsid w:val="00DD6838"/>
    <w:rsid w:val="00DD76B3"/>
    <w:rsid w:val="00DE138A"/>
    <w:rsid w:val="00DE34C3"/>
    <w:rsid w:val="00DE48C4"/>
    <w:rsid w:val="00DE5EA1"/>
    <w:rsid w:val="00DE6DF8"/>
    <w:rsid w:val="00DE7482"/>
    <w:rsid w:val="00DF2BDC"/>
    <w:rsid w:val="00DF3F2A"/>
    <w:rsid w:val="00DF431F"/>
    <w:rsid w:val="00DF47A3"/>
    <w:rsid w:val="00DF5853"/>
    <w:rsid w:val="00DF6D9F"/>
    <w:rsid w:val="00E002CA"/>
    <w:rsid w:val="00E00FFA"/>
    <w:rsid w:val="00E01335"/>
    <w:rsid w:val="00E020A2"/>
    <w:rsid w:val="00E0231E"/>
    <w:rsid w:val="00E02A34"/>
    <w:rsid w:val="00E02AF4"/>
    <w:rsid w:val="00E0398B"/>
    <w:rsid w:val="00E04394"/>
    <w:rsid w:val="00E05DBA"/>
    <w:rsid w:val="00E06090"/>
    <w:rsid w:val="00E061FE"/>
    <w:rsid w:val="00E070EE"/>
    <w:rsid w:val="00E0761A"/>
    <w:rsid w:val="00E14D12"/>
    <w:rsid w:val="00E14E6F"/>
    <w:rsid w:val="00E166E8"/>
    <w:rsid w:val="00E173E7"/>
    <w:rsid w:val="00E20B2F"/>
    <w:rsid w:val="00E24D88"/>
    <w:rsid w:val="00E25522"/>
    <w:rsid w:val="00E25CAA"/>
    <w:rsid w:val="00E25EF2"/>
    <w:rsid w:val="00E26423"/>
    <w:rsid w:val="00E30CEF"/>
    <w:rsid w:val="00E31148"/>
    <w:rsid w:val="00E31968"/>
    <w:rsid w:val="00E37607"/>
    <w:rsid w:val="00E37F4B"/>
    <w:rsid w:val="00E428C5"/>
    <w:rsid w:val="00E4477E"/>
    <w:rsid w:val="00E44F5A"/>
    <w:rsid w:val="00E458C5"/>
    <w:rsid w:val="00E46093"/>
    <w:rsid w:val="00E46F49"/>
    <w:rsid w:val="00E512F9"/>
    <w:rsid w:val="00E52033"/>
    <w:rsid w:val="00E53F1A"/>
    <w:rsid w:val="00E541FE"/>
    <w:rsid w:val="00E55B1D"/>
    <w:rsid w:val="00E55DA6"/>
    <w:rsid w:val="00E602EE"/>
    <w:rsid w:val="00E615FA"/>
    <w:rsid w:val="00E632A5"/>
    <w:rsid w:val="00E6419A"/>
    <w:rsid w:val="00E65D38"/>
    <w:rsid w:val="00E66379"/>
    <w:rsid w:val="00E74A8D"/>
    <w:rsid w:val="00E772B8"/>
    <w:rsid w:val="00E83BB7"/>
    <w:rsid w:val="00E83F2A"/>
    <w:rsid w:val="00E85AFA"/>
    <w:rsid w:val="00E86204"/>
    <w:rsid w:val="00E868DE"/>
    <w:rsid w:val="00E87512"/>
    <w:rsid w:val="00E91BF8"/>
    <w:rsid w:val="00E91FBF"/>
    <w:rsid w:val="00E92DB8"/>
    <w:rsid w:val="00E95D04"/>
    <w:rsid w:val="00EA00B6"/>
    <w:rsid w:val="00EA0418"/>
    <w:rsid w:val="00EA1D6D"/>
    <w:rsid w:val="00EA3A6A"/>
    <w:rsid w:val="00EA3E4A"/>
    <w:rsid w:val="00EA5BD3"/>
    <w:rsid w:val="00EA6E4C"/>
    <w:rsid w:val="00EA7206"/>
    <w:rsid w:val="00EB0230"/>
    <w:rsid w:val="00EB0480"/>
    <w:rsid w:val="00EB0FD0"/>
    <w:rsid w:val="00EB16CE"/>
    <w:rsid w:val="00EB23F2"/>
    <w:rsid w:val="00EB2F21"/>
    <w:rsid w:val="00EB3A14"/>
    <w:rsid w:val="00EB3A15"/>
    <w:rsid w:val="00EB54CD"/>
    <w:rsid w:val="00EB72B8"/>
    <w:rsid w:val="00EC14B2"/>
    <w:rsid w:val="00EC3B15"/>
    <w:rsid w:val="00EC5AD1"/>
    <w:rsid w:val="00EC700D"/>
    <w:rsid w:val="00EC7F7A"/>
    <w:rsid w:val="00ED0F55"/>
    <w:rsid w:val="00ED12F6"/>
    <w:rsid w:val="00ED16E7"/>
    <w:rsid w:val="00ED1C2F"/>
    <w:rsid w:val="00ED4A40"/>
    <w:rsid w:val="00ED52D0"/>
    <w:rsid w:val="00ED604F"/>
    <w:rsid w:val="00ED7B9D"/>
    <w:rsid w:val="00EE2643"/>
    <w:rsid w:val="00EE49D4"/>
    <w:rsid w:val="00EE5EB5"/>
    <w:rsid w:val="00EF0294"/>
    <w:rsid w:val="00EF1F2D"/>
    <w:rsid w:val="00EF2086"/>
    <w:rsid w:val="00EF4D47"/>
    <w:rsid w:val="00EF7C37"/>
    <w:rsid w:val="00F00453"/>
    <w:rsid w:val="00F01EC4"/>
    <w:rsid w:val="00F04A15"/>
    <w:rsid w:val="00F05328"/>
    <w:rsid w:val="00F06074"/>
    <w:rsid w:val="00F06D68"/>
    <w:rsid w:val="00F070E6"/>
    <w:rsid w:val="00F12F9B"/>
    <w:rsid w:val="00F13992"/>
    <w:rsid w:val="00F143BA"/>
    <w:rsid w:val="00F14A47"/>
    <w:rsid w:val="00F176C9"/>
    <w:rsid w:val="00F2150F"/>
    <w:rsid w:val="00F2167E"/>
    <w:rsid w:val="00F22507"/>
    <w:rsid w:val="00F2306A"/>
    <w:rsid w:val="00F26294"/>
    <w:rsid w:val="00F27CC2"/>
    <w:rsid w:val="00F30900"/>
    <w:rsid w:val="00F317B0"/>
    <w:rsid w:val="00F36A4D"/>
    <w:rsid w:val="00F40CF9"/>
    <w:rsid w:val="00F42265"/>
    <w:rsid w:val="00F424F2"/>
    <w:rsid w:val="00F43000"/>
    <w:rsid w:val="00F43154"/>
    <w:rsid w:val="00F452A6"/>
    <w:rsid w:val="00F4635D"/>
    <w:rsid w:val="00F51856"/>
    <w:rsid w:val="00F51A66"/>
    <w:rsid w:val="00F51DA1"/>
    <w:rsid w:val="00F52B35"/>
    <w:rsid w:val="00F539E9"/>
    <w:rsid w:val="00F54445"/>
    <w:rsid w:val="00F54C7D"/>
    <w:rsid w:val="00F55F53"/>
    <w:rsid w:val="00F56577"/>
    <w:rsid w:val="00F60841"/>
    <w:rsid w:val="00F60B89"/>
    <w:rsid w:val="00F60E76"/>
    <w:rsid w:val="00F61EDB"/>
    <w:rsid w:val="00F61EF0"/>
    <w:rsid w:val="00F6271F"/>
    <w:rsid w:val="00F64F93"/>
    <w:rsid w:val="00F67266"/>
    <w:rsid w:val="00F67D67"/>
    <w:rsid w:val="00F70009"/>
    <w:rsid w:val="00F723E3"/>
    <w:rsid w:val="00F73F79"/>
    <w:rsid w:val="00F750B7"/>
    <w:rsid w:val="00F76512"/>
    <w:rsid w:val="00F7717D"/>
    <w:rsid w:val="00F778AE"/>
    <w:rsid w:val="00F81869"/>
    <w:rsid w:val="00F8198C"/>
    <w:rsid w:val="00F819D2"/>
    <w:rsid w:val="00F81A13"/>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3844"/>
    <w:rsid w:val="00FA4836"/>
    <w:rsid w:val="00FB04DE"/>
    <w:rsid w:val="00FB2216"/>
    <w:rsid w:val="00FB2B3D"/>
    <w:rsid w:val="00FB33CE"/>
    <w:rsid w:val="00FB5718"/>
    <w:rsid w:val="00FB638D"/>
    <w:rsid w:val="00FB6A5F"/>
    <w:rsid w:val="00FC0C16"/>
    <w:rsid w:val="00FC1DDD"/>
    <w:rsid w:val="00FC289D"/>
    <w:rsid w:val="00FC2AB2"/>
    <w:rsid w:val="00FC2F37"/>
    <w:rsid w:val="00FC4382"/>
    <w:rsid w:val="00FC52BC"/>
    <w:rsid w:val="00FC6A00"/>
    <w:rsid w:val="00FD1FA5"/>
    <w:rsid w:val="00FD1FDA"/>
    <w:rsid w:val="00FD2640"/>
    <w:rsid w:val="00FD2773"/>
    <w:rsid w:val="00FD5427"/>
    <w:rsid w:val="00FD5E35"/>
    <w:rsid w:val="00FD61E6"/>
    <w:rsid w:val="00FD6D0A"/>
    <w:rsid w:val="00FE01F9"/>
    <w:rsid w:val="00FE236A"/>
    <w:rsid w:val="00FE44B7"/>
    <w:rsid w:val="00FE7757"/>
    <w:rsid w:val="00FF11B2"/>
    <w:rsid w:val="00FF5366"/>
    <w:rsid w:val="00FF6143"/>
    <w:rsid w:val="0A55BC77"/>
    <w:rsid w:val="1AD92B6F"/>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customStyle="1" w:styleId="paragraph">
    <w:name w:val="paragraph"/>
    <w:basedOn w:val="Normal"/>
    <w:rsid w:val="00FC0C1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eop">
    <w:name w:val="eop"/>
    <w:basedOn w:val="Policepardfaut"/>
    <w:rsid w:val="00FC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00485025">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300FEC-C178-4D58-8C49-DADCB2CE83BC}">
  <ds:schemaRefs>
    <ds:schemaRef ds:uri="http://schemas.openxmlformats.org/officeDocument/2006/bibliography"/>
  </ds:schemaRefs>
</ds:datastoreItem>
</file>

<file path=customXml/itemProps3.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4.xml><?xml version="1.0" encoding="utf-8"?>
<ds:datastoreItem xmlns:ds="http://schemas.openxmlformats.org/officeDocument/2006/customXml" ds:itemID="{1769C375-A1D4-43CE-9219-82F11B049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1483</Words>
  <Characters>8162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Hands-on lab step-by step - Azure security privacy and compliance</vt:lpstr>
    </vt:vector>
  </TitlesOfParts>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2018-06-14T05:44:00Z</dcterms:created>
  <dcterms:modified xsi:type="dcterms:W3CDTF">2020-07-24T15:30:00Z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