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3685"/>
        <w:gridCol w:w="3630"/>
      </w:tblGrid>
      <w:tr w:rsidR="00804A88" w:rsidRPr="00BE6C68" w:rsidTr="00337515">
        <w:trPr>
          <w:trHeight w:val="1129"/>
        </w:trPr>
        <w:tc>
          <w:tcPr>
            <w:tcW w:w="6487"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3630" w:type="dxa"/>
            <w:vAlign w:val="center"/>
          </w:tcPr>
          <w:p w:rsidR="00AC729F" w:rsidRPr="00EB7963" w:rsidRDefault="00AC729F" w:rsidP="00337515">
            <w:pPr>
              <w:jc w:val="right"/>
              <w:rPr>
                <w:rFonts w:asciiTheme="minorHAnsi" w:hAnsiTheme="minorHAnsi" w:cs="Arial"/>
                <w:sz w:val="22"/>
                <w:szCs w:val="22"/>
                <w:lang w:val="en-US"/>
              </w:rPr>
            </w:pPr>
            <w:r w:rsidRPr="00EB7963">
              <w:rPr>
                <w:rFonts w:asciiTheme="minorHAnsi" w:hAnsiTheme="minorHAnsi" w:cs="Arial"/>
                <w:sz w:val="22"/>
                <w:szCs w:val="22"/>
                <w:lang w:val="en-US"/>
              </w:rPr>
              <w:t xml:space="preserve">E-mail: </w:t>
            </w:r>
            <w:hyperlink r:id="rId9" w:history="1">
              <w:r w:rsidRPr="00EB7963">
                <w:rPr>
                  <w:rStyle w:val="Hyperlink"/>
                  <w:rFonts w:asciiTheme="minorHAnsi" w:hAnsiTheme="minorHAnsi" w:cs="Arial"/>
                  <w:sz w:val="22"/>
                  <w:szCs w:val="22"/>
                  <w:lang w:val="en-US"/>
                </w:rPr>
                <w:t>grigory.v.sokolov@gmail.com</w:t>
              </w:r>
            </w:hyperlink>
          </w:p>
          <w:p w:rsidR="00501CF7" w:rsidRPr="00EB7963" w:rsidRDefault="00AC729F" w:rsidP="00337515">
            <w:pPr>
              <w:jc w:val="right"/>
              <w:rPr>
                <w:rFonts w:asciiTheme="minorHAnsi" w:hAnsiTheme="minorHAnsi" w:cs="Arial"/>
                <w:sz w:val="22"/>
                <w:szCs w:val="22"/>
                <w:lang w:val="en-US"/>
              </w:rPr>
            </w:pPr>
            <w:r w:rsidRPr="00EB7963">
              <w:rPr>
                <w:rFonts w:asciiTheme="minorHAnsi" w:hAnsiTheme="minorHAnsi" w:cs="Arial"/>
                <w:sz w:val="22"/>
                <w:szCs w:val="22"/>
                <w:lang w:val="en-US"/>
              </w:rPr>
              <w:t>Mobile: +7</w:t>
            </w:r>
            <w:r w:rsidR="005D787B" w:rsidRPr="00EB7963">
              <w:rPr>
                <w:rFonts w:asciiTheme="minorHAnsi" w:hAnsiTheme="minorHAnsi" w:cs="Arial"/>
                <w:sz w:val="22"/>
                <w:szCs w:val="22"/>
                <w:lang w:val="en-US"/>
              </w:rPr>
              <w:t> 916 402</w:t>
            </w:r>
            <w:r w:rsidR="008E67BC" w:rsidRPr="00EB7963">
              <w:rPr>
                <w:rFonts w:asciiTheme="minorHAnsi" w:hAnsiTheme="minorHAnsi" w:cs="Arial"/>
                <w:sz w:val="22"/>
                <w:szCs w:val="22"/>
                <w:lang w:val="en-US"/>
              </w:rPr>
              <w:t xml:space="preserve"> </w:t>
            </w:r>
            <w:r w:rsidR="005D787B" w:rsidRPr="00EB7963">
              <w:rPr>
                <w:rFonts w:asciiTheme="minorHAnsi" w:hAnsiTheme="minorHAnsi" w:cs="Arial"/>
                <w:sz w:val="22"/>
                <w:szCs w:val="22"/>
                <w:lang w:val="en-US"/>
              </w:rPr>
              <w:t>7652</w:t>
            </w:r>
          </w:p>
          <w:p w:rsidR="00337515" w:rsidRPr="00BE6C68" w:rsidRDefault="00337515" w:rsidP="00337515">
            <w:pPr>
              <w:jc w:val="right"/>
              <w:rPr>
                <w:rFonts w:asciiTheme="minorHAnsi" w:hAnsiTheme="minorHAnsi" w:cs="Arial"/>
                <w:b/>
                <w:sz w:val="56"/>
                <w:szCs w:val="56"/>
                <w:lang w:val="en-US"/>
              </w:rPr>
            </w:pPr>
            <w:r w:rsidRPr="00EB7963">
              <w:rPr>
                <w:rFonts w:asciiTheme="minorHAnsi" w:hAnsiTheme="minorHAnsi" w:cs="Arial"/>
                <w:sz w:val="22"/>
                <w:szCs w:val="22"/>
                <w:lang w:val="en-US"/>
              </w:rPr>
              <w:t>Skype: grigory.sokolov</w:t>
            </w:r>
          </w:p>
        </w:tc>
      </w:tr>
      <w:tr w:rsidR="00BE1280" w:rsidRPr="004F3698" w:rsidTr="00C61E87">
        <w:trPr>
          <w:trHeight w:val="1378"/>
        </w:trPr>
        <w:tc>
          <w:tcPr>
            <w:tcW w:w="1528" w:type="dxa"/>
          </w:tcPr>
          <w:p w:rsidR="00EB7963" w:rsidRDefault="00EB7963" w:rsidP="00F71910">
            <w:pPr>
              <w:rPr>
                <w:rFonts w:asciiTheme="minorHAnsi" w:hAnsiTheme="minorHAnsi" w:cs="Arial"/>
                <w:b/>
                <w:sz w:val="20"/>
                <w:szCs w:val="20"/>
                <w:lang w:val="en-US"/>
              </w:rPr>
            </w:pPr>
          </w:p>
          <w:p w:rsidR="00581C13" w:rsidRPr="00FF291C" w:rsidRDefault="00581C13" w:rsidP="00F71910">
            <w:pPr>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EB7963" w:rsidRDefault="00BE6C68" w:rsidP="00BE6C68">
            <w:pPr>
              <w:rPr>
                <w:rFonts w:asciiTheme="minorHAnsi" w:hAnsiTheme="minorHAnsi" w:cs="Segoe UI"/>
                <w:sz w:val="22"/>
                <w:szCs w:val="22"/>
                <w:shd w:val="clear" w:color="auto" w:fill="FFFFFF"/>
                <w:lang w:val="en-US"/>
              </w:rPr>
            </w:pPr>
            <w:r>
              <w:rPr>
                <w:rFonts w:asciiTheme="minorHAnsi" w:hAnsiTheme="minorHAnsi" w:cs="Segoe UI"/>
                <w:sz w:val="22"/>
                <w:szCs w:val="22"/>
                <w:shd w:val="clear" w:color="auto" w:fill="FFFFFF"/>
                <w:lang w:val="en-US"/>
              </w:rPr>
              <w:t xml:space="preserve">    </w:t>
            </w:r>
          </w:p>
          <w:p w:rsidR="00CA3AFC" w:rsidRPr="00BE6C68" w:rsidRDefault="00EB7963" w:rsidP="004F3698">
            <w:pPr>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00BE6C68"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 are statistics and monitoring, anti-malware and security, data-driven platforms, UI development, GSM core network protocols. System programming in C++. Strong algorithmic and mathematical background. </w:t>
            </w:r>
            <w:r w:rsidR="00BE6C68" w:rsidRPr="00BE6C68">
              <w:rPr>
                <w:rFonts w:asciiTheme="minorHAnsi" w:hAnsiTheme="minorHAnsi" w:cs="Segoe UI"/>
                <w:sz w:val="22"/>
                <w:szCs w:val="22"/>
                <w:lang w:val="en-US"/>
              </w:rPr>
              <w:br/>
            </w:r>
            <w:r w:rsidR="00BE6C68">
              <w:rPr>
                <w:rFonts w:asciiTheme="minorHAnsi" w:hAnsiTheme="minorHAnsi" w:cs="Segoe UI"/>
                <w:sz w:val="22"/>
                <w:szCs w:val="22"/>
                <w:shd w:val="clear" w:color="auto" w:fill="FFFFFF"/>
                <w:lang w:val="en-US"/>
              </w:rPr>
              <w:t xml:space="preserve">    </w:t>
            </w:r>
            <w:r w:rsidR="00BE6C68"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FE1FC2" w:rsidRPr="004F3698" w:rsidTr="00C61E87">
        <w:trPr>
          <w:trHeight w:val="110"/>
        </w:trPr>
        <w:tc>
          <w:tcPr>
            <w:tcW w:w="10117" w:type="dxa"/>
            <w:gridSpan w:val="4"/>
          </w:tcPr>
          <w:p w:rsidR="00FE1FC2" w:rsidRPr="00BE6C68" w:rsidRDefault="00FE1FC2" w:rsidP="00095D0C">
            <w:pPr>
              <w:spacing w:after="120"/>
              <w:rPr>
                <w:rFonts w:asciiTheme="minorHAnsi" w:hAnsiTheme="minorHAnsi" w:cs="Arial"/>
                <w:b/>
                <w:sz w:val="20"/>
                <w:szCs w:val="20"/>
                <w:lang w:val="en-US"/>
              </w:rPr>
            </w:pPr>
          </w:p>
        </w:tc>
      </w:tr>
      <w:tr w:rsidR="00095D0C" w:rsidRPr="00BE6C68" w:rsidTr="004428D6">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rsidTr="004428D6">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FF291C" w:rsidRPr="004F3698" w:rsidTr="004428D6">
        <w:trPr>
          <w:trHeight w:val="510"/>
        </w:trPr>
        <w:tc>
          <w:tcPr>
            <w:tcW w:w="1528" w:type="dxa"/>
            <w:vMerge w:val="restart"/>
          </w:tcPr>
          <w:p w:rsidR="00FF291C" w:rsidRPr="00BE6C68" w:rsidRDefault="00FF291C" w:rsidP="00127AC2">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present</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4F3698" w:rsidTr="004428D6">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934DDA">
            <w:pPr>
              <w:spacing w:before="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Initiative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is currently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rsidR="004428D6" w:rsidRPr="004428D6" w:rsidRDefault="004428D6" w:rsidP="00934DDA">
            <w:pPr>
              <w:spacing w:before="120"/>
              <w:rPr>
                <w:rFonts w:ascii="Segoe UI" w:hAnsi="Segoe UI" w:cs="Segoe UI"/>
                <w:sz w:val="21"/>
                <w:szCs w:val="21"/>
                <w:shd w:val="clear" w:color="auto" w:fill="FFFFFF"/>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p w:rsidR="004428D6" w:rsidRPr="004428D6" w:rsidRDefault="004428D6" w:rsidP="005E5B39">
            <w:pPr>
              <w:rPr>
                <w:rFonts w:asciiTheme="minorHAnsi" w:hAnsiTheme="minorHAnsi" w:cs="Arial"/>
                <w:sz w:val="22"/>
                <w:szCs w:val="22"/>
                <w:lang w:val="en-US"/>
              </w:rPr>
            </w:pPr>
          </w:p>
        </w:tc>
      </w:tr>
      <w:tr w:rsidR="00FF291C" w:rsidRPr="004F3698" w:rsidTr="004428D6">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4F3698"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4F3698"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Software Engineer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4F3698"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lastRenderedPageBreak/>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4F3698"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4F3698"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 xml:space="preserve">Contributed to the success story of XPERIA </w:t>
            </w:r>
            <w:bookmarkStart w:id="0" w:name="_GoBack"/>
            <w:bookmarkEnd w:id="0"/>
            <w:r w:rsidR="00042604">
              <w:rPr>
                <w:rFonts w:asciiTheme="minorHAnsi" w:hAnsiTheme="minorHAnsi" w:cs="Arial"/>
                <w:sz w:val="22"/>
                <w:szCs w:val="22"/>
                <w:lang w:val="en-US"/>
              </w:rPr>
              <w:t>X2 from early stages to the production release.</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4F3698"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4F3698"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4F3698"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December 2006 – December 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4F3698"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4F3698"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 xml:space="preserve">September </w:t>
            </w:r>
            <w:r w:rsidRPr="00BE6C68">
              <w:rPr>
                <w:rFonts w:asciiTheme="minorHAnsi" w:hAnsiTheme="minorHAnsi" w:cs="Arial"/>
                <w:bCs/>
                <w:sz w:val="22"/>
                <w:szCs w:val="22"/>
                <w:lang w:val="en-US"/>
              </w:rPr>
              <w:lastRenderedPageBreak/>
              <w:t>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lastRenderedPageBreak/>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lastRenderedPageBreak/>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lastRenderedPageBreak/>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4F3698"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4F3698"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4F3698"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0"/>
      <w:footerReference w:type="even" r:id="rId11"/>
      <w:footerReference w:type="default" r:id="rId12"/>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588" w:rsidRDefault="007C1588">
      <w:r>
        <w:separator/>
      </w:r>
    </w:p>
  </w:endnote>
  <w:endnote w:type="continuationSeparator" w:id="0">
    <w:p w:rsidR="007C1588" w:rsidRDefault="007C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Foot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AC00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Footer"/>
      <w:framePr w:wrap="around" w:vAnchor="text" w:hAnchor="margin" w:xAlign="right" w:y="1"/>
      <w:rPr>
        <w:rStyle w:val="PageNumber"/>
        <w:rFonts w:ascii="Arial" w:hAnsi="Arial" w:cs="Arial"/>
        <w:sz w:val="16"/>
        <w:szCs w:val="16"/>
        <w:lang w:val="en-US"/>
      </w:rPr>
    </w:pPr>
    <w:r>
      <w:rPr>
        <w:rStyle w:val="PageNumber"/>
        <w:rFonts w:ascii="Arial" w:hAnsi="Arial" w:cs="Arial"/>
        <w:sz w:val="16"/>
        <w:szCs w:val="16"/>
        <w:lang w:val="en-US"/>
      </w:rPr>
      <w:t xml:space="preserve">Page </w:t>
    </w:r>
    <w:r w:rsidR="00C03398" w:rsidRPr="00801646">
      <w:rPr>
        <w:rStyle w:val="PageNumber"/>
        <w:rFonts w:ascii="Arial" w:hAnsi="Arial" w:cs="Arial"/>
        <w:sz w:val="16"/>
        <w:szCs w:val="16"/>
      </w:rPr>
      <w:fldChar w:fldCharType="begin"/>
    </w:r>
    <w:r w:rsidRPr="00801646">
      <w:rPr>
        <w:rStyle w:val="PageNumber"/>
        <w:rFonts w:ascii="Arial" w:hAnsi="Arial" w:cs="Arial"/>
        <w:sz w:val="16"/>
        <w:szCs w:val="16"/>
      </w:rPr>
      <w:instrText xml:space="preserve">PAGE  </w:instrText>
    </w:r>
    <w:r w:rsidR="00C03398" w:rsidRPr="00801646">
      <w:rPr>
        <w:rStyle w:val="PageNumber"/>
        <w:rFonts w:ascii="Arial" w:hAnsi="Arial" w:cs="Arial"/>
        <w:sz w:val="16"/>
        <w:szCs w:val="16"/>
      </w:rPr>
      <w:fldChar w:fldCharType="separate"/>
    </w:r>
    <w:r w:rsidR="004F397C">
      <w:rPr>
        <w:rStyle w:val="PageNumber"/>
        <w:rFonts w:ascii="Arial" w:hAnsi="Arial" w:cs="Arial"/>
        <w:noProof/>
        <w:sz w:val="16"/>
        <w:szCs w:val="16"/>
      </w:rPr>
      <w:t>2</w:t>
    </w:r>
    <w:r w:rsidR="00C03398" w:rsidRPr="00801646">
      <w:rPr>
        <w:rStyle w:val="PageNumber"/>
        <w:rFonts w:ascii="Arial" w:hAnsi="Arial" w:cs="Arial"/>
        <w:sz w:val="16"/>
        <w:szCs w:val="16"/>
      </w:rPr>
      <w:fldChar w:fldCharType="end"/>
    </w:r>
    <w:r>
      <w:rPr>
        <w:rStyle w:val="PageNumber"/>
        <w:rFonts w:ascii="Arial" w:hAnsi="Arial" w:cs="Arial"/>
        <w:sz w:val="16"/>
        <w:szCs w:val="16"/>
        <w:lang w:val="en-US"/>
      </w:rPr>
      <w:t xml:space="preserve"> of </w:t>
    </w:r>
    <w:r w:rsidR="00C03398" w:rsidRPr="009A1938">
      <w:rPr>
        <w:rStyle w:val="PageNumber"/>
        <w:rFonts w:ascii="Arial" w:hAnsi="Arial" w:cs="Arial"/>
        <w:sz w:val="16"/>
        <w:szCs w:val="16"/>
      </w:rPr>
      <w:fldChar w:fldCharType="begin"/>
    </w:r>
    <w:r w:rsidRPr="009A1938">
      <w:rPr>
        <w:rStyle w:val="PageNumber"/>
        <w:rFonts w:ascii="Arial" w:hAnsi="Arial" w:cs="Arial"/>
        <w:sz w:val="16"/>
        <w:szCs w:val="16"/>
      </w:rPr>
      <w:instrText xml:space="preserve"> NUMPAGES </w:instrText>
    </w:r>
    <w:r w:rsidR="00C03398" w:rsidRPr="009A1938">
      <w:rPr>
        <w:rStyle w:val="PageNumber"/>
        <w:rFonts w:ascii="Arial" w:hAnsi="Arial" w:cs="Arial"/>
        <w:sz w:val="16"/>
        <w:szCs w:val="16"/>
      </w:rPr>
      <w:fldChar w:fldCharType="separate"/>
    </w:r>
    <w:r w:rsidR="004F397C">
      <w:rPr>
        <w:rStyle w:val="PageNumber"/>
        <w:rFonts w:ascii="Arial" w:hAnsi="Arial" w:cs="Arial"/>
        <w:noProof/>
        <w:sz w:val="16"/>
        <w:szCs w:val="16"/>
      </w:rPr>
      <w:t>3</w:t>
    </w:r>
    <w:r w:rsidR="00C03398" w:rsidRPr="009A1938">
      <w:rPr>
        <w:rStyle w:val="PageNumber"/>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Header"/>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Header"/>
            <w:ind w:left="2124"/>
            <w:rPr>
              <w:rFonts w:ascii="Arial" w:hAnsi="Arial" w:cs="Arial"/>
              <w:sz w:val="16"/>
              <w:szCs w:val="16"/>
              <w:lang w:val="en-US"/>
            </w:rPr>
          </w:pPr>
        </w:p>
      </w:tc>
    </w:tr>
  </w:tbl>
  <w:p w:rsidR="00461209" w:rsidRDefault="00461209" w:rsidP="00AC00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588" w:rsidRDefault="007C1588">
      <w:r>
        <w:separator/>
      </w:r>
    </w:p>
  </w:footnote>
  <w:footnote w:type="continuationSeparator" w:id="0">
    <w:p w:rsidR="007C1588" w:rsidRDefault="007C1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Head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6B057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57A"/>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910689"/>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rigory.v.sokolo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89D55CC-8DB6-46BF-BC33-108E4C9D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1038</Words>
  <Characters>5922</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6947</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9</cp:revision>
  <cp:lastPrinted>2015-02-02T14:37:00Z</cp:lastPrinted>
  <dcterms:created xsi:type="dcterms:W3CDTF">2018-05-30T13:04:00Z</dcterms:created>
  <dcterms:modified xsi:type="dcterms:W3CDTF">2019-02-08T13:32:00Z</dcterms:modified>
</cp:coreProperties>
</file>