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61" w:rsidRPr="006A1F61" w:rsidRDefault="006A1F61" w:rsidP="006A1F61">
      <w:pPr>
        <w:shd w:val="clear" w:color="auto" w:fill="FFFFFF"/>
        <w:spacing w:before="100" w:beforeAutospacing="1" w:after="100" w:afterAutospacing="1" w:line="240" w:lineRule="auto"/>
        <w:outlineLvl w:val="0"/>
        <w:rPr>
          <w:rFonts w:ascii="Arial" w:eastAsia="Times New Roman" w:hAnsi="Arial" w:cs="Arial"/>
          <w:b/>
          <w:bCs/>
          <w:color w:val="000000"/>
          <w:kern w:val="36"/>
          <w:sz w:val="27"/>
          <w:szCs w:val="27"/>
          <w:lang w:eastAsia="en-AU"/>
        </w:rPr>
      </w:pPr>
      <w:r w:rsidRPr="006A1F61">
        <w:rPr>
          <w:rFonts w:ascii="Arial" w:eastAsia="Times New Roman" w:hAnsi="Arial" w:cs="Arial"/>
          <w:b/>
          <w:bCs/>
          <w:color w:val="000000"/>
          <w:kern w:val="36"/>
          <w:sz w:val="27"/>
          <w:szCs w:val="27"/>
          <w:lang w:eastAsia="en-AU"/>
        </w:rPr>
        <w:t>The importance of racial diversity on our screens</w:t>
      </w:r>
    </w:p>
    <w:tbl>
      <w:tblPr>
        <w:tblW w:w="10500" w:type="dxa"/>
        <w:shd w:val="clear" w:color="auto" w:fill="FFFFFF"/>
        <w:tblCellMar>
          <w:top w:w="15" w:type="dxa"/>
          <w:left w:w="15" w:type="dxa"/>
          <w:bottom w:w="15" w:type="dxa"/>
          <w:right w:w="15" w:type="dxa"/>
        </w:tblCellMar>
        <w:tblLook w:val="04A0"/>
      </w:tblPr>
      <w:tblGrid>
        <w:gridCol w:w="10236"/>
        <w:gridCol w:w="264"/>
      </w:tblGrid>
      <w:tr w:rsidR="006A1F61" w:rsidRPr="006A1F61" w:rsidTr="006A1F61">
        <w:tc>
          <w:tcPr>
            <w:tcW w:w="0" w:type="auto"/>
            <w:shd w:val="clear" w:color="auto" w:fill="CFCFCF"/>
            <w:tcMar>
              <w:top w:w="45" w:type="dxa"/>
              <w:left w:w="45" w:type="dxa"/>
              <w:bottom w:w="45" w:type="dxa"/>
              <w:right w:w="45" w:type="dxa"/>
            </w:tcMar>
            <w:vAlign w:val="center"/>
            <w:hideMark/>
          </w:tcPr>
          <w:p w:rsidR="006A1F61" w:rsidRPr="006A1F61" w:rsidRDefault="006A1F61" w:rsidP="006A1F61">
            <w:pPr>
              <w:spacing w:after="0" w:line="240" w:lineRule="auto"/>
              <w:rPr>
                <w:rFonts w:ascii="Arial" w:eastAsia="Times New Roman" w:hAnsi="Arial" w:cs="Arial"/>
                <w:color w:val="000000"/>
                <w:sz w:val="15"/>
                <w:szCs w:val="15"/>
                <w:lang w:eastAsia="en-AU"/>
              </w:rPr>
            </w:pPr>
            <w:r w:rsidRPr="006A1F61">
              <w:rPr>
                <w:rFonts w:ascii="Arial" w:eastAsia="Times New Roman" w:hAnsi="Arial" w:cs="Arial"/>
                <w:color w:val="000000"/>
                <w:sz w:val="15"/>
                <w:szCs w:val="15"/>
                <w:lang w:eastAsia="en-AU"/>
              </w:rPr>
              <w:t>By</w:t>
            </w:r>
            <w:r w:rsidRPr="006A1F61">
              <w:rPr>
                <w:rFonts w:ascii="Arial" w:eastAsia="Times New Roman" w:hAnsi="Arial" w:cs="Arial"/>
                <w:color w:val="000000"/>
                <w:sz w:val="15"/>
                <w:lang w:eastAsia="en-AU"/>
              </w:rPr>
              <w:t> </w:t>
            </w:r>
            <w:hyperlink r:id="rId4" w:history="1">
              <w:r w:rsidRPr="006A1F61">
                <w:rPr>
                  <w:rFonts w:ascii="Arial" w:eastAsia="Times New Roman" w:hAnsi="Arial" w:cs="Arial"/>
                  <w:color w:val="88005B"/>
                  <w:sz w:val="15"/>
                  <w:lang w:eastAsia="en-AU"/>
                </w:rPr>
                <w:t>Patricia Edgar</w:t>
              </w:r>
            </w:hyperlink>
            <w:r w:rsidRPr="006A1F61">
              <w:rPr>
                <w:rFonts w:ascii="Arial" w:eastAsia="Times New Roman" w:hAnsi="Arial" w:cs="Arial"/>
                <w:color w:val="000000"/>
                <w:sz w:val="15"/>
                <w:lang w:eastAsia="en-AU"/>
              </w:rPr>
              <w:t> </w:t>
            </w:r>
            <w:r w:rsidRPr="006A1F61">
              <w:rPr>
                <w:rFonts w:ascii="Arial" w:eastAsia="Times New Roman" w:hAnsi="Arial" w:cs="Arial"/>
                <w:color w:val="000000"/>
                <w:sz w:val="15"/>
                <w:szCs w:val="15"/>
                <w:lang w:eastAsia="en-AU"/>
              </w:rPr>
              <w:t>- posted Tuesday, 28 February 2017</w:t>
            </w:r>
          </w:p>
        </w:tc>
        <w:tc>
          <w:tcPr>
            <w:tcW w:w="0" w:type="auto"/>
            <w:shd w:val="clear" w:color="auto" w:fill="CFCFCF"/>
            <w:tcMar>
              <w:top w:w="45" w:type="dxa"/>
              <w:left w:w="45" w:type="dxa"/>
              <w:bottom w:w="45" w:type="dxa"/>
              <w:right w:w="45" w:type="dxa"/>
            </w:tcMar>
            <w:vAlign w:val="center"/>
            <w:hideMark/>
          </w:tcPr>
          <w:p w:rsidR="006A1F61" w:rsidRPr="006A1F61" w:rsidRDefault="006A1F61" w:rsidP="006A1F61">
            <w:pPr>
              <w:spacing w:after="0" w:line="240" w:lineRule="auto"/>
              <w:jc w:val="right"/>
              <w:rPr>
                <w:rFonts w:ascii="Arial" w:eastAsia="Times New Roman" w:hAnsi="Arial" w:cs="Arial"/>
                <w:color w:val="000000"/>
                <w:sz w:val="15"/>
                <w:szCs w:val="15"/>
                <w:lang w:eastAsia="en-AU"/>
              </w:rPr>
            </w:pPr>
            <w:hyperlink r:id="rId5" w:history="1"/>
          </w:p>
        </w:tc>
      </w:tr>
    </w:tbl>
    <w:p w:rsidR="006A1F61" w:rsidRPr="006A1F61" w:rsidRDefault="006A1F61" w:rsidP="006A1F61">
      <w:pPr>
        <w:spacing w:after="0" w:line="240" w:lineRule="auto"/>
        <w:rPr>
          <w:rFonts w:ascii="Times New Roman" w:eastAsia="Times New Roman" w:hAnsi="Times New Roman" w:cs="Times New Roman"/>
          <w:sz w:val="24"/>
          <w:szCs w:val="24"/>
          <w:lang w:eastAsia="en-AU"/>
        </w:rPr>
      </w:pPr>
      <w:r w:rsidRPr="006A1F61">
        <w:rPr>
          <w:rFonts w:ascii="Times New Roman" w:eastAsia="Times New Roman" w:hAnsi="Times New Roman" w:cs="Times New Roman"/>
          <w:sz w:val="24"/>
          <w:szCs w:val="24"/>
          <w:lang w:eastAsia="en-AU"/>
        </w:rPr>
        <w:pict>
          <v:rect id="_x0000_i1025" style="width:0;height:1.5pt" o:hralign="center" o:hrstd="t" o:hrnoshade="t" o:hr="t" fillcolor="black" stroked="f"/>
        </w:pic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There were no African Americans nominated in key categories for the Oscars in 2015 and 2016 so some in the film community boycotted the ceremony they held was discredited. This year is different. There are 16 nominations across four films,</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Moonlight, Fences, Loving</w:t>
      </w:r>
      <w:r w:rsidRPr="006A1F61">
        <w:rPr>
          <w:rFonts w:ascii="Arial" w:eastAsia="Times New Roman" w:hAnsi="Arial" w:cs="Arial"/>
          <w:color w:val="000000"/>
          <w:sz w:val="18"/>
          <w:lang w:eastAsia="en-AU"/>
        </w:rPr>
        <w:t> </w:t>
      </w:r>
      <w:r w:rsidRPr="006A1F61">
        <w:rPr>
          <w:rFonts w:ascii="Arial" w:eastAsia="Times New Roman" w:hAnsi="Arial" w:cs="Arial"/>
          <w:color w:val="000000"/>
          <w:sz w:val="18"/>
          <w:szCs w:val="18"/>
          <w:lang w:eastAsia="en-AU"/>
        </w:rPr>
        <w:t>and</w:t>
      </w:r>
      <w:r w:rsidRPr="006A1F61">
        <w:rPr>
          <w:rFonts w:ascii="Arial" w:eastAsia="Times New Roman" w:hAnsi="Arial" w:cs="Arial"/>
          <w:i/>
          <w:iCs/>
          <w:color w:val="000000"/>
          <w:sz w:val="18"/>
          <w:lang w:eastAsia="en-AU"/>
        </w:rPr>
        <w:t> Hidden Figures </w:t>
      </w:r>
      <w:r w:rsidRPr="006A1F61">
        <w:rPr>
          <w:rFonts w:ascii="Arial" w:eastAsia="Times New Roman" w:hAnsi="Arial" w:cs="Arial"/>
          <w:color w:val="000000"/>
          <w:sz w:val="18"/>
          <w:szCs w:val="18"/>
          <w:lang w:eastAsia="en-AU"/>
        </w:rPr>
        <w:t>-for best picture, direction, adapted screen play, lead and supporting actors, and with</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Moonlight</w:t>
      </w:r>
      <w:r w:rsidRPr="006A1F61">
        <w:rPr>
          <w:rFonts w:ascii="Arial" w:eastAsia="Times New Roman" w:hAnsi="Arial" w:cs="Arial"/>
          <w:color w:val="000000"/>
          <w:sz w:val="18"/>
          <w:szCs w:val="18"/>
          <w:lang w:eastAsia="en-AU"/>
        </w:rPr>
        <w:t>, music and cinematography. This is unprecedented. So what has happened? Films have a long gestation from idea to screen. They require years of striving by creative people to develop, finance and market, so it seems the American industry has experienced a shake-up and the audience response is supportive.</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In the late Sixties, African Americans were missing from cinema and television in news, entertainment and drama programs unless they were servants, comedians, could sing or had committed a crime. Black children had to draw their understanding of family life from television models such as</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Leave it to Beaver, My Three Sons</w:t>
      </w:r>
      <w:r w:rsidRPr="006A1F61">
        <w:rPr>
          <w:rFonts w:ascii="Arial" w:eastAsia="Times New Roman" w:hAnsi="Arial" w:cs="Arial"/>
          <w:color w:val="000000"/>
          <w:sz w:val="18"/>
          <w:szCs w:val="18"/>
          <w:lang w:eastAsia="en-AU"/>
        </w:rPr>
        <w:t>, and</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Father Knows Best,</w:t>
      </w:r>
      <w:r w:rsidRPr="006A1F61">
        <w:rPr>
          <w:rFonts w:ascii="Arial" w:eastAsia="Times New Roman" w:hAnsi="Arial" w:cs="Arial"/>
          <w:color w:val="000000"/>
          <w:sz w:val="18"/>
          <w:lang w:eastAsia="en-AU"/>
        </w:rPr>
        <w:t> </w:t>
      </w:r>
      <w:r w:rsidRPr="006A1F61">
        <w:rPr>
          <w:rFonts w:ascii="Arial" w:eastAsia="Times New Roman" w:hAnsi="Arial" w:cs="Arial"/>
          <w:color w:val="000000"/>
          <w:sz w:val="18"/>
          <w:szCs w:val="18"/>
          <w:lang w:eastAsia="en-AU"/>
        </w:rPr>
        <w:t xml:space="preserve">as they searched in vain to find themselves on television. These pictures of family life were a far cry from life lived by African Americans, as well as most whites. It would be 1984 before the </w:t>
      </w:r>
      <w:proofErr w:type="spellStart"/>
      <w:r w:rsidRPr="006A1F61">
        <w:rPr>
          <w:rFonts w:ascii="Arial" w:eastAsia="Times New Roman" w:hAnsi="Arial" w:cs="Arial"/>
          <w:color w:val="000000"/>
          <w:sz w:val="18"/>
          <w:szCs w:val="18"/>
          <w:lang w:eastAsia="en-AU"/>
        </w:rPr>
        <w:t>Huxtables</w:t>
      </w:r>
      <w:proofErr w:type="spellEnd"/>
      <w:r w:rsidRPr="006A1F61">
        <w:rPr>
          <w:rFonts w:ascii="Arial" w:eastAsia="Times New Roman" w:hAnsi="Arial" w:cs="Arial"/>
          <w:color w:val="000000"/>
          <w:sz w:val="18"/>
          <w:szCs w:val="18"/>
          <w:lang w:eastAsia="en-AU"/>
        </w:rPr>
        <w:t xml:space="preserve"> showed up in</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The Cosby Show </w:t>
      </w:r>
      <w:r w:rsidRPr="006A1F61">
        <w:rPr>
          <w:rFonts w:ascii="Arial" w:eastAsia="Times New Roman" w:hAnsi="Arial" w:cs="Arial"/>
          <w:color w:val="000000"/>
          <w:sz w:val="18"/>
          <w:szCs w:val="18"/>
          <w:lang w:eastAsia="en-AU"/>
        </w:rPr>
        <w:t>in the US</w:t>
      </w:r>
      <w:r w:rsidRPr="006A1F61">
        <w:rPr>
          <w:rFonts w:ascii="Arial" w:eastAsia="Times New Roman" w:hAnsi="Arial" w:cs="Arial"/>
          <w:i/>
          <w:iCs/>
          <w:color w:val="000000"/>
          <w:sz w:val="18"/>
          <w:lang w:eastAsia="en-AU"/>
        </w:rPr>
        <w:t>. </w:t>
      </w:r>
      <w:r w:rsidRPr="006A1F61">
        <w:rPr>
          <w:rFonts w:ascii="Arial" w:eastAsia="Times New Roman" w:hAnsi="Arial" w:cs="Arial"/>
          <w:color w:val="000000"/>
          <w:sz w:val="18"/>
          <w:szCs w:val="18"/>
          <w:lang w:eastAsia="en-AU"/>
        </w:rPr>
        <w:t>The father was still a professional, but the family was black and the show helped break down barriers for the racially mixed audience.</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When you don't recognize yourself in the stories you are told, the message conveyed insidiously is that you are not important. For women and all minority groups the impact of</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His</w:t>
      </w:r>
      <w:r w:rsidRPr="006A1F61">
        <w:rPr>
          <w:rFonts w:ascii="Arial" w:eastAsia="Times New Roman" w:hAnsi="Arial" w:cs="Arial"/>
          <w:color w:val="000000"/>
          <w:sz w:val="18"/>
          <w:szCs w:val="18"/>
          <w:lang w:eastAsia="en-AU"/>
        </w:rPr>
        <w:t>tory, told through the eyes and the actions of the dominant social group, has been profound. The result has been a feeling of irrelevance and disempowerment – a belief you do not belong in the society.</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In December 1967, Stanley Kramer challenged American racial mores with his film</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Guess Who's Coming to Dinner</w:t>
      </w:r>
      <w:r w:rsidRPr="006A1F61">
        <w:rPr>
          <w:rFonts w:ascii="Arial" w:eastAsia="Times New Roman" w:hAnsi="Arial" w:cs="Arial"/>
          <w:color w:val="000000"/>
          <w:sz w:val="18"/>
          <w:szCs w:val="18"/>
          <w:lang w:eastAsia="en-AU"/>
        </w:rPr>
        <w:t>. The plot involved old-line liberal parents, played by Spencer Tracy and Katharine Hepburn, who have raised their daughter to be an independent thinker. Still, they are unprepared for the shock when she arrives home with an African-American fiancé, a doctor played by Sidney Poitier. The film was thought by some to be a cop out because the character Poitier plays is perfect in every respect. He is gentlemanly, rich, intelligent and handsome, the kind of partner most liberal-minded Americans would have welcomed for their daughter, except he is black.</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 xml:space="preserve">The film was a critical and box office success, great entertainment but a fantasy about race </w:t>
      </w:r>
      <w:proofErr w:type="spellStart"/>
      <w:r w:rsidRPr="006A1F61">
        <w:rPr>
          <w:rFonts w:ascii="Arial" w:eastAsia="Times New Roman" w:hAnsi="Arial" w:cs="Arial"/>
          <w:color w:val="000000"/>
          <w:sz w:val="18"/>
          <w:szCs w:val="18"/>
          <w:lang w:eastAsia="en-AU"/>
        </w:rPr>
        <w:t>relations.Kramer</w:t>
      </w:r>
      <w:proofErr w:type="spellEnd"/>
      <w:r w:rsidRPr="006A1F61">
        <w:rPr>
          <w:rFonts w:ascii="Arial" w:eastAsia="Times New Roman" w:hAnsi="Arial" w:cs="Arial"/>
          <w:color w:val="000000"/>
          <w:sz w:val="18"/>
          <w:szCs w:val="18"/>
          <w:lang w:eastAsia="en-AU"/>
        </w:rPr>
        <w:t xml:space="preserve"> defended his film saying he had accomplished his purpose in making a film, which the white audience accepted, about interracial marriage, and love conquering prejudice.</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Given the film's release came only six months after a Supreme Court Ruling on June 12, 1967, when Richard and Mildred Loving won a landmark case, invalidating miscegenation laws, imposed in many US States at the time, Kramer had a point. Progress toward integration would continue to be slow. Only four months later, in April 1968, Martin Luther King was assassinated and a wave of civil disturbance swept the United States with violence breaking out in more than 100 cities.</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The Loving case has once again been given prominence. Interracial couple Richard and Mildred Loving married in 1958, but the state of Virginia where they lived, first jailed and humiliated, then banished them from their home where they could not live together for almost a decade. The film</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Loving</w:t>
      </w:r>
      <w:r w:rsidRPr="006A1F61">
        <w:rPr>
          <w:rFonts w:ascii="Arial" w:eastAsia="Times New Roman" w:hAnsi="Arial" w:cs="Arial"/>
          <w:color w:val="000000"/>
          <w:sz w:val="18"/>
          <w:lang w:eastAsia="en-AU"/>
        </w:rPr>
        <w:t> </w:t>
      </w:r>
      <w:r w:rsidRPr="006A1F61">
        <w:rPr>
          <w:rFonts w:ascii="Arial" w:eastAsia="Times New Roman" w:hAnsi="Arial" w:cs="Arial"/>
          <w:color w:val="000000"/>
          <w:sz w:val="18"/>
          <w:szCs w:val="18"/>
          <w:lang w:eastAsia="en-AU"/>
        </w:rPr>
        <w:t>has earned critical acclaim and is part of an apparent new trend to serious cinema, which is reflecting the diversity and complexity of life for African Americans.</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i/>
          <w:iCs/>
          <w:color w:val="000000"/>
          <w:sz w:val="18"/>
          <w:lang w:eastAsia="en-AU"/>
        </w:rPr>
        <w:t>Moonlight, Fences </w:t>
      </w:r>
      <w:r w:rsidRPr="006A1F61">
        <w:rPr>
          <w:rFonts w:ascii="Arial" w:eastAsia="Times New Roman" w:hAnsi="Arial" w:cs="Arial"/>
          <w:color w:val="000000"/>
          <w:sz w:val="18"/>
          <w:szCs w:val="18"/>
          <w:lang w:eastAsia="en-AU"/>
        </w:rPr>
        <w:t>and</w:t>
      </w:r>
      <w:r w:rsidRPr="006A1F61">
        <w:rPr>
          <w:rFonts w:ascii="Arial" w:eastAsia="Times New Roman" w:hAnsi="Arial" w:cs="Arial"/>
          <w:i/>
          <w:iCs/>
          <w:color w:val="000000"/>
          <w:sz w:val="18"/>
          <w:lang w:eastAsia="en-AU"/>
        </w:rPr>
        <w:t> Hidden Figures, </w:t>
      </w:r>
      <w:r w:rsidRPr="006A1F61">
        <w:rPr>
          <w:rFonts w:ascii="Arial" w:eastAsia="Times New Roman" w:hAnsi="Arial" w:cs="Arial"/>
          <w:color w:val="000000"/>
          <w:sz w:val="18"/>
          <w:szCs w:val="18"/>
          <w:lang w:eastAsia="en-AU"/>
        </w:rPr>
        <w:t>also signal a shift away from stereotypes. They are not stories of exceptional people like Mandela or Martin Luther King but portray the diversity within the group, through strong human stories about ordinary people struggling with their hopes, dreams and responsibilities. They are movies that give people context for their lives, affirming their lives do matter and their stories are as diverse and interesting as everyone else's is.</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In</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Fences</w:t>
      </w:r>
      <w:r w:rsidRPr="006A1F61">
        <w:rPr>
          <w:rFonts w:ascii="Arial" w:eastAsia="Times New Roman" w:hAnsi="Arial" w:cs="Arial"/>
          <w:color w:val="000000"/>
          <w:sz w:val="18"/>
          <w:szCs w:val="18"/>
          <w:lang w:eastAsia="en-AU"/>
        </w:rPr>
        <w:t>, which is based on a stage play, Denzel Washington plays Troy a garbage man whose life revolves around his family. He blames racism for thwarting his sporting ambitions as a young man and he is determined his son, who dreams of playing football, will not suffer the same indignity. Troy's bitterness creates conflict with his son and he transforms into a tyrannical bully whose devoted wife, played by Viola Davis, firmly challenges her husband in a powerful performance.</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i/>
          <w:iCs/>
          <w:color w:val="000000"/>
          <w:sz w:val="18"/>
          <w:lang w:eastAsia="en-AU"/>
        </w:rPr>
        <w:lastRenderedPageBreak/>
        <w:t>Moonlight</w:t>
      </w:r>
      <w:r w:rsidRPr="006A1F61">
        <w:rPr>
          <w:rFonts w:ascii="Arial" w:eastAsia="Times New Roman" w:hAnsi="Arial" w:cs="Arial"/>
          <w:color w:val="000000"/>
          <w:sz w:val="18"/>
          <w:szCs w:val="18"/>
          <w:lang w:eastAsia="en-AU"/>
        </w:rPr>
        <w:t>, also originally a stage play, follows the story of a sensitive, shy boy, Chiron, growing up in a ghetto with a drug-addicted mother. He is befriended by a drug dealer but as a teenager is frequently bullied at school. His only friend is ultimately provoked into assaulting him. When we meet Chiron in the third act he is a hardened drug dealer, but a call from his former school friend leads to a meeting and a tender relationship.</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i/>
          <w:iCs/>
          <w:color w:val="000000"/>
          <w:sz w:val="18"/>
          <w:lang w:eastAsia="en-AU"/>
        </w:rPr>
        <w:t>Hidden Figures </w:t>
      </w:r>
      <w:r w:rsidRPr="006A1F61">
        <w:rPr>
          <w:rFonts w:ascii="Arial" w:eastAsia="Times New Roman" w:hAnsi="Arial" w:cs="Arial"/>
          <w:color w:val="000000"/>
          <w:sz w:val="18"/>
          <w:szCs w:val="18"/>
          <w:lang w:eastAsia="en-AU"/>
        </w:rPr>
        <w:t>is an upbeat story of three unassuming but determined women few have heard of. They are black female NASA scientists who made significant contributions to space history, helping send John Glenn into orbit. The film has taken $135 million domestically to date, more than the much hyped</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La La Land</w:t>
      </w:r>
      <w:r w:rsidRPr="006A1F61">
        <w:rPr>
          <w:rFonts w:ascii="Arial" w:eastAsia="Times New Roman" w:hAnsi="Arial" w:cs="Arial"/>
          <w:color w:val="000000"/>
          <w:sz w:val="18"/>
          <w:szCs w:val="18"/>
          <w:lang w:eastAsia="en-AU"/>
        </w:rPr>
        <w:t>.</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Hidden Figures</w:t>
      </w:r>
      <w:r w:rsidRPr="006A1F61">
        <w:rPr>
          <w:rFonts w:ascii="Arial" w:eastAsia="Times New Roman" w:hAnsi="Arial" w:cs="Arial"/>
          <w:color w:val="000000"/>
          <w:sz w:val="18"/>
          <w:lang w:eastAsia="en-AU"/>
        </w:rPr>
        <w:t> </w:t>
      </w:r>
      <w:r w:rsidRPr="006A1F61">
        <w:rPr>
          <w:rFonts w:ascii="Arial" w:eastAsia="Times New Roman" w:hAnsi="Arial" w:cs="Arial"/>
          <w:color w:val="000000"/>
          <w:sz w:val="18"/>
          <w:szCs w:val="18"/>
          <w:lang w:eastAsia="en-AU"/>
        </w:rPr>
        <w:t>has succeeded, as did</w:t>
      </w:r>
      <w:r w:rsidRPr="006A1F61">
        <w:rPr>
          <w:rFonts w:ascii="Arial" w:eastAsia="Times New Roman" w:hAnsi="Arial" w:cs="Arial"/>
          <w:color w:val="000000"/>
          <w:sz w:val="18"/>
          <w:lang w:eastAsia="en-AU"/>
        </w:rPr>
        <w:t> </w:t>
      </w:r>
      <w:r w:rsidRPr="006A1F61">
        <w:rPr>
          <w:rFonts w:ascii="Arial" w:eastAsia="Times New Roman" w:hAnsi="Arial" w:cs="Arial"/>
          <w:i/>
          <w:iCs/>
          <w:color w:val="000000"/>
          <w:sz w:val="18"/>
          <w:lang w:eastAsia="en-AU"/>
        </w:rPr>
        <w:t>Guess Who's Coming to Dinner, </w:t>
      </w:r>
      <w:r w:rsidRPr="006A1F61">
        <w:rPr>
          <w:rFonts w:ascii="Arial" w:eastAsia="Times New Roman" w:hAnsi="Arial" w:cs="Arial"/>
          <w:color w:val="000000"/>
          <w:sz w:val="18"/>
          <w:szCs w:val="18"/>
          <w:lang w:eastAsia="en-AU"/>
        </w:rPr>
        <w:t>in bridging the black-white audience divide but this time the story is based on fact.</w:t>
      </w:r>
    </w:p>
    <w:p w:rsidR="006A1F61" w:rsidRPr="006A1F61" w:rsidRDefault="006A1F61" w:rsidP="006A1F61">
      <w:pPr>
        <w:shd w:val="clear" w:color="auto" w:fill="FFFFFF"/>
        <w:spacing w:before="100" w:beforeAutospacing="1" w:after="100" w:afterAutospacing="1" w:line="240" w:lineRule="auto"/>
        <w:rPr>
          <w:rFonts w:ascii="Arial" w:eastAsia="Times New Roman" w:hAnsi="Arial" w:cs="Arial"/>
          <w:color w:val="000000"/>
          <w:sz w:val="18"/>
          <w:szCs w:val="18"/>
          <w:lang w:eastAsia="en-AU"/>
        </w:rPr>
      </w:pPr>
      <w:r w:rsidRPr="006A1F61">
        <w:rPr>
          <w:rFonts w:ascii="Arial" w:eastAsia="Times New Roman" w:hAnsi="Arial" w:cs="Arial"/>
          <w:color w:val="000000"/>
          <w:sz w:val="18"/>
          <w:szCs w:val="18"/>
          <w:lang w:eastAsia="en-AU"/>
        </w:rPr>
        <w:t>We know prejudice dies hard and is manifest in both overt and subtle institutional forms. Ignoring the creativity of diverse groups in society is a symptom of discrimination. These new films suggest progress but many other groups are still ignored by main-stream film makers. Telling our stories on screen can help us better understand how we may live together on our small planet.</w:t>
      </w:r>
    </w:p>
    <w:p w:rsidR="004905D8" w:rsidRDefault="004905D8"/>
    <w:sectPr w:rsidR="004905D8" w:rsidSect="004905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F61"/>
    <w:rsid w:val="00487BC4"/>
    <w:rsid w:val="004905D8"/>
    <w:rsid w:val="006A1F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D8"/>
  </w:style>
  <w:style w:type="paragraph" w:styleId="Heading1">
    <w:name w:val="heading 1"/>
    <w:basedOn w:val="Normal"/>
    <w:link w:val="Heading1Char"/>
    <w:uiPriority w:val="9"/>
    <w:qFormat/>
    <w:rsid w:val="006A1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61"/>
    <w:rPr>
      <w:rFonts w:ascii="Times New Roman" w:eastAsia="Times New Roman" w:hAnsi="Times New Roman" w:cs="Times New Roman"/>
      <w:b/>
      <w:bCs/>
      <w:kern w:val="36"/>
      <w:sz w:val="48"/>
      <w:szCs w:val="48"/>
      <w:lang w:eastAsia="en-AU"/>
    </w:rPr>
  </w:style>
  <w:style w:type="character" w:customStyle="1" w:styleId="apple-converted-space">
    <w:name w:val="apple-converted-space"/>
    <w:basedOn w:val="DefaultParagraphFont"/>
    <w:rsid w:val="006A1F61"/>
  </w:style>
  <w:style w:type="character" w:styleId="Hyperlink">
    <w:name w:val="Hyperlink"/>
    <w:basedOn w:val="DefaultParagraphFont"/>
    <w:uiPriority w:val="99"/>
    <w:semiHidden/>
    <w:unhideWhenUsed/>
    <w:rsid w:val="006A1F61"/>
    <w:rPr>
      <w:color w:val="0000FF"/>
      <w:u w:val="single"/>
    </w:rPr>
  </w:style>
  <w:style w:type="paragraph" w:styleId="NormalWeb">
    <w:name w:val="Normal (Web)"/>
    <w:basedOn w:val="Normal"/>
    <w:uiPriority w:val="99"/>
    <w:semiHidden/>
    <w:unhideWhenUsed/>
    <w:rsid w:val="006A1F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A1F61"/>
    <w:rPr>
      <w:i/>
      <w:iCs/>
    </w:rPr>
  </w:style>
</w:styles>
</file>

<file path=word/webSettings.xml><?xml version="1.0" encoding="utf-8"?>
<w:webSettings xmlns:r="http://schemas.openxmlformats.org/officeDocument/2006/relationships" xmlns:w="http://schemas.openxmlformats.org/wordprocessingml/2006/main">
  <w:divs>
    <w:div w:id="1655835627">
      <w:bodyDiv w:val="1"/>
      <w:marLeft w:val="0"/>
      <w:marRight w:val="0"/>
      <w:marTop w:val="0"/>
      <w:marBottom w:val="0"/>
      <w:divBdr>
        <w:top w:val="none" w:sz="0" w:space="0" w:color="auto"/>
        <w:left w:val="none" w:sz="0" w:space="0" w:color="auto"/>
        <w:bottom w:val="none" w:sz="0" w:space="0" w:color="auto"/>
        <w:right w:val="none" w:sz="0" w:space="0" w:color="auto"/>
      </w:divBdr>
      <w:divsChild>
        <w:div w:id="202443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opinion.com.au/display.asp?page=subscribe" TargetMode="External"/><Relationship Id="rId4" Type="http://schemas.openxmlformats.org/officeDocument/2006/relationships/hyperlink" Target="http://www.onlineopinion.com.au/author.asp?id=6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5249</Characters>
  <Application>Microsoft Office Word</Application>
  <DocSecurity>0</DocSecurity>
  <Lines>43</Lines>
  <Paragraphs>12</Paragraphs>
  <ScaleCrop>false</ScaleCrop>
  <Company>Grizli777</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WORKHORSE</dc:creator>
  <cp:lastModifiedBy>WORKHORSE</cp:lastModifiedBy>
  <cp:revision>2</cp:revision>
  <dcterms:created xsi:type="dcterms:W3CDTF">2017-04-25T07:49:00Z</dcterms:created>
  <dcterms:modified xsi:type="dcterms:W3CDTF">2017-04-25T07:51:00Z</dcterms:modified>
</cp:coreProperties>
</file>