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6B099" w14:textId="26AB3D12" w:rsidR="00756D51" w:rsidRPr="002B499F" w:rsidRDefault="002B499F">
      <w:pPr>
        <w:rPr>
          <w:b/>
          <w:bCs/>
          <w:sz w:val="32"/>
          <w:szCs w:val="32"/>
        </w:rPr>
      </w:pPr>
      <w:r w:rsidRPr="002B499F">
        <w:rPr>
          <w:b/>
          <w:bCs/>
          <w:sz w:val="32"/>
          <w:szCs w:val="32"/>
        </w:rPr>
        <w:t>Concordia decisions/notes 2026:</w:t>
      </w:r>
    </w:p>
    <w:p w14:paraId="16DD7BCE" w14:textId="33040BB5" w:rsidR="002B499F" w:rsidRDefault="00B320CA" w:rsidP="00B320CA">
      <w:pPr>
        <w:pStyle w:val="ListParagraph"/>
        <w:numPr>
          <w:ilvl w:val="0"/>
          <w:numId w:val="1"/>
        </w:numPr>
      </w:pPr>
      <w:r w:rsidRPr="00B320CA">
        <w:rPr>
          <w:b/>
          <w:bCs/>
        </w:rPr>
        <w:t xml:space="preserve">Raphael </w:t>
      </w:r>
      <w:proofErr w:type="spellStart"/>
      <w:r w:rsidRPr="00B320CA">
        <w:rPr>
          <w:b/>
          <w:bCs/>
        </w:rPr>
        <w:t>Biasotto</w:t>
      </w:r>
      <w:proofErr w:type="spellEnd"/>
      <w:r>
        <w:t xml:space="preserve">: </w:t>
      </w:r>
      <w:r w:rsidRPr="00B320CA">
        <w:rPr>
          <w:u w:val="single"/>
        </w:rPr>
        <w:t>Yes</w:t>
      </w:r>
      <w:r>
        <w:t xml:space="preserve">. His plan sounds good. </w:t>
      </w:r>
      <w:r>
        <w:t>His languages seem in order</w:t>
      </w:r>
      <w:r>
        <w:t xml:space="preserve"> so the excavation wouldn’t further hamper language progress. However, we need not only an itemized breakdown of expenses but also a total amount needed. </w:t>
      </w:r>
    </w:p>
    <w:p w14:paraId="1BD87DFD" w14:textId="17A3A689" w:rsidR="00B320CA" w:rsidRDefault="00B320CA" w:rsidP="00B320CA">
      <w:pPr>
        <w:pStyle w:val="ListParagraph"/>
        <w:numPr>
          <w:ilvl w:val="0"/>
          <w:numId w:val="1"/>
        </w:numPr>
      </w:pPr>
      <w:r>
        <w:rPr>
          <w:b/>
          <w:bCs/>
        </w:rPr>
        <w:t>Grace Smith</w:t>
      </w:r>
      <w:r w:rsidRPr="00B320CA">
        <w:t>:</w:t>
      </w:r>
      <w:r>
        <w:t xml:space="preserve"> </w:t>
      </w:r>
      <w:r w:rsidRPr="00B320CA">
        <w:rPr>
          <w:u w:val="single"/>
        </w:rPr>
        <w:t>Yes</w:t>
      </w:r>
      <w:r>
        <w:t>. Her</w:t>
      </w:r>
      <w:r>
        <w:t xml:space="preserve"> languages seem </w:t>
      </w:r>
      <w:r>
        <w:t>to be on track. But why does Grace’s cost for the Cosa excavations a thousand dollars less than Raphael’s? Unless Raphael’s wording, “</w:t>
      </w:r>
      <w:r>
        <w:t>Cosa excavations</w:t>
      </w:r>
      <w:r>
        <w:t xml:space="preserve"> costs $3,750”, is imprecise and includes all other expenses. </w:t>
      </w:r>
    </w:p>
    <w:p w14:paraId="26DC518A" w14:textId="4CF9A5DB" w:rsidR="00B320CA" w:rsidRDefault="00B320CA" w:rsidP="00B320CA">
      <w:pPr>
        <w:pStyle w:val="ListParagraph"/>
        <w:numPr>
          <w:ilvl w:val="0"/>
          <w:numId w:val="1"/>
        </w:numPr>
      </w:pPr>
      <w:r>
        <w:rPr>
          <w:b/>
          <w:bCs/>
        </w:rPr>
        <w:t>Maeve Waugh</w:t>
      </w:r>
      <w:r w:rsidRPr="00B320CA">
        <w:t>:</w:t>
      </w:r>
      <w:r>
        <w:t xml:space="preserve"> </w:t>
      </w:r>
      <w:r w:rsidRPr="00D36C1A">
        <w:rPr>
          <w:u w:val="single"/>
        </w:rPr>
        <w:t>Yes</w:t>
      </w:r>
      <w:r>
        <w:t xml:space="preserve">. Good plan/very detailed breakdown of why </w:t>
      </w:r>
      <w:r w:rsidR="00D36C1A">
        <w:t>the experience would be a career benefit.</w:t>
      </w:r>
      <w:r>
        <w:t xml:space="preserve"> </w:t>
      </w:r>
      <w:r w:rsidR="00D36C1A">
        <w:t xml:space="preserve">Languages appear to be in order. </w:t>
      </w:r>
      <w:r>
        <w:t xml:space="preserve">Pella </w:t>
      </w:r>
      <w:r w:rsidR="00D36C1A">
        <w:t xml:space="preserve">is a solid </w:t>
      </w:r>
      <w:proofErr w:type="spellStart"/>
      <w:r w:rsidR="00D36C1A">
        <w:t>exacavation</w:t>
      </w:r>
      <w:proofErr w:type="spellEnd"/>
      <w:r w:rsidR="00D36C1A">
        <w:t xml:space="preserve">, and even better that they don’t charge for participation. </w:t>
      </w:r>
    </w:p>
    <w:p w14:paraId="1B4AADD8" w14:textId="5F9B9AF8" w:rsidR="00D36C1A" w:rsidRDefault="00D36C1A" w:rsidP="00B320CA">
      <w:pPr>
        <w:pStyle w:val="ListParagraph"/>
        <w:numPr>
          <w:ilvl w:val="0"/>
          <w:numId w:val="1"/>
        </w:numPr>
      </w:pPr>
      <w:r>
        <w:rPr>
          <w:b/>
          <w:bCs/>
        </w:rPr>
        <w:t>Brendan Cullen</w:t>
      </w:r>
      <w:r w:rsidRPr="00D36C1A">
        <w:t>:</w:t>
      </w:r>
      <w:r>
        <w:t xml:space="preserve"> </w:t>
      </w:r>
      <w:r w:rsidRPr="00D36C1A">
        <w:rPr>
          <w:u w:val="single"/>
        </w:rPr>
        <w:t>Yes</w:t>
      </w:r>
      <w:r>
        <w:t xml:space="preserve">. His plan relates directly to why he’s here. </w:t>
      </w:r>
    </w:p>
    <w:p w14:paraId="44A255D8" w14:textId="55C87832" w:rsidR="00D36C1A" w:rsidRDefault="00D36C1A" w:rsidP="00B320CA">
      <w:pPr>
        <w:pStyle w:val="ListParagraph"/>
        <w:numPr>
          <w:ilvl w:val="0"/>
          <w:numId w:val="1"/>
        </w:numPr>
      </w:pPr>
      <w:r>
        <w:rPr>
          <w:b/>
          <w:bCs/>
        </w:rPr>
        <w:t>Maggie Compton</w:t>
      </w:r>
      <w:r w:rsidRPr="00D36C1A">
        <w:t>:</w:t>
      </w:r>
      <w:r>
        <w:t xml:space="preserve"> </w:t>
      </w:r>
      <w:r w:rsidRPr="00D36C1A">
        <w:rPr>
          <w:u w:val="single"/>
        </w:rPr>
        <w:t>Yes</w:t>
      </w:r>
      <w:r>
        <w:t xml:space="preserve">. I know well Maggie’s interests in Roman Britain and this opportunity aligns with it. The program cost is </w:t>
      </w:r>
      <w:proofErr w:type="gramStart"/>
      <w:r>
        <w:t>high</w:t>
      </w:r>
      <w:proofErr w:type="gramEnd"/>
      <w:r>
        <w:t xml:space="preserve"> but she’ll absorb much useful archaeological methodology from a British field school both in the realm of her interests and because British methods are among the best.  </w:t>
      </w:r>
    </w:p>
    <w:p w14:paraId="5CDD813C" w14:textId="3D807C9C" w:rsidR="00D36C1A" w:rsidRDefault="00D36C1A" w:rsidP="00B320CA">
      <w:pPr>
        <w:pStyle w:val="ListParagraph"/>
        <w:numPr>
          <w:ilvl w:val="0"/>
          <w:numId w:val="1"/>
        </w:numPr>
      </w:pPr>
      <w:r>
        <w:rPr>
          <w:b/>
          <w:bCs/>
        </w:rPr>
        <w:t>Isabella Jensen</w:t>
      </w:r>
      <w:r w:rsidRPr="00D36C1A">
        <w:t>:</w:t>
      </w:r>
      <w:r>
        <w:t xml:space="preserve"> </w:t>
      </w:r>
      <w:r w:rsidRPr="00A1336C">
        <w:rPr>
          <w:u w:val="single"/>
        </w:rPr>
        <w:t>Yes</w:t>
      </w:r>
      <w:r>
        <w:t xml:space="preserve">. I’ve worked at length with Isabella in finding her the right bioarcheological program. The cost is high, but it pales in comparison to other </w:t>
      </w:r>
      <w:proofErr w:type="spellStart"/>
      <w:r>
        <w:t>bioarch</w:t>
      </w:r>
      <w:proofErr w:type="spellEnd"/>
      <w:r>
        <w:t xml:space="preserve"> programs out there – which I would’ve loved her to apply to but for the cost –so this is a bit of a compromise, so I fully support her funding requests. Her languages are in order – additionally, Isabella is the type of students who will keep up with them over summer. </w:t>
      </w:r>
    </w:p>
    <w:p w14:paraId="003EEDAE" w14:textId="37C340FF" w:rsidR="00D36C1A" w:rsidRDefault="00D36C1A" w:rsidP="00B320CA">
      <w:pPr>
        <w:pStyle w:val="ListParagraph"/>
        <w:numPr>
          <w:ilvl w:val="0"/>
          <w:numId w:val="1"/>
        </w:numPr>
      </w:pPr>
      <w:r>
        <w:rPr>
          <w:b/>
          <w:bCs/>
        </w:rPr>
        <w:t>Kelsi Halpin</w:t>
      </w:r>
      <w:r w:rsidRPr="00D36C1A">
        <w:t>:</w:t>
      </w:r>
      <w:r>
        <w:t xml:space="preserve"> </w:t>
      </w:r>
      <w:r w:rsidRPr="00A1336C">
        <w:rPr>
          <w:u w:val="single"/>
        </w:rPr>
        <w:t>I think we should discuss Kelsi’s case as a group</w:t>
      </w:r>
      <w:r>
        <w:t xml:space="preserve">. </w:t>
      </w:r>
      <w:r w:rsidR="00A1336C">
        <w:t xml:space="preserve">The Pella excavation is a good one, makes sense for her focus, </w:t>
      </w:r>
      <w:proofErr w:type="gramStart"/>
      <w:r w:rsidR="00A1336C">
        <w:t>and,</w:t>
      </w:r>
      <w:proofErr w:type="gramEnd"/>
      <w:r w:rsidR="00A1336C">
        <w:t xml:space="preserve"> as noted above, has the added benefit of not charging participants. But s</w:t>
      </w:r>
      <w:r>
        <w:t xml:space="preserve">he </w:t>
      </w:r>
      <w:r w:rsidR="00A1336C">
        <w:t>appears</w:t>
      </w:r>
      <w:r>
        <w:t xml:space="preserve"> to be really struggling with Greek and Latin. </w:t>
      </w:r>
      <w:r w:rsidR="00A1336C">
        <w:t>A</w:t>
      </w:r>
      <w:r w:rsidR="00A1336C">
        <w:t xml:space="preserve">fter midterms/discussions with Marie-Claire and </w:t>
      </w:r>
      <w:proofErr w:type="spellStart"/>
      <w:r w:rsidR="00A1336C">
        <w:t>Andreola</w:t>
      </w:r>
      <w:proofErr w:type="spellEnd"/>
      <w:r w:rsidR="00A1336C">
        <w:t xml:space="preserve"> (her </w:t>
      </w:r>
      <w:r w:rsidR="00A1336C">
        <w:t xml:space="preserve">language </w:t>
      </w:r>
      <w:r w:rsidR="00A1336C">
        <w:t>instructors)</w:t>
      </w:r>
      <w:r w:rsidR="00A1336C">
        <w:t xml:space="preserve">, </w:t>
      </w:r>
      <w:r>
        <w:t xml:space="preserve">I reached out to </w:t>
      </w:r>
      <w:r w:rsidR="00A1336C">
        <w:t>Kelsi</w:t>
      </w:r>
      <w:r>
        <w:t xml:space="preserve"> for a meeting </w:t>
      </w:r>
      <w:r w:rsidR="00A1336C">
        <w:t xml:space="preserve">to discuss those linguistic struggles. I have yet to hear back from her. </w:t>
      </w:r>
    </w:p>
    <w:p w14:paraId="6F2EE01A" w14:textId="06746500" w:rsidR="00A1336C" w:rsidRDefault="00A1336C" w:rsidP="00B320CA">
      <w:pPr>
        <w:pStyle w:val="ListParagraph"/>
        <w:numPr>
          <w:ilvl w:val="0"/>
          <w:numId w:val="1"/>
        </w:numPr>
      </w:pPr>
      <w:r>
        <w:rPr>
          <w:b/>
          <w:bCs/>
        </w:rPr>
        <w:t>Isabella Boon</w:t>
      </w:r>
      <w:r w:rsidRPr="00A1336C">
        <w:t>:</w:t>
      </w:r>
      <w:r>
        <w:t xml:space="preserve"> </w:t>
      </w:r>
      <w:r w:rsidRPr="00A1336C">
        <w:rPr>
          <w:u w:val="single"/>
        </w:rPr>
        <w:t>Yes</w:t>
      </w:r>
      <w:r>
        <w:t xml:space="preserve">. Languages seem fine. Her costs make sense but for </w:t>
      </w:r>
      <w:r>
        <w:t>field supplies</w:t>
      </w:r>
      <w:r>
        <w:t xml:space="preserve">/equipment </w:t>
      </w:r>
      <w:r>
        <w:t>repla</w:t>
      </w:r>
      <w:r>
        <w:t xml:space="preserve">cement. While these are indeed things needed for a campaign, I’m not certain if, historically, we’ve the Concordia has covered such requests. If we have the money to do so, I say fine. </w:t>
      </w:r>
    </w:p>
    <w:p w14:paraId="7A03204E" w14:textId="77777777" w:rsidR="002F108D" w:rsidRDefault="002F108D" w:rsidP="002F108D"/>
    <w:p w14:paraId="1D7BD48C" w14:textId="77777777" w:rsidR="002F108D" w:rsidRPr="002F108D" w:rsidRDefault="002F108D" w:rsidP="002F108D">
      <w:pPr>
        <w:rPr>
          <w:rFonts w:ascii="Garamond" w:hAnsi="Garamond"/>
          <w:sz w:val="28"/>
          <w:szCs w:val="28"/>
        </w:rPr>
      </w:pPr>
      <w:r w:rsidRPr="002F108D">
        <w:rPr>
          <w:rFonts w:ascii="Garamond" w:hAnsi="Garamond"/>
          <w:sz w:val="28"/>
          <w:szCs w:val="28"/>
        </w:rPr>
        <w:t>Brandon McDonald</w:t>
      </w:r>
    </w:p>
    <w:p w14:paraId="72AE22D9" w14:textId="77777777" w:rsidR="002F108D" w:rsidRDefault="002F108D" w:rsidP="002F108D"/>
    <w:sectPr w:rsidR="002F1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707894"/>
    <w:multiLevelType w:val="hybridMultilevel"/>
    <w:tmpl w:val="39AE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45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9F"/>
    <w:rsid w:val="002836C8"/>
    <w:rsid w:val="002B499F"/>
    <w:rsid w:val="002F108D"/>
    <w:rsid w:val="00445080"/>
    <w:rsid w:val="004D3FE8"/>
    <w:rsid w:val="00553340"/>
    <w:rsid w:val="005F0CB1"/>
    <w:rsid w:val="00756D51"/>
    <w:rsid w:val="00833789"/>
    <w:rsid w:val="008357FE"/>
    <w:rsid w:val="009500A2"/>
    <w:rsid w:val="009C75C1"/>
    <w:rsid w:val="00A1336C"/>
    <w:rsid w:val="00A64B57"/>
    <w:rsid w:val="00B320CA"/>
    <w:rsid w:val="00CA055A"/>
    <w:rsid w:val="00D36C1A"/>
    <w:rsid w:val="00D76B21"/>
    <w:rsid w:val="00DF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82C74"/>
  <w15:chartTrackingRefBased/>
  <w15:docId w15:val="{CF63187B-AD42-0945-953E-4D9DB435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Brandon Thomas</dc:creator>
  <cp:keywords/>
  <dc:description/>
  <cp:lastModifiedBy>McDonald, Brandon Thomas</cp:lastModifiedBy>
  <cp:revision>2</cp:revision>
  <dcterms:created xsi:type="dcterms:W3CDTF">2026-03-18T12:39:00Z</dcterms:created>
  <dcterms:modified xsi:type="dcterms:W3CDTF">2026-03-18T13:11:00Z</dcterms:modified>
</cp:coreProperties>
</file>