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obuohrj7ok9" w:id="0"/>
      <w:bookmarkEnd w:id="0"/>
      <w:r w:rsidDel="00000000" w:rsidR="00000000" w:rsidRPr="00000000">
        <w:rPr>
          <w:rtl w:val="0"/>
        </w:rPr>
        <w:t xml:space="preserve">🪙 Revised Float Mechanics – Scarcity-Weighted by Era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kxkie65tl08" w:id="1"/>
      <w:bookmarkEnd w:id="1"/>
      <w:r w:rsidDel="00000000" w:rsidR="00000000" w:rsidRPr="00000000">
        <w:rPr>
          <w:rtl w:val="0"/>
        </w:rPr>
        <w:t xml:space="preserve">📘 Concept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Panel Profits</w:t>
      </w:r>
      <w:r w:rsidDel="00000000" w:rsidR="00000000" w:rsidRPr="00000000">
        <w:rPr>
          <w:rtl w:val="0"/>
        </w:rPr>
        <w:t xml:space="preserve">, "float" represents the estimated </w:t>
      </w:r>
      <w:r w:rsidDel="00000000" w:rsidR="00000000" w:rsidRPr="00000000">
        <w:rPr>
          <w:b w:val="1"/>
          <w:rtl w:val="0"/>
        </w:rPr>
        <w:t xml:space="preserve">surviving, tradable copies</w:t>
      </w:r>
      <w:r w:rsidDel="00000000" w:rsidR="00000000" w:rsidRPr="00000000">
        <w:rPr>
          <w:rtl w:val="0"/>
        </w:rPr>
        <w:t xml:space="preserve"> of an issue. This estimate is uncertainty-weighted based on </w:t>
      </w:r>
      <w:r w:rsidDel="00000000" w:rsidR="00000000" w:rsidRPr="00000000">
        <w:rPr>
          <w:b w:val="1"/>
          <w:rtl w:val="0"/>
        </w:rPr>
        <w:t xml:space="preserve">era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print data reliability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known survival rates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tlxb17o4ae0" w:id="2"/>
      <w:bookmarkEnd w:id="2"/>
      <w:r w:rsidDel="00000000" w:rsidR="00000000" w:rsidRPr="00000000">
        <w:rPr>
          <w:rtl w:val="0"/>
        </w:rPr>
        <w:t xml:space="preserve">🧮 New Float Calculation Model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pxdzp0l9i2nd" w:id="3"/>
      <w:bookmarkEnd w:id="3"/>
      <w:r w:rsidDel="00000000" w:rsidR="00000000" w:rsidRPr="00000000">
        <w:rPr>
          <w:rtl w:val="0"/>
        </w:rPr>
        <w:t xml:space="preserve">Base Formula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floatEstimate = printRun * survivalRate * (1 + (1 - confidenceLevel))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lx59cjf47to" w:id="4"/>
      <w:bookmarkEnd w:id="4"/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printRun</w:t>
      </w:r>
      <w:r w:rsidDel="00000000" w:rsidR="00000000" w:rsidRPr="00000000">
        <w:rPr>
          <w:rtl w:val="0"/>
        </w:rPr>
        <w:t xml:space="preserve">: Known or estimated initial number of copies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survivalRate</w:t>
      </w:r>
      <w:r w:rsidDel="00000000" w:rsidR="00000000" w:rsidRPr="00000000">
        <w:rPr>
          <w:rtl w:val="0"/>
        </w:rPr>
        <w:t xml:space="preserve">: Estimated percent still in circulation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confidenceLevel</w:t>
      </w:r>
      <w:r w:rsidDel="00000000" w:rsidR="00000000" w:rsidRPr="00000000">
        <w:rPr>
          <w:rtl w:val="0"/>
        </w:rPr>
        <w:t xml:space="preserve">: % accuracy of data (0 to 1), based on era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q8zc8xwvnzo" w:id="5"/>
      <w:bookmarkEnd w:id="5"/>
      <w:r w:rsidDel="00000000" w:rsidR="00000000" w:rsidRPr="00000000">
        <w:rPr>
          <w:rtl w:val="0"/>
        </w:rPr>
        <w:t xml:space="preserve">📊 Era Confidence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Confidence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Survival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0.10–0.25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5–15%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Records scarce; war-time losses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1960–1980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0.25–0.50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10–25%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Mixed distributor data, regional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1980–1993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0.50–0.75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25–40%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Overprints common, moderate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Post-1993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0.80–0.95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40–65%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Diamond &amp; Comichron 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0.95–0.99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60–80%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Tracked by digital and CGC systems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ozijqq43xy6" w:id="6"/>
      <w:bookmarkEnd w:id="6"/>
      <w:r w:rsidDel="00000000" w:rsidR="00000000" w:rsidRPr="00000000">
        <w:rPr>
          <w:rtl w:val="0"/>
        </w:rPr>
        <w:t xml:space="preserve">⚠️ Float Variability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Float ↑</w:t>
      </w:r>
      <w:r w:rsidDel="00000000" w:rsidR="00000000" w:rsidRPr="00000000">
        <w:rPr>
          <w:rtl w:val="0"/>
        </w:rPr>
        <w:t xml:space="preserve"> = More certainty, larger known inventory (modern books)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Float ↓</w:t>
      </w:r>
      <w:r w:rsidDel="00000000" w:rsidR="00000000" w:rsidRPr="00000000">
        <w:rPr>
          <w:rtl w:val="0"/>
        </w:rPr>
        <w:t xml:space="preserve"> = Less certainty, higher scarcity (older books)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Uncertainty Amplifier</w:t>
      </w:r>
      <w:r w:rsidDel="00000000" w:rsidR="00000000" w:rsidRPr="00000000">
        <w:rPr>
          <w:rtl w:val="0"/>
        </w:rPr>
        <w:t xml:space="preserve"> = Larger risk in valuation predictions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eehzw1fzwsny" w:id="7"/>
      <w:bookmarkEnd w:id="7"/>
      <w:r w:rsidDel="00000000" w:rsidR="00000000" w:rsidRPr="00000000">
        <w:rPr>
          <w:rtl w:val="0"/>
        </w:rPr>
        <w:t xml:space="preserve">🧪 Sample Use Case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Amazing Fantasy #15 (1962)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Estimated print: 250,000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Survival: 8%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Confidence: 0.20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Float = 250,000 × 0.08 × (1 + (1 - 0.20)) = 36,000 copies (weighted)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Batman #608 (2002)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Print: 100,000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Survival: 70%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Confidence: 0.95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Float = 100,000 × 0.70 × (1 + (1 - 0.95)) ≈ 73,500 copies (weighted)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dvsrdssgbvw" w:id="8"/>
      <w:bookmarkEnd w:id="8"/>
      <w:r w:rsidDel="00000000" w:rsidR="00000000" w:rsidRPr="00000000">
        <w:rPr>
          <w:rtl w:val="0"/>
        </w:rPr>
        <w:t xml:space="preserve">🛠 System Use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floatIndex.json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Called by rarity calculator, auction simulator, and NPC trader behavior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to adjust </w:t>
      </w:r>
      <w:r w:rsidDel="00000000" w:rsidR="00000000" w:rsidRPr="00000000">
        <w:rPr>
          <w:i w:val="1"/>
          <w:rtl w:val="0"/>
        </w:rPr>
        <w:t xml:space="preserve">market liquidity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scarcity multiplier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pricing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4clabadbooed" w:id="9"/>
      <w:bookmarkEnd w:id="9"/>
      <w:r w:rsidDel="00000000" w:rsidR="00000000" w:rsidRPr="00000000">
        <w:rPr>
          <w:rtl w:val="0"/>
        </w:rPr>
        <w:t xml:space="preserve">🧠 Game Implication</w:t>
      </w:r>
    </w:p>
    <w:p w:rsidR="00000000" w:rsidDel="00000000" w:rsidP="00000000" w:rsidRDefault="00000000" w:rsidRPr="00000000" w14:paraId="00000047">
      <w:pPr>
        <w:ind w:left="600" w:right="600" w:firstLine="0"/>
        <w:rPr/>
      </w:pPr>
      <w:r w:rsidDel="00000000" w:rsidR="00000000" w:rsidRPr="00000000">
        <w:rPr>
          <w:rtl w:val="0"/>
        </w:rPr>
        <w:t xml:space="preserve">Float isn't just how many exist — it's how sure we are that they 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