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e3e3e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e3e3e3"/>
          <w:sz w:val="18"/>
          <w:szCs w:val="18"/>
          <w:rtl w:val="0"/>
        </w:rPr>
        <w:t xml:space="preserve">Ankit Agrawal - FMCG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e3e3e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e3e3e3"/>
          <w:sz w:val="18"/>
          <w:szCs w:val="18"/>
          <w:rtl w:val="0"/>
        </w:rPr>
        <w:t xml:space="preserve">Rishabh Mehta - Hospitality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e3e3e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e3e3e3"/>
          <w:sz w:val="18"/>
          <w:szCs w:val="18"/>
          <w:rtl w:val="0"/>
        </w:rPr>
        <w:t xml:space="preserve">Minaal Sahlot - Real Estate</w:t>
      </w:r>
    </w:p>
    <w:p w:rsidR="00000000" w:rsidDel="00000000" w:rsidP="00000000" w:rsidRDefault="00000000" w:rsidRPr="00000000" w14:paraId="00000004">
      <w:pPr>
        <w:shd w:fill="303030" w:val="clear"/>
        <w:rPr>
          <w:rFonts w:ascii="Roboto" w:cs="Roboto" w:eastAsia="Roboto" w:hAnsi="Roboto"/>
          <w:color w:val="e3e3e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e3e3e3"/>
          <w:sz w:val="18"/>
          <w:szCs w:val="18"/>
          <w:rtl w:val="0"/>
        </w:rPr>
        <w:t xml:space="preserve">Udit Birla - Health &amp; Hygiene</w:t>
      </w:r>
    </w:p>
    <w:p w:rsidR="00000000" w:rsidDel="00000000" w:rsidP="00000000" w:rsidRDefault="00000000" w:rsidRPr="00000000" w14:paraId="00000005">
      <w:pPr>
        <w:shd w:fill="303030" w:val="clear"/>
        <w:rPr>
          <w:rFonts w:ascii="Roboto" w:cs="Roboto" w:eastAsia="Roboto" w:hAnsi="Roboto"/>
          <w:color w:val="e3e3e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e3e3e3"/>
          <w:sz w:val="18"/>
          <w:szCs w:val="18"/>
          <w:rtl w:val="0"/>
        </w:rPr>
        <w:t xml:space="preserve">Ankit Mehta - pls use company as MMC Convert instead of Hotel Shringar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