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9CC" w:rsidRDefault="001739CC" w:rsidP="001739CC">
      <w:pPr>
        <w:pStyle w:val="Heading1"/>
      </w:pPr>
      <w:r>
        <w:t xml:space="preserve">SIT107 – </w:t>
      </w:r>
      <w:r w:rsidR="00EF6065">
        <w:t>8.3C</w:t>
      </w:r>
    </w:p>
    <w:p w:rsidR="00EF6065" w:rsidRDefault="00EF6065" w:rsidP="00EF6065">
      <w:pPr>
        <w:pStyle w:val="Heading3"/>
        <w:jc w:val="center"/>
        <w:rPr>
          <w:color w:val="2F5496" w:themeColor="accent1" w:themeShade="BF"/>
          <w:sz w:val="32"/>
          <w:szCs w:val="32"/>
        </w:rPr>
      </w:pPr>
      <w:r w:rsidRPr="00EF6065">
        <w:rPr>
          <w:color w:val="2F5496" w:themeColor="accent1" w:themeShade="BF"/>
          <w:sz w:val="32"/>
          <w:szCs w:val="32"/>
        </w:rPr>
        <w:t>Sprint 1 Demo &amp; Presentation</w:t>
      </w:r>
    </w:p>
    <w:p w:rsidR="00EF6065" w:rsidRDefault="00EF6065" w:rsidP="00EF6065">
      <w:pPr>
        <w:pStyle w:val="Heading3"/>
        <w:jc w:val="center"/>
        <w:rPr>
          <w:color w:val="2F5496" w:themeColor="accent1" w:themeShade="BF"/>
          <w:sz w:val="32"/>
          <w:szCs w:val="32"/>
        </w:rPr>
      </w:pPr>
    </w:p>
    <w:p w:rsidR="00EF6065" w:rsidRPr="001E30AF" w:rsidRDefault="00EF6065" w:rsidP="00EF6065">
      <w:pPr>
        <w:pStyle w:val="Heading3"/>
        <w:jc w:val="center"/>
      </w:pPr>
      <w:r>
        <w:t xml:space="preserve">Tiffany </w:t>
      </w:r>
      <w:proofErr w:type="spellStart"/>
      <w:r>
        <w:t>Gray</w:t>
      </w:r>
      <w:proofErr w:type="spellEnd"/>
    </w:p>
    <w:p w:rsidR="00EF6065" w:rsidRPr="00392E30" w:rsidRDefault="00EF6065" w:rsidP="00EF6065">
      <w:pPr>
        <w:pStyle w:val="Heading3"/>
        <w:jc w:val="center"/>
        <w:rPr>
          <w:color w:val="FF0000"/>
        </w:rPr>
      </w:pPr>
      <w:r w:rsidRPr="00392E30">
        <w:rPr>
          <w:color w:val="FF0000"/>
        </w:rPr>
        <w:t>??</w:t>
      </w:r>
    </w:p>
    <w:p w:rsidR="00EF6065" w:rsidRPr="001E30AF" w:rsidRDefault="00EF6065" w:rsidP="00EF6065">
      <w:pPr>
        <w:pStyle w:val="Heading3"/>
        <w:jc w:val="center"/>
      </w:pPr>
      <w:r w:rsidRPr="001E30AF">
        <w:t>Gregory S McIntyre</w:t>
      </w:r>
    </w:p>
    <w:p w:rsidR="00EF6065" w:rsidRDefault="00EF6065" w:rsidP="00EF6065">
      <w:pPr>
        <w:pStyle w:val="Heading3"/>
        <w:jc w:val="center"/>
      </w:pPr>
      <w:r w:rsidRPr="001E30AF">
        <w:t>218356779</w:t>
      </w:r>
    </w:p>
    <w:p w:rsidR="00EF6065" w:rsidRPr="00EF6065" w:rsidRDefault="00EF6065" w:rsidP="00EF6065"/>
    <w:p w:rsidR="00AC30E3" w:rsidRDefault="00AC30E3" w:rsidP="00AC30E3">
      <w:pPr>
        <w:pStyle w:val="Heading4"/>
      </w:pPr>
      <w:r>
        <w:t>Goal</w:t>
      </w:r>
    </w:p>
    <w:p w:rsidR="00AC30E3" w:rsidRDefault="00AC30E3" w:rsidP="00AC30E3">
      <w:pPr>
        <w:pStyle w:val="Default"/>
        <w:rPr>
          <w:sz w:val="22"/>
          <w:szCs w:val="22"/>
        </w:rPr>
      </w:pPr>
      <w:r>
        <w:t xml:space="preserve">The goal for our sprint was to create a network connected HR monitor, we would like to implement an </w:t>
      </w:r>
      <w:r w:rsidR="00354FD9">
        <w:t>SMS</w:t>
      </w:r>
      <w:r>
        <w:t xml:space="preserve"> or email </w:t>
      </w:r>
      <w:proofErr w:type="gramStart"/>
      <w:r>
        <w:t>system</w:t>
      </w:r>
      <w:proofErr w:type="gramEnd"/>
      <w:r>
        <w:t xml:space="preserve"> but this may be a future development</w:t>
      </w:r>
    </w:p>
    <w:p w:rsidR="00AC30E3" w:rsidRDefault="00AC30E3" w:rsidP="00AC30E3">
      <w:pPr>
        <w:pStyle w:val="Default"/>
        <w:rPr>
          <w:sz w:val="22"/>
          <w:szCs w:val="22"/>
        </w:rPr>
      </w:pPr>
    </w:p>
    <w:p w:rsidR="00AC30E3" w:rsidRPr="00CC631F" w:rsidRDefault="00AC30E3" w:rsidP="00AC30E3">
      <w:pPr>
        <w:pStyle w:val="Default"/>
        <w:rPr>
          <w:color w:val="FF0000"/>
          <w:sz w:val="22"/>
          <w:szCs w:val="22"/>
        </w:rPr>
      </w:pPr>
      <w:r w:rsidRPr="00CC631F">
        <w:rPr>
          <w:color w:val="FF0000"/>
          <w:sz w:val="22"/>
          <w:szCs w:val="22"/>
        </w:rPr>
        <w:t xml:space="preserve">- Identify the User stories in your project. Refer to Task 4.1P and Week 4 material if you do not remember how. </w:t>
      </w:r>
    </w:p>
    <w:p w:rsidR="00AC30E3" w:rsidRPr="00CC631F" w:rsidRDefault="00AC30E3" w:rsidP="00AC30E3">
      <w:pPr>
        <w:pStyle w:val="Default"/>
        <w:rPr>
          <w:color w:val="FF0000"/>
          <w:sz w:val="22"/>
          <w:szCs w:val="22"/>
        </w:rPr>
      </w:pPr>
    </w:p>
    <w:p w:rsidR="00AC30E3" w:rsidRPr="00CC631F" w:rsidRDefault="00AC30E3" w:rsidP="00AC30E3">
      <w:pPr>
        <w:pStyle w:val="Default"/>
        <w:rPr>
          <w:color w:val="FF0000"/>
          <w:sz w:val="22"/>
          <w:szCs w:val="22"/>
        </w:rPr>
      </w:pPr>
      <w:r w:rsidRPr="00CC631F">
        <w:rPr>
          <w:color w:val="FF0000"/>
          <w:sz w:val="22"/>
          <w:szCs w:val="22"/>
        </w:rPr>
        <w:t xml:space="preserve">- Create story points for each user story </w:t>
      </w:r>
    </w:p>
    <w:p w:rsidR="00AC30E3" w:rsidRPr="00CC631F" w:rsidRDefault="00AC30E3" w:rsidP="00AC30E3">
      <w:pPr>
        <w:pStyle w:val="Default"/>
        <w:rPr>
          <w:color w:val="FF0000"/>
          <w:sz w:val="22"/>
          <w:szCs w:val="22"/>
        </w:rPr>
      </w:pPr>
    </w:p>
    <w:p w:rsidR="00AC30E3" w:rsidRPr="00CC631F" w:rsidRDefault="00AC30E3" w:rsidP="00AC30E3">
      <w:pPr>
        <w:pStyle w:val="Default"/>
        <w:rPr>
          <w:color w:val="FF0000"/>
          <w:sz w:val="22"/>
          <w:szCs w:val="22"/>
        </w:rPr>
      </w:pPr>
      <w:r w:rsidRPr="00CC631F">
        <w:rPr>
          <w:color w:val="FF0000"/>
          <w:sz w:val="22"/>
          <w:szCs w:val="22"/>
        </w:rPr>
        <w:t xml:space="preserve">- Identify features for each user story </w:t>
      </w:r>
    </w:p>
    <w:p w:rsidR="00AC30E3" w:rsidRDefault="00AC30E3" w:rsidP="00AC30E3">
      <w:pPr>
        <w:pStyle w:val="Default"/>
        <w:rPr>
          <w:sz w:val="22"/>
          <w:szCs w:val="22"/>
        </w:rPr>
      </w:pPr>
    </w:p>
    <w:p w:rsidR="00AC30E3" w:rsidRDefault="00AC30E3" w:rsidP="00AC30E3">
      <w:pPr>
        <w:pStyle w:val="Heading4"/>
      </w:pPr>
      <w:r>
        <w:t>Trello Link</w:t>
      </w:r>
    </w:p>
    <w:p w:rsidR="00AC30E3" w:rsidRDefault="008F52C4" w:rsidP="00AC30E3">
      <w:pPr>
        <w:pStyle w:val="Default"/>
        <w:rPr>
          <w:sz w:val="22"/>
          <w:szCs w:val="22"/>
        </w:rPr>
      </w:pPr>
      <w:hyperlink r:id="rId7" w:history="1">
        <w:r w:rsidR="00AC30E3" w:rsidRPr="00946BBA">
          <w:rPr>
            <w:rStyle w:val="Hyperlink"/>
            <w:sz w:val="22"/>
            <w:szCs w:val="22"/>
          </w:rPr>
          <w:t>https://trello.com/b/O5xWVgtD/iot-hr-monitor</w:t>
        </w:r>
      </w:hyperlink>
    </w:p>
    <w:p w:rsidR="00AC30E3" w:rsidRDefault="00AC30E3" w:rsidP="00AC30E3">
      <w:pPr>
        <w:pStyle w:val="Default"/>
        <w:rPr>
          <w:sz w:val="22"/>
          <w:szCs w:val="22"/>
        </w:rPr>
      </w:pPr>
    </w:p>
    <w:p w:rsidR="00AC30E3" w:rsidRDefault="00DB09AD" w:rsidP="00AC30E3">
      <w:pPr>
        <w:pStyle w:val="Heading4"/>
      </w:pPr>
      <w:r>
        <w:t>GitHub</w:t>
      </w:r>
      <w:r w:rsidR="00AC30E3">
        <w:t xml:space="preserve"> Link for Burndown</w:t>
      </w:r>
    </w:p>
    <w:p w:rsidR="00AC30E3" w:rsidRDefault="008F52C4" w:rsidP="00AC30E3">
      <w:pPr>
        <w:pStyle w:val="Default"/>
        <w:rPr>
          <w:sz w:val="22"/>
          <w:szCs w:val="22"/>
        </w:rPr>
      </w:pPr>
      <w:hyperlink r:id="rId8" w:history="1">
        <w:r w:rsidR="00AC30E3" w:rsidRPr="00946BBA">
          <w:rPr>
            <w:rStyle w:val="Hyperlink"/>
            <w:sz w:val="22"/>
            <w:szCs w:val="22"/>
          </w:rPr>
          <w:t>https://github.com/gregorymcintyre/SIT107-Team-Project-Sprint-1</w:t>
        </w:r>
      </w:hyperlink>
    </w:p>
    <w:p w:rsidR="00AC30E3" w:rsidRDefault="00AC30E3" w:rsidP="00AC30E3">
      <w:pPr>
        <w:pStyle w:val="Default"/>
        <w:rPr>
          <w:sz w:val="22"/>
          <w:szCs w:val="22"/>
        </w:rPr>
      </w:pPr>
    </w:p>
    <w:p w:rsidR="00AC30E3" w:rsidRDefault="00AC30E3" w:rsidP="00AC30E3">
      <w:pPr>
        <w:pStyle w:val="Default"/>
        <w:rPr>
          <w:sz w:val="22"/>
          <w:szCs w:val="22"/>
        </w:rPr>
      </w:pPr>
    </w:p>
    <w:p w:rsidR="00AC30E3" w:rsidRDefault="00AC30E3" w:rsidP="00AC30E3">
      <w:pPr>
        <w:pStyle w:val="Default"/>
        <w:jc w:val="center"/>
        <w:rPr>
          <w:sz w:val="22"/>
          <w:szCs w:val="22"/>
        </w:rPr>
      </w:pPr>
      <w:r w:rsidRPr="00AC30E3">
        <w:rPr>
          <w:noProof/>
          <w:sz w:val="22"/>
          <w:szCs w:val="22"/>
        </w:rPr>
        <mc:AlternateContent>
          <mc:Choice Requires="wps">
            <w:drawing>
              <wp:inline distT="0" distB="0" distL="0" distR="0">
                <wp:extent cx="3474720" cy="140398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AC30E3" w:rsidRDefault="00AC30E3">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277870"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2458720"/>
                                          </a:xfrm>
                                          <a:prstGeom prst="rect">
                                            <a:avLst/>
                                          </a:prstGeom>
                                          <a:noFill/>
                                          <a:ln>
                                            <a:noFill/>
                                          </a:ln>
                                        </pic:spPr>
                                      </pic:pic>
                                    </a:graphicData>
                                  </a:graphic>
                                </wp:inline>
                              </w:drawing>
                            </w:r>
                          </w:p>
                          <w:p w:rsidR="00AC30E3" w:rsidRDefault="00AC30E3" w:rsidP="00AC30E3">
                            <w:pPr>
                              <w:pStyle w:val="Caption"/>
                              <w:jc w:val="center"/>
                              <w:rPr>
                                <w:i w:val="0"/>
                                <w:iCs w:val="0"/>
                                <w:color w:val="4472C4" w:themeColor="accent1"/>
                                <w:sz w:val="24"/>
                              </w:rPr>
                            </w:pPr>
                            <w:r>
                              <w:t xml:space="preserve">Figure </w:t>
                            </w:r>
                            <w:fldSimple w:instr=" SEQ Figure \* ARABIC ">
                              <w:r w:rsidR="000535F8">
                                <w:rPr>
                                  <w:noProof/>
                                </w:rPr>
                                <w:t>1</w:t>
                              </w:r>
                            </w:fldSimple>
                            <w:r>
                              <w:t>: IOT HR monitor Prototype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3.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" filled="f" stroked="f">
                <v:textbox style="mso-fit-shape-to-text:t">
                  <w:txbxContent>
                    <w:p w:rsidR="00AC30E3" w:rsidRDefault="00AC30E3">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277870"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2458720"/>
                                    </a:xfrm>
                                    <a:prstGeom prst="rect">
                                      <a:avLst/>
                                    </a:prstGeom>
                                    <a:noFill/>
                                    <a:ln>
                                      <a:noFill/>
                                    </a:ln>
                                  </pic:spPr>
                                </pic:pic>
                              </a:graphicData>
                            </a:graphic>
                          </wp:inline>
                        </w:drawing>
                      </w:r>
                    </w:p>
                    <w:p w:rsidR="00AC30E3" w:rsidRDefault="00AC30E3" w:rsidP="00AC30E3">
                      <w:pPr>
                        <w:pStyle w:val="Caption"/>
                        <w:jc w:val="center"/>
                        <w:rPr>
                          <w:i w:val="0"/>
                          <w:iCs w:val="0"/>
                          <w:color w:val="4472C4" w:themeColor="accent1"/>
                          <w:sz w:val="24"/>
                        </w:rPr>
                      </w:pPr>
                      <w:r>
                        <w:t xml:space="preserve">Figure </w:t>
                      </w:r>
                      <w:fldSimple w:instr=" SEQ Figure \* ARABIC ">
                        <w:r w:rsidR="000535F8">
                          <w:rPr>
                            <w:noProof/>
                          </w:rPr>
                          <w:t>1</w:t>
                        </w:r>
                      </w:fldSimple>
                      <w:r>
                        <w:t>: IOT HR monitor Prototype</w:t>
                      </w:r>
                    </w:p>
                  </w:txbxContent>
                </v:textbox>
                <w10:anchorlock/>
              </v:shape>
            </w:pict>
          </mc:Fallback>
        </mc:AlternateContent>
      </w:r>
    </w:p>
    <w:p w:rsidR="00AC30E3" w:rsidRDefault="00AC30E3" w:rsidP="00AC30E3">
      <w:pPr>
        <w:pStyle w:val="Default"/>
        <w:rPr>
          <w:sz w:val="22"/>
          <w:szCs w:val="22"/>
        </w:rPr>
      </w:pPr>
    </w:p>
    <w:p w:rsidR="009B2F03" w:rsidRDefault="009B2F03">
      <w:pPr>
        <w:jc w:val="left"/>
        <w:rPr>
          <w:rFonts w:ascii="Arial" w:hAnsi="Arial" w:cs="Arial"/>
          <w:color w:val="000000"/>
        </w:rPr>
      </w:pPr>
      <w:r>
        <w:br w:type="page"/>
      </w:r>
    </w:p>
    <w:p w:rsidR="00AC30E3" w:rsidRDefault="009B2F03" w:rsidP="009B2F03">
      <w:pPr>
        <w:pStyle w:val="Heading3"/>
      </w:pPr>
      <w:r>
        <w:lastRenderedPageBreak/>
        <w:t>Presentation</w:t>
      </w:r>
    </w:p>
    <w:p w:rsidR="009B2F03" w:rsidRDefault="009B2F03" w:rsidP="00AC30E3">
      <w:pPr>
        <w:pStyle w:val="Default"/>
        <w:rPr>
          <w:sz w:val="22"/>
          <w:szCs w:val="22"/>
        </w:rPr>
      </w:pPr>
    </w:p>
    <w:p w:rsidR="00DC2151" w:rsidRDefault="00DC2151" w:rsidP="00DC2151">
      <w:r>
        <w:t xml:space="preserve">For this project we decided to implement or ‘sense’ with the use of a Z6352 Heart rate monitor from </w:t>
      </w:r>
      <w:hyperlink r:id="rId10" w:history="1">
        <w:r w:rsidRPr="004F183E">
          <w:rPr>
            <w:rStyle w:val="Hyperlink"/>
          </w:rPr>
          <w:t>https://www.altronics.com.au/p/z6352-heart-rate-monitor-breakout-for-arduino/</w:t>
        </w:r>
      </w:hyperlink>
      <w:r>
        <w:t>, it is a cheap monitor and from experience they have a very short delivery time. It also made for a more interesting and challenging project.</w:t>
      </w:r>
      <w:r w:rsidR="00DF43E6">
        <w:t xml:space="preserve"> The heart rate came with no data sheet and had to be investigate by the whole team to better understand what data it was collecting in </w:t>
      </w:r>
      <w:r w:rsidR="00DF43E6">
        <w:fldChar w:fldCharType="begin"/>
      </w:r>
      <w:r w:rsidR="00DF43E6">
        <w:instrText xml:space="preserve"> REF _Ref524526664 \h </w:instrText>
      </w:r>
      <w:r w:rsidR="00DF43E6">
        <w:fldChar w:fldCharType="separate"/>
      </w:r>
      <w:r w:rsidR="00DF43E6">
        <w:t xml:space="preserve">Figure </w:t>
      </w:r>
      <w:r w:rsidR="00DF43E6">
        <w:rPr>
          <w:noProof/>
        </w:rPr>
        <w:t>2</w:t>
      </w:r>
      <w:r w:rsidR="00DF43E6">
        <w:t>: Z6352 Output</w:t>
      </w:r>
      <w:r w:rsidR="00DF43E6">
        <w:fldChar w:fldCharType="end"/>
      </w:r>
      <w:r w:rsidR="00DF43E6">
        <w:t>, the serial plotter output can be seen. This was a much better way to visualise the data as the delay on the serial monitor gave only partial results and made it very difficult to understand the thresholds of the system.</w:t>
      </w:r>
    </w:p>
    <w:p w:rsidR="00DF43E6" w:rsidRDefault="00DF43E6" w:rsidP="00DC2151"/>
    <w:p w:rsidR="00DF43E6" w:rsidRDefault="00DF43E6" w:rsidP="00DF43E6">
      <w:pPr>
        <w:jc w:val="center"/>
      </w:pPr>
      <w:r>
        <w:rPr>
          <w:noProof/>
        </w:rPr>
        <mc:AlternateContent>
          <mc:Choice Requires="wps">
            <w:drawing>
              <wp:inline distT="0" distB="0" distL="0" distR="0">
                <wp:extent cx="3474720" cy="140398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F43E6" w:rsidRDefault="00DF43E6">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277870" cy="2061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870" cy="2061845"/>
                                          </a:xfrm>
                                          <a:prstGeom prst="rect">
                                            <a:avLst/>
                                          </a:prstGeom>
                                          <a:noFill/>
                                          <a:ln>
                                            <a:noFill/>
                                          </a:ln>
                                        </pic:spPr>
                                      </pic:pic>
                                    </a:graphicData>
                                  </a:graphic>
                                </wp:inline>
                              </w:drawing>
                            </w:r>
                          </w:p>
                          <w:p w:rsidR="00DF43E6" w:rsidRDefault="00DF43E6" w:rsidP="00DF43E6">
                            <w:pPr>
                              <w:pStyle w:val="Caption"/>
                              <w:jc w:val="center"/>
                              <w:rPr>
                                <w:i w:val="0"/>
                                <w:iCs w:val="0"/>
                                <w:color w:val="4472C4" w:themeColor="accent1"/>
                                <w:sz w:val="24"/>
                              </w:rPr>
                            </w:pPr>
                            <w:bookmarkStart w:id="0" w:name="_Ref524526664"/>
                            <w:r>
                              <w:t xml:space="preserve">Figure </w:t>
                            </w:r>
                            <w:fldSimple w:instr=" SEQ Figure \* ARABIC ">
                              <w:r w:rsidR="000535F8">
                                <w:rPr>
                                  <w:noProof/>
                                </w:rPr>
                                <w:t>2</w:t>
                              </w:r>
                            </w:fldSimple>
                            <w:r>
                              <w:t>: Z6352 Output</w:t>
                            </w:r>
                            <w:bookmarkEnd w:id="0"/>
                          </w:p>
                        </w:txbxContent>
                      </wps:txbx>
                      <wps:bodyPr rot="0" vert="horz" wrap="none" lIns="91440" tIns="45720" rIns="91440" bIns="45720" anchor="t" anchorCtr="0">
                        <a:spAutoFit/>
                      </wps:bodyPr>
                    </wps:wsp>
                  </a:graphicData>
                </a:graphic>
              </wp:inline>
            </w:drawing>
          </mc:Choice>
          <mc:Fallback>
            <w:pict>
              <v:shape id="_x0000_s1027" type="#_x0000_t202" style="width:273.6pt;height:110.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" filled="f" stroked="f">
                <v:textbox style="mso-fit-shape-to-text:t">
                  <w:txbxContent>
                    <w:p w:rsidR="00DF43E6" w:rsidRDefault="00DF43E6">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277870" cy="2061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870" cy="2061845"/>
                                    </a:xfrm>
                                    <a:prstGeom prst="rect">
                                      <a:avLst/>
                                    </a:prstGeom>
                                    <a:noFill/>
                                    <a:ln>
                                      <a:noFill/>
                                    </a:ln>
                                  </pic:spPr>
                                </pic:pic>
                              </a:graphicData>
                            </a:graphic>
                          </wp:inline>
                        </w:drawing>
                      </w:r>
                    </w:p>
                    <w:p w:rsidR="00DF43E6" w:rsidRDefault="00DF43E6" w:rsidP="00DF43E6">
                      <w:pPr>
                        <w:pStyle w:val="Caption"/>
                        <w:jc w:val="center"/>
                        <w:rPr>
                          <w:i w:val="0"/>
                          <w:iCs w:val="0"/>
                          <w:color w:val="4472C4" w:themeColor="accent1"/>
                          <w:sz w:val="24"/>
                        </w:rPr>
                      </w:pPr>
                      <w:bookmarkStart w:id="1" w:name="_Ref524526664"/>
                      <w:r>
                        <w:t xml:space="preserve">Figure </w:t>
                      </w:r>
                      <w:fldSimple w:instr=" SEQ Figure \* ARABIC ">
                        <w:r w:rsidR="000535F8">
                          <w:rPr>
                            <w:noProof/>
                          </w:rPr>
                          <w:t>2</w:t>
                        </w:r>
                      </w:fldSimple>
                      <w:r>
                        <w:t>: Z6352 Output</w:t>
                      </w:r>
                      <w:bookmarkEnd w:id="1"/>
                    </w:p>
                  </w:txbxContent>
                </v:textbox>
                <w10:anchorlock/>
              </v:shape>
            </w:pict>
          </mc:Fallback>
        </mc:AlternateContent>
      </w:r>
    </w:p>
    <w:p w:rsidR="00DF43E6" w:rsidRDefault="00DF43E6" w:rsidP="00DF43E6">
      <w:r>
        <w:t xml:space="preserve">For the ‘Think’ we decided to use simple mathematics and the </w:t>
      </w:r>
      <w:proofErr w:type="spellStart"/>
      <w:r>
        <w:t>SimpleTimer</w:t>
      </w:r>
      <w:proofErr w:type="spellEnd"/>
      <w:r>
        <w:t xml:space="preserve"> library </w:t>
      </w:r>
      <w:hyperlink r:id="rId12" w:history="1">
        <w:r w:rsidRPr="00465E69">
          <w:rPr>
            <w:rStyle w:val="Hyperlink"/>
          </w:rPr>
          <w:t>https://github.com/schinken/SimpleTimer</w:t>
        </w:r>
      </w:hyperlink>
      <w:r>
        <w:t xml:space="preserve"> this allowed us to keep track of samples over a set period of time using interrupts rather than adding a real-time clock. As can be seen from the sensor output the output from the HR monitor was an analog value between about 500 and 535. This may be variable depending on the user, but it was not tested. These upper and lower limits were used to create a Boolean variable as to avoid a switch bounce effect of over counting, these ‘peaks’ were added to an integer count and that count was multiplied to find the beats per minute (BPM). </w:t>
      </w:r>
    </w:p>
    <w:p w:rsidR="000535F8" w:rsidRDefault="000535F8">
      <w:pPr>
        <w:jc w:val="left"/>
      </w:pPr>
    </w:p>
    <w:p w:rsidR="00DF43E6" w:rsidRDefault="00DF43E6" w:rsidP="00DF43E6">
      <w:r>
        <w:t xml:space="preserve">When </w:t>
      </w:r>
      <w:r w:rsidR="000535F8">
        <w:t>analysing this</w:t>
      </w:r>
      <w:r>
        <w:t xml:space="preserve"> </w:t>
      </w:r>
      <w:r w:rsidR="00DB09AD">
        <w:t>data,</w:t>
      </w:r>
      <w:r>
        <w:t xml:space="preserve"> we keep to a simple HR guide of greater than 40 and lower than 220-minus age to find a normal range of variables. If the BPM was out of range it modified the </w:t>
      </w:r>
      <w:proofErr w:type="spellStart"/>
      <w:r>
        <w:t>HRIrreguar</w:t>
      </w:r>
      <w:proofErr w:type="spellEnd"/>
      <w:r>
        <w:t xml:space="preserve"> variable to show that the rate was not in normal range this would be our que to transmit an alert if the SMS or email system was operational, but for this version it just displays on the webserver output.</w:t>
      </w:r>
      <w:r w:rsidR="000535F8">
        <w:t xml:space="preserve"> The normal and </w:t>
      </w:r>
      <w:proofErr w:type="spellStart"/>
      <w:r w:rsidR="000535F8">
        <w:t>irregualar</w:t>
      </w:r>
      <w:proofErr w:type="spellEnd"/>
      <w:r w:rsidR="000535F8">
        <w:t xml:space="preserve"> displays can be seen in </w:t>
      </w:r>
    </w:p>
    <w:p w:rsidR="000535F8" w:rsidRDefault="000535F8" w:rsidP="00DF43E6"/>
    <w:p w:rsidR="009B2F03" w:rsidRDefault="000535F8" w:rsidP="00DB09AD">
      <w:pPr>
        <w:jc w:val="center"/>
      </w:pPr>
      <w:r>
        <w:rPr>
          <w:noProof/>
        </w:rPr>
        <w:lastRenderedPageBreak/>
        <mc:AlternateContent>
          <mc:Choice Requires="wps">
            <w:drawing>
              <wp:inline distT="0" distB="0" distL="0" distR="0">
                <wp:extent cx="3474720" cy="1403985"/>
                <wp:effectExtent l="0" t="0" r="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157220" cy="14490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220" cy="1449070"/>
                                          </a:xfrm>
                                          <a:prstGeom prst="rect">
                                            <a:avLst/>
                                          </a:prstGeom>
                                          <a:noFill/>
                                          <a:ln>
                                            <a:noFill/>
                                          </a:ln>
                                        </pic:spPr>
                                      </pic:pic>
                                    </a:graphicData>
                                  </a:graphic>
                                </wp:inline>
                              </w:drawing>
                            </w:r>
                          </w:p>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157220" cy="150939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7220" cy="1509395"/>
                                          </a:xfrm>
                                          <a:prstGeom prst="rect">
                                            <a:avLst/>
                                          </a:prstGeom>
                                          <a:noFill/>
                                          <a:ln>
                                            <a:noFill/>
                                          </a:ln>
                                        </pic:spPr>
                                      </pic:pic>
                                    </a:graphicData>
                                  </a:graphic>
                                </wp:inline>
                              </w:drawing>
                            </w:r>
                          </w:p>
                          <w:p w:rsidR="000535F8" w:rsidRDefault="000535F8" w:rsidP="000535F8">
                            <w:pPr>
                              <w:pStyle w:val="Caption"/>
                              <w:jc w:val="center"/>
                              <w:rPr>
                                <w:i w:val="0"/>
                                <w:iCs w:val="0"/>
                                <w:color w:val="4472C4" w:themeColor="accent1"/>
                                <w:sz w:val="24"/>
                              </w:rPr>
                            </w:pPr>
                            <w:r>
                              <w:t xml:space="preserve">Figure </w:t>
                            </w:r>
                            <w:fldSimple w:instr=" SEQ Figure \* ARABIC ">
                              <w:r>
                                <w:rPr>
                                  <w:noProof/>
                                </w:rPr>
                                <w:t>3</w:t>
                              </w:r>
                            </w:fldSimple>
                            <w:r>
                              <w:t>: Web server output</w:t>
                            </w:r>
                          </w:p>
                        </w:txbxContent>
                      </wps:txbx>
                      <wps:bodyPr rot="0" vert="horz" wrap="square" lIns="91440" tIns="45720" rIns="91440" bIns="45720" anchor="t" anchorCtr="0">
                        <a:spAutoFit/>
                      </wps:bodyPr>
                    </wps:wsp>
                  </a:graphicData>
                </a:graphic>
              </wp:inline>
            </w:drawing>
          </mc:Choice>
          <mc:Fallback>
            <w:pict>
              <v:shape id="_x0000_s1028" type="#_x0000_t202" style="width:273.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" filled="f" stroked="f">
                <v:textbox style="mso-fit-shape-to-text:t">
                  <w:txbxContent>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157220" cy="14490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220" cy="1449070"/>
                                    </a:xfrm>
                                    <a:prstGeom prst="rect">
                                      <a:avLst/>
                                    </a:prstGeom>
                                    <a:noFill/>
                                    <a:ln>
                                      <a:noFill/>
                                    </a:ln>
                                  </pic:spPr>
                                </pic:pic>
                              </a:graphicData>
                            </a:graphic>
                          </wp:inline>
                        </w:drawing>
                      </w:r>
                    </w:p>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157220" cy="150939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7220" cy="1509395"/>
                                    </a:xfrm>
                                    <a:prstGeom prst="rect">
                                      <a:avLst/>
                                    </a:prstGeom>
                                    <a:noFill/>
                                    <a:ln>
                                      <a:noFill/>
                                    </a:ln>
                                  </pic:spPr>
                                </pic:pic>
                              </a:graphicData>
                            </a:graphic>
                          </wp:inline>
                        </w:drawing>
                      </w:r>
                    </w:p>
                    <w:p w:rsidR="000535F8" w:rsidRDefault="000535F8" w:rsidP="000535F8">
                      <w:pPr>
                        <w:pStyle w:val="Caption"/>
                        <w:jc w:val="center"/>
                        <w:rPr>
                          <w:i w:val="0"/>
                          <w:iCs w:val="0"/>
                          <w:color w:val="4472C4" w:themeColor="accent1"/>
                          <w:sz w:val="24"/>
                        </w:rPr>
                      </w:pPr>
                      <w:r>
                        <w:t xml:space="preserve">Figure </w:t>
                      </w:r>
                      <w:fldSimple w:instr=" SEQ Figure \* ARABIC ">
                        <w:r>
                          <w:rPr>
                            <w:noProof/>
                          </w:rPr>
                          <w:t>3</w:t>
                        </w:r>
                      </w:fldSimple>
                      <w:r>
                        <w:t>: Web server output</w:t>
                      </w:r>
                    </w:p>
                  </w:txbxContent>
                </v:textbox>
                <w10:anchorlock/>
              </v:shape>
            </w:pict>
          </mc:Fallback>
        </mc:AlternateContent>
      </w:r>
    </w:p>
    <w:p w:rsidR="00AC30E3" w:rsidRPr="00CC631F" w:rsidRDefault="00AC30E3" w:rsidP="00DA67FE">
      <w:pPr>
        <w:pStyle w:val="Heading5"/>
      </w:pPr>
      <w:r w:rsidRPr="00CC631F">
        <w:t xml:space="preserve">Demonstration of </w:t>
      </w:r>
      <w:r w:rsidR="000535F8">
        <w:t>the</w:t>
      </w:r>
      <w:r w:rsidRPr="00CC631F">
        <w:t xml:space="preserve"> prototype. </w:t>
      </w:r>
    </w:p>
    <w:p w:rsidR="00DA67FE" w:rsidRDefault="008F52C4" w:rsidP="00DB09AD">
      <w:pPr>
        <w:jc w:val="center"/>
        <w:rPr>
          <w:b/>
          <w:color w:val="FF0000"/>
        </w:rPr>
      </w:pPr>
      <w:hyperlink r:id="rId15" w:history="1">
        <w:r w:rsidR="00DA67FE" w:rsidRPr="000E102D">
          <w:rPr>
            <w:rStyle w:val="Hyperlink"/>
          </w:rPr>
          <w:t>https://youtu.be/GurJD3HZfRs</w:t>
        </w:r>
      </w:hyperlink>
    </w:p>
    <w:p w:rsidR="00DB09AD" w:rsidRPr="00DB09AD" w:rsidRDefault="00DB09AD" w:rsidP="00DB09AD">
      <w:pPr>
        <w:jc w:val="center"/>
        <w:rPr>
          <w:b/>
          <w:color w:val="FF0000"/>
        </w:rPr>
      </w:pPr>
    </w:p>
    <w:p w:rsidR="00AC30E3" w:rsidRDefault="00AC30E3" w:rsidP="00CC631F">
      <w:pPr>
        <w:pStyle w:val="Heading4"/>
      </w:pPr>
      <w:r>
        <w:t xml:space="preserve">Group member roles/tasks. </w:t>
      </w:r>
    </w:p>
    <w:p w:rsidR="00244A03" w:rsidRDefault="009B2F03" w:rsidP="00CC631F">
      <w:r w:rsidRPr="00CC631F">
        <w:rPr>
          <w:b/>
        </w:rPr>
        <w:t xml:space="preserve">Tiffany </w:t>
      </w:r>
      <w:proofErr w:type="spellStart"/>
      <w:r w:rsidRPr="00CC631F">
        <w:rPr>
          <w:b/>
        </w:rPr>
        <w:t>Gray</w:t>
      </w:r>
      <w:proofErr w:type="spellEnd"/>
      <w:r w:rsidR="00DB09AD">
        <w:rPr>
          <w:b/>
        </w:rPr>
        <w:t xml:space="preserve"> – </w:t>
      </w:r>
      <w:r>
        <w:t>Sense</w:t>
      </w:r>
      <w:r w:rsidR="00DB09AD">
        <w:t xml:space="preserve">, </w:t>
      </w:r>
      <w:r w:rsidR="00244A03">
        <w:t>Presentation Design</w:t>
      </w:r>
    </w:p>
    <w:p w:rsidR="009B2F03" w:rsidRDefault="009B2F03" w:rsidP="00CC631F">
      <w:r w:rsidRPr="00CC631F">
        <w:rPr>
          <w:b/>
        </w:rPr>
        <w:t>Greg McIntyre</w:t>
      </w:r>
      <w:r w:rsidR="00DB09AD">
        <w:rPr>
          <w:b/>
        </w:rPr>
        <w:t xml:space="preserve"> – </w:t>
      </w:r>
      <w:r>
        <w:t>Act</w:t>
      </w:r>
      <w:r w:rsidR="00DB09AD">
        <w:t xml:space="preserve">, </w:t>
      </w:r>
      <w:r>
        <w:t>Think</w:t>
      </w:r>
    </w:p>
    <w:p w:rsidR="009B2F03" w:rsidRDefault="009B2F03" w:rsidP="00AC30E3">
      <w:pPr>
        <w:pStyle w:val="Default"/>
        <w:rPr>
          <w:sz w:val="22"/>
          <w:szCs w:val="22"/>
        </w:rPr>
      </w:pPr>
    </w:p>
    <w:p w:rsidR="00AC30E3" w:rsidRDefault="00AC30E3" w:rsidP="009B2F03">
      <w:pPr>
        <w:pStyle w:val="Heading4"/>
      </w:pPr>
      <w:r>
        <w:t xml:space="preserve">Challenges faced. </w:t>
      </w:r>
    </w:p>
    <w:p w:rsidR="00DB09AD" w:rsidRDefault="00DB09AD" w:rsidP="00DB09AD">
      <w:r>
        <w:t>The initial version of the ‘Act’ Module involved using a C# module to take data from the COM port and send email. This version could not be made operational with the time restraints because the use of the Serial Monitor and the C# program caused a deadlock on the ports.</w:t>
      </w:r>
    </w:p>
    <w:p w:rsidR="003E239E" w:rsidRDefault="00DB09AD">
      <w:r>
        <w:t>As spoken about earlier in the report there was initial problems with the pulse monitor, there was not data sheet, and this caused confusion as to what the sensor was feeding us, the sample rate and the COM port baud rate also added to the confusion as the number looked random as we were missing samples.</w:t>
      </w:r>
      <w:bookmarkStart w:id="2" w:name="_GoBack"/>
      <w:bookmarkEnd w:id="2"/>
    </w:p>
    <w:sectPr w:rsidR="003E239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2C4" w:rsidRDefault="008F52C4" w:rsidP="001739CC">
      <w:pPr>
        <w:spacing w:after="0" w:line="240" w:lineRule="auto"/>
      </w:pPr>
      <w:r>
        <w:separator/>
      </w:r>
    </w:p>
  </w:endnote>
  <w:endnote w:type="continuationSeparator" w:id="0">
    <w:p w:rsidR="008F52C4" w:rsidRDefault="008F52C4" w:rsidP="0017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759443"/>
      <w:docPartObj>
        <w:docPartGallery w:val="Page Numbers (Bottom of Page)"/>
        <w:docPartUnique/>
      </w:docPartObj>
    </w:sdtPr>
    <w:sdtEndPr>
      <w:rPr>
        <w:noProof/>
      </w:rPr>
    </w:sdtEndPr>
    <w:sdtContent>
      <w:p w:rsidR="001739CC" w:rsidRDefault="001739CC">
        <w:pPr>
          <w:pStyle w:val="Footer"/>
          <w:jc w:val="right"/>
        </w:pPr>
        <w:r w:rsidRPr="001739CC">
          <w:t>218356779</w:t>
        </w:r>
        <w:r>
          <w:tab/>
        </w:r>
        <w:r>
          <w:tab/>
        </w:r>
        <w:r>
          <w:fldChar w:fldCharType="begin"/>
        </w:r>
        <w:r>
          <w:instrText xml:space="preserve"> PAGE   \* MERGEFORMAT </w:instrText>
        </w:r>
        <w:r>
          <w:fldChar w:fldCharType="separate"/>
        </w:r>
        <w:r>
          <w:rPr>
            <w:noProof/>
          </w:rPr>
          <w:t>1</w:t>
        </w:r>
        <w:r>
          <w:rPr>
            <w:noProof/>
          </w:rPr>
          <w:fldChar w:fldCharType="end"/>
        </w:r>
        <w:r>
          <w:rPr>
            <w:noProof/>
          </w:rPr>
          <w:t>/?</w:t>
        </w:r>
      </w:p>
    </w:sdtContent>
  </w:sdt>
  <w:p w:rsidR="001739CC" w:rsidRDefault="00173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2C4" w:rsidRDefault="008F52C4" w:rsidP="001739CC">
      <w:pPr>
        <w:spacing w:after="0" w:line="240" w:lineRule="auto"/>
      </w:pPr>
      <w:r>
        <w:separator/>
      </w:r>
    </w:p>
  </w:footnote>
  <w:footnote w:type="continuationSeparator" w:id="0">
    <w:p w:rsidR="008F52C4" w:rsidRDefault="008F52C4" w:rsidP="00173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CEB"/>
    <w:multiLevelType w:val="hybridMultilevel"/>
    <w:tmpl w:val="1BFC0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510B2E"/>
    <w:multiLevelType w:val="hybridMultilevel"/>
    <w:tmpl w:val="3A067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zszCwMDY0srQ0NTdR0lEKTi0uzszPAykwrQUAQdc1+iwAAAA="/>
  </w:docVars>
  <w:rsids>
    <w:rsidRoot w:val="007E1BC2"/>
    <w:rsid w:val="000535F8"/>
    <w:rsid w:val="00155E48"/>
    <w:rsid w:val="001739CC"/>
    <w:rsid w:val="001E0053"/>
    <w:rsid w:val="0023259E"/>
    <w:rsid w:val="00244A03"/>
    <w:rsid w:val="00296DFA"/>
    <w:rsid w:val="003127FD"/>
    <w:rsid w:val="003414C3"/>
    <w:rsid w:val="00354FD9"/>
    <w:rsid w:val="00392E30"/>
    <w:rsid w:val="003E239E"/>
    <w:rsid w:val="006E4C3F"/>
    <w:rsid w:val="007B1B93"/>
    <w:rsid w:val="007E1BC2"/>
    <w:rsid w:val="008F52C4"/>
    <w:rsid w:val="009B2F03"/>
    <w:rsid w:val="00AC30E3"/>
    <w:rsid w:val="00B50EA8"/>
    <w:rsid w:val="00CC631F"/>
    <w:rsid w:val="00DA67FE"/>
    <w:rsid w:val="00DB09AD"/>
    <w:rsid w:val="00DC2151"/>
    <w:rsid w:val="00DF43E6"/>
    <w:rsid w:val="00EB61AE"/>
    <w:rsid w:val="00EF6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C85E"/>
  <w15:chartTrackingRefBased/>
  <w15:docId w15:val="{83C74489-1EA6-48E3-AEEB-356E1302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4C3"/>
    <w:pPr>
      <w:jc w:val="both"/>
    </w:pPr>
  </w:style>
  <w:style w:type="paragraph" w:styleId="Heading1">
    <w:name w:val="heading 1"/>
    <w:basedOn w:val="Normal"/>
    <w:next w:val="Normal"/>
    <w:link w:val="Heading1Char"/>
    <w:uiPriority w:val="9"/>
    <w:qFormat/>
    <w:rsid w:val="003414C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39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30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67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39C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3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9CC"/>
  </w:style>
  <w:style w:type="paragraph" w:styleId="Footer">
    <w:name w:val="footer"/>
    <w:basedOn w:val="Normal"/>
    <w:link w:val="FooterChar"/>
    <w:uiPriority w:val="99"/>
    <w:unhideWhenUsed/>
    <w:rsid w:val="00173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9CC"/>
  </w:style>
  <w:style w:type="paragraph" w:customStyle="1" w:styleId="Default">
    <w:name w:val="Default"/>
    <w:rsid w:val="00AC30E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C30E3"/>
    <w:rPr>
      <w:color w:val="0563C1" w:themeColor="hyperlink"/>
      <w:u w:val="single"/>
    </w:rPr>
  </w:style>
  <w:style w:type="character" w:styleId="UnresolvedMention">
    <w:name w:val="Unresolved Mention"/>
    <w:basedOn w:val="DefaultParagraphFont"/>
    <w:uiPriority w:val="99"/>
    <w:semiHidden/>
    <w:unhideWhenUsed/>
    <w:rsid w:val="00AC30E3"/>
    <w:rPr>
      <w:color w:val="808080"/>
      <w:shd w:val="clear" w:color="auto" w:fill="E6E6E6"/>
    </w:rPr>
  </w:style>
  <w:style w:type="paragraph" w:styleId="Caption">
    <w:name w:val="caption"/>
    <w:basedOn w:val="Normal"/>
    <w:next w:val="Normal"/>
    <w:uiPriority w:val="35"/>
    <w:unhideWhenUsed/>
    <w:qFormat/>
    <w:rsid w:val="00AC30E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C30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67F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rymcintyre/SIT107-Team-Project-Sprint-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ello.com/b/O5xWVgtD/iot-hr-monitor" TargetMode="External"/><Relationship Id="rId12" Type="http://schemas.openxmlformats.org/officeDocument/2006/relationships/hyperlink" Target="https://github.com/schinken/SimpleTim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youtu.be/GurJD3HZfRs" TargetMode="External"/><Relationship Id="rId10" Type="http://schemas.openxmlformats.org/officeDocument/2006/relationships/hyperlink" Target="https://www.altronics.com.au/p/z6352-heart-rate-monitor-breakout-for-arduino/"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MCINTYRE</dc:creator>
  <cp:keywords/>
  <dc:description/>
  <cp:lastModifiedBy>GREG MCINTYRE</cp:lastModifiedBy>
  <cp:revision>15</cp:revision>
  <dcterms:created xsi:type="dcterms:W3CDTF">2018-07-10T03:48:00Z</dcterms:created>
  <dcterms:modified xsi:type="dcterms:W3CDTF">2018-09-12T04:58:00Z</dcterms:modified>
</cp:coreProperties>
</file>