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9CC" w:rsidRDefault="001739CC" w:rsidP="001739CC">
      <w:pPr>
        <w:pStyle w:val="Heading1"/>
      </w:pPr>
      <w:r>
        <w:t xml:space="preserve">SIT107 – </w:t>
      </w:r>
      <w:r w:rsidR="009B6539">
        <w:t>10.2D</w:t>
      </w:r>
    </w:p>
    <w:p w:rsidR="009B6539" w:rsidRDefault="009B6539" w:rsidP="001739CC">
      <w:pPr>
        <w:pStyle w:val="Heading3"/>
        <w:jc w:val="center"/>
        <w:rPr>
          <w:color w:val="2F5496" w:themeColor="accent1" w:themeShade="BF"/>
          <w:sz w:val="32"/>
          <w:szCs w:val="32"/>
        </w:rPr>
      </w:pPr>
      <w:r w:rsidRPr="009B6539">
        <w:rPr>
          <w:color w:val="2F5496" w:themeColor="accent1" w:themeShade="BF"/>
          <w:sz w:val="32"/>
          <w:szCs w:val="32"/>
        </w:rPr>
        <w:t>Sprint 2 Data Collection</w:t>
      </w:r>
    </w:p>
    <w:p w:rsidR="009B6539" w:rsidRPr="005D5A20" w:rsidRDefault="009B6539" w:rsidP="009B6539">
      <w:pPr>
        <w:pStyle w:val="Heading3"/>
        <w:jc w:val="center"/>
      </w:pPr>
      <w:r w:rsidRPr="005D5A20">
        <w:t xml:space="preserve">Tiffany </w:t>
      </w:r>
      <w:proofErr w:type="spellStart"/>
      <w:r w:rsidRPr="005D5A20">
        <w:t>Gray</w:t>
      </w:r>
      <w:proofErr w:type="spellEnd"/>
    </w:p>
    <w:p w:rsidR="009B6539" w:rsidRPr="005D5A20" w:rsidRDefault="009B6539" w:rsidP="009B6539">
      <w:pPr>
        <w:pStyle w:val="Heading3"/>
        <w:jc w:val="center"/>
      </w:pPr>
      <w:r w:rsidRPr="005D5A20">
        <w:t>218518691</w:t>
      </w:r>
    </w:p>
    <w:p w:rsidR="001739CC" w:rsidRPr="001E30AF" w:rsidRDefault="001739CC" w:rsidP="001739CC">
      <w:pPr>
        <w:pStyle w:val="Heading3"/>
        <w:jc w:val="center"/>
      </w:pPr>
      <w:r w:rsidRPr="001E30AF">
        <w:t>Gregory S McIntyre</w:t>
      </w:r>
    </w:p>
    <w:p w:rsidR="001739CC" w:rsidRDefault="001739CC" w:rsidP="001739CC">
      <w:pPr>
        <w:pStyle w:val="Heading3"/>
        <w:jc w:val="center"/>
      </w:pPr>
      <w:r w:rsidRPr="001E30AF">
        <w:t>218356779</w:t>
      </w:r>
    </w:p>
    <w:p w:rsidR="009B6539" w:rsidRPr="009B6539" w:rsidRDefault="009B6539" w:rsidP="009B6539"/>
    <w:p w:rsidR="00DD09BC" w:rsidRDefault="00DD09BC" w:rsidP="00DD09BC">
      <w:r>
        <w:t>The modification of the IOT HR Monitor (IOT HR) into the Logger HR Monitor (Logger HR) was necessary to implement the ability to collect data for the process of analysis and visualisation. To modify the IOT HR Monitor we had to modify only the ACT of the Sense-Think-Act cycle.</w:t>
      </w:r>
    </w:p>
    <w:p w:rsidR="00DD09BC" w:rsidRDefault="00DD09BC" w:rsidP="00DD09BC">
      <w:r>
        <w:t xml:space="preserve">As per the IOT HR Monitor design the Logger HR Monitor used a simple pulse monitor for the sense cycle, sensing the analog pulse values. The IOT HR and Logger HR both use upper and lower thresholds to interpret a beat, added to a count over a four second period to calculate a simple beat per minute measure. As the IOT HR output data in </w:t>
      </w:r>
      <w:r w:rsidR="00661796">
        <w:t>Realtime</w:t>
      </w:r>
      <w:r>
        <w:t xml:space="preserve"> to a locally generated web server, </w:t>
      </w:r>
      <w:r w:rsidR="00661796">
        <w:t>it</w:t>
      </w:r>
      <w:r>
        <w:t xml:space="preserve"> required no data collection, the Logger HR outputs the data to </w:t>
      </w:r>
      <w:r w:rsidR="00661796">
        <w:t>a CSV File.</w:t>
      </w:r>
    </w:p>
    <w:p w:rsidR="009B6539" w:rsidRDefault="009B6539"/>
    <w:p w:rsidR="009B6539" w:rsidRDefault="006A2610">
      <w:pPr>
        <w:rPr>
          <w:color w:val="FF0000"/>
        </w:rPr>
      </w:pPr>
      <w:r w:rsidRPr="009B6539">
        <w:rPr>
          <w:color w:val="FF0000"/>
        </w:rPr>
        <w:t xml:space="preserve">how you may potentially use that data for analysis and decision-making in Task 11.1D. </w:t>
      </w:r>
    </w:p>
    <w:p w:rsidR="00D56DA2" w:rsidRDefault="00D56DA2"/>
    <w:p w:rsidR="009B6539" w:rsidRDefault="009B6539" w:rsidP="009B6539">
      <w:pPr>
        <w:pStyle w:val="NoSpacing"/>
      </w:pPr>
      <w:r>
        <w:t>The goal for our sprint was to create a HR monitor</w:t>
      </w:r>
      <w:r>
        <w:t xml:space="preserve"> to collect the beats per minute data</w:t>
      </w:r>
      <w:r w:rsidR="00143785">
        <w:t xml:space="preserve"> for further analysis.</w:t>
      </w:r>
    </w:p>
    <w:p w:rsidR="009B6539" w:rsidRDefault="009B6539" w:rsidP="009B6539">
      <w:pPr>
        <w:pStyle w:val="Default"/>
        <w:rPr>
          <w:sz w:val="22"/>
          <w:szCs w:val="22"/>
        </w:rPr>
      </w:pPr>
    </w:p>
    <w:p w:rsidR="009B6539" w:rsidRDefault="009B6539" w:rsidP="009B6539">
      <w:r w:rsidRPr="007D5454">
        <w:t xml:space="preserve">“As a user with a medical history of cardiac problems, I want a way to be able to determine if I have a regular heart rate and </w:t>
      </w:r>
      <w:r>
        <w:t>collect that data for further analysis</w:t>
      </w:r>
      <w:r w:rsidRPr="007D5454">
        <w:t>.”</w:t>
      </w:r>
    </w:p>
    <w:p w:rsidR="00805AC2" w:rsidRDefault="009B6539" w:rsidP="009B6539">
      <w:r w:rsidRPr="007D5454">
        <w:t xml:space="preserve">“As a designer I want to use a heart rate monitor as well as </w:t>
      </w:r>
      <w:r>
        <w:t>Realtime clock and data logger</w:t>
      </w:r>
      <w:r w:rsidRPr="007D5454">
        <w:t xml:space="preserve"> to make a heart rate monitor </w:t>
      </w:r>
      <w:r>
        <w:t>capable of recording bpm data for further analysis</w:t>
      </w:r>
      <w:r w:rsidRPr="007D5454">
        <w:t>.</w:t>
      </w:r>
      <w:r>
        <w:t>”</w:t>
      </w:r>
      <w:r w:rsidRPr="007D5454">
        <w:t xml:space="preserve"> </w:t>
      </w:r>
    </w:p>
    <w:p w:rsidR="009B6539" w:rsidRDefault="009B6539" w:rsidP="009B6539">
      <w:pPr>
        <w:pStyle w:val="Heading4"/>
      </w:pPr>
    </w:p>
    <w:p w:rsidR="009B6539" w:rsidRDefault="009B6539" w:rsidP="009B6539">
      <w:pPr>
        <w:pStyle w:val="Heading4"/>
      </w:pPr>
      <w:r>
        <w:t xml:space="preserve">Group member roles/tasks. </w:t>
      </w:r>
    </w:p>
    <w:p w:rsidR="009B6539" w:rsidRDefault="009B6539" w:rsidP="009B6539">
      <w:r w:rsidRPr="00CC631F">
        <w:rPr>
          <w:b/>
        </w:rPr>
        <w:t xml:space="preserve">Tiffany </w:t>
      </w:r>
      <w:proofErr w:type="spellStart"/>
      <w:r w:rsidRPr="00CC631F">
        <w:rPr>
          <w:b/>
        </w:rPr>
        <w:t>Gray</w:t>
      </w:r>
      <w:proofErr w:type="spellEnd"/>
      <w:r>
        <w:rPr>
          <w:b/>
        </w:rPr>
        <w:t xml:space="preserve"> –</w:t>
      </w:r>
      <w:r w:rsidR="00D56DA2">
        <w:t>Presentation</w:t>
      </w:r>
      <w:r>
        <w:t>, Visualisations</w:t>
      </w:r>
    </w:p>
    <w:p w:rsidR="009B6539" w:rsidRDefault="009B6539" w:rsidP="009B6539">
      <w:r w:rsidRPr="00CC631F">
        <w:rPr>
          <w:b/>
        </w:rPr>
        <w:t>Greg McIntyre</w:t>
      </w:r>
      <w:r>
        <w:rPr>
          <w:b/>
        </w:rPr>
        <w:t xml:space="preserve"> – </w:t>
      </w:r>
      <w:r>
        <w:t>Think, Act</w:t>
      </w:r>
    </w:p>
    <w:p w:rsidR="009B6539" w:rsidRDefault="009B6539"/>
    <w:p w:rsidR="00661796" w:rsidRDefault="00661796">
      <w:pPr>
        <w:jc w:val="left"/>
        <w:rPr>
          <w:rFonts w:asciiTheme="majorHAnsi" w:eastAsiaTheme="majorEastAsia" w:hAnsiTheme="majorHAnsi" w:cstheme="majorBidi"/>
          <w:color w:val="2F5496" w:themeColor="accent1" w:themeShade="BF"/>
        </w:rPr>
      </w:pPr>
      <w:r>
        <w:br w:type="page"/>
      </w:r>
    </w:p>
    <w:p w:rsidR="009B6539" w:rsidRDefault="009B6539" w:rsidP="009B6539">
      <w:pPr>
        <w:pStyle w:val="Heading5"/>
      </w:pPr>
      <w:r>
        <w:lastRenderedPageBreak/>
        <w:t>YouTube demonstration link</w:t>
      </w:r>
    </w:p>
    <w:p w:rsidR="00D56DA2" w:rsidRDefault="00D56DA2" w:rsidP="00D56DA2">
      <w:pPr>
        <w:rPr>
          <w:i/>
          <w:iCs/>
        </w:rPr>
      </w:pPr>
      <w:hyperlink r:id="rId6" w:history="1">
        <w:r w:rsidRPr="000314E6">
          <w:rPr>
            <w:rStyle w:val="Hyperlink"/>
          </w:rPr>
          <w:t>https://youtu.be/f9--gN78zJ4</w:t>
        </w:r>
      </w:hyperlink>
    </w:p>
    <w:p w:rsidR="00D56DA2" w:rsidRDefault="00D56DA2" w:rsidP="009B6539">
      <w:pPr>
        <w:pStyle w:val="Heading4"/>
        <w:rPr>
          <w:rFonts w:asciiTheme="minorHAnsi" w:eastAsiaTheme="minorHAnsi" w:hAnsiTheme="minorHAnsi" w:cstheme="minorBidi"/>
          <w:i w:val="0"/>
          <w:iCs w:val="0"/>
          <w:color w:val="auto"/>
        </w:rPr>
      </w:pPr>
    </w:p>
    <w:p w:rsidR="009B6539" w:rsidRDefault="009B6539" w:rsidP="009B6539">
      <w:pPr>
        <w:pStyle w:val="Heading4"/>
      </w:pPr>
      <w:r>
        <w:t>Trello Link</w:t>
      </w:r>
    </w:p>
    <w:p w:rsidR="009B6539" w:rsidRDefault="009B6539" w:rsidP="00D56DA2">
      <w:pPr>
        <w:rPr>
          <w:rStyle w:val="Hyperlink"/>
        </w:rPr>
      </w:pPr>
      <w:hyperlink r:id="rId7" w:history="1">
        <w:r w:rsidRPr="00946BBA">
          <w:rPr>
            <w:rStyle w:val="Hyperlink"/>
          </w:rPr>
          <w:t>https://trello.com/b/O5xWVgtD/iot-hr-monitor</w:t>
        </w:r>
      </w:hyperlink>
    </w:p>
    <w:p w:rsidR="009B6539" w:rsidRDefault="009B6539" w:rsidP="009B6539">
      <w:pPr>
        <w:pStyle w:val="Default"/>
        <w:rPr>
          <w:sz w:val="22"/>
          <w:szCs w:val="22"/>
        </w:rPr>
      </w:pPr>
    </w:p>
    <w:p w:rsidR="009B6539" w:rsidRDefault="009B6539" w:rsidP="009B6539">
      <w:pPr>
        <w:pStyle w:val="Heading4"/>
      </w:pPr>
      <w:r>
        <w:t>GitHub Link for Burndown</w:t>
      </w:r>
    </w:p>
    <w:p w:rsidR="009B6539" w:rsidRDefault="009B6539" w:rsidP="00D56DA2">
      <w:pPr>
        <w:rPr>
          <w:rStyle w:val="Hyperlink"/>
        </w:rPr>
      </w:pPr>
      <w:hyperlink r:id="rId8" w:history="1">
        <w:r w:rsidRPr="00946BBA">
          <w:rPr>
            <w:rStyle w:val="Hyperlink"/>
          </w:rPr>
          <w:t>https://github.com/gregorymcintyre/SIT107-Team-Project-Sprint-1</w:t>
        </w:r>
      </w:hyperlink>
    </w:p>
    <w:p w:rsidR="009B6539" w:rsidRDefault="009B6539">
      <w:pPr>
        <w:jc w:val="left"/>
      </w:pPr>
    </w:p>
    <w:p w:rsidR="00661796" w:rsidRDefault="00661796">
      <w:pPr>
        <w:jc w:val="left"/>
      </w:pPr>
    </w:p>
    <w:p w:rsidR="009B6539" w:rsidRDefault="009B6539" w:rsidP="00C565BA">
      <w:pPr>
        <w:jc w:val="center"/>
      </w:pPr>
      <w:r>
        <w:rPr>
          <w:noProof/>
        </w:rPr>
        <mc:AlternateContent>
          <mc:Choice Requires="wps">
            <w:drawing>
              <wp:inline distT="0" distB="0" distL="0" distR="0">
                <wp:extent cx="3474720" cy="1403985"/>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pPr>
                              <w:pBdr>
                                <w:top w:val="single" w:sz="24" w:space="8" w:color="4472C4" w:themeColor="accent1"/>
                                <w:bottom w:val="single" w:sz="24" w:space="8" w:color="4472C4" w:themeColor="accent1"/>
                              </w:pBdr>
                              <w:spacing w:after="0"/>
                              <w:rPr>
                                <w:i/>
                                <w:iCs/>
                                <w:noProof/>
                                <w:color w:val="4472C4" w:themeColor="accent1"/>
                                <w:sz w:val="24"/>
                                <w:szCs w:val="24"/>
                              </w:rPr>
                            </w:pPr>
                            <w:r>
                              <w:rPr>
                                <w:i/>
                                <w:iCs/>
                                <w:noProof/>
                                <w:color w:val="4472C4" w:themeColor="accent1"/>
                                <w:sz w:val="24"/>
                                <w:szCs w:val="24"/>
                              </w:rPr>
                              <w:drawing>
                                <wp:inline distT="0" distB="0" distL="0" distR="0">
                                  <wp:extent cx="3036498" cy="22776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734" cy="2288347"/>
                                          </a:xfrm>
                                          <a:prstGeom prst="rect">
                                            <a:avLst/>
                                          </a:prstGeom>
                                          <a:noFill/>
                                          <a:ln>
                                            <a:noFill/>
                                          </a:ln>
                                        </pic:spPr>
                                      </pic:pic>
                                    </a:graphicData>
                                  </a:graphic>
                                </wp:inline>
                              </w:drawing>
                            </w:r>
                          </w:p>
                          <w:p w:rsidR="00084DB4" w:rsidRDefault="00084DB4" w:rsidP="00084DB4">
                            <w:pPr>
                              <w:pStyle w:val="Caption"/>
                              <w:rPr>
                                <w:i w:val="0"/>
                                <w:iCs w:val="0"/>
                                <w:color w:val="4472C4" w:themeColor="accent1"/>
                                <w:sz w:val="24"/>
                              </w:rPr>
                            </w:pPr>
                            <w:r>
                              <w:t xml:space="preserve">Figure </w:t>
                            </w:r>
                            <w:fldSimple w:instr=" SEQ Figure \* ARABIC ">
                              <w:r w:rsidR="00BD409B">
                                <w:rPr>
                                  <w:noProof/>
                                </w:rPr>
                                <w:t>1</w:t>
                              </w:r>
                            </w:fldSimple>
                            <w:r>
                              <w:t>: Logger HR Monitor</w:t>
                            </w:r>
                          </w:p>
                        </w:txbxContent>
                      </wps:txbx>
                      <wps:bodyPr rot="0" vert="horz" wrap="non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" filled="f" stroked="f">
                <v:textbox style="mso-fit-shape-to-text:t">
                  <w:txbxContent>
                    <w:p w:rsidR="009B6539" w:rsidRDefault="009B6539">
                      <w:pPr>
                        <w:pBdr>
                          <w:top w:val="single" w:sz="24" w:space="8" w:color="4472C4" w:themeColor="accent1"/>
                          <w:bottom w:val="single" w:sz="24" w:space="8" w:color="4472C4" w:themeColor="accent1"/>
                        </w:pBdr>
                        <w:spacing w:after="0"/>
                        <w:rPr>
                          <w:i/>
                          <w:iCs/>
                          <w:noProof/>
                          <w:color w:val="4472C4" w:themeColor="accent1"/>
                          <w:sz w:val="24"/>
                          <w:szCs w:val="24"/>
                        </w:rPr>
                      </w:pPr>
                      <w:r>
                        <w:rPr>
                          <w:i/>
                          <w:iCs/>
                          <w:noProof/>
                          <w:color w:val="4472C4" w:themeColor="accent1"/>
                          <w:sz w:val="24"/>
                          <w:szCs w:val="24"/>
                        </w:rPr>
                        <w:drawing>
                          <wp:inline distT="0" distB="0" distL="0" distR="0">
                            <wp:extent cx="3036498" cy="22776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0734" cy="2288347"/>
                                    </a:xfrm>
                                    <a:prstGeom prst="rect">
                                      <a:avLst/>
                                    </a:prstGeom>
                                    <a:noFill/>
                                    <a:ln>
                                      <a:noFill/>
                                    </a:ln>
                                  </pic:spPr>
                                </pic:pic>
                              </a:graphicData>
                            </a:graphic>
                          </wp:inline>
                        </w:drawing>
                      </w:r>
                    </w:p>
                    <w:p w:rsidR="00084DB4" w:rsidRDefault="00084DB4" w:rsidP="00084DB4">
                      <w:pPr>
                        <w:pStyle w:val="Caption"/>
                        <w:rPr>
                          <w:i w:val="0"/>
                          <w:iCs w:val="0"/>
                          <w:color w:val="4472C4" w:themeColor="accent1"/>
                          <w:sz w:val="24"/>
                        </w:rPr>
                      </w:pPr>
                      <w:r>
                        <w:t xml:space="preserve">Figure </w:t>
                      </w:r>
                      <w:fldSimple w:instr=" SEQ Figure \* ARABIC ">
                        <w:r w:rsidR="00BD409B">
                          <w:rPr>
                            <w:noProof/>
                          </w:rPr>
                          <w:t>1</w:t>
                        </w:r>
                      </w:fldSimple>
                      <w:r>
                        <w:t>: Logger HR Monitor</w:t>
                      </w:r>
                    </w:p>
                  </w:txbxContent>
                </v:textbox>
                <w10:anchorlock/>
              </v:shape>
            </w:pict>
          </mc:Fallback>
        </mc:AlternateContent>
      </w:r>
      <w:r>
        <w:rPr>
          <w:noProof/>
        </w:rPr>
        <mc:AlternateContent>
          <mc:Choice Requires="wps">
            <w:drawing>
              <wp:inline distT="0" distB="0" distL="0" distR="0" wp14:anchorId="66499074" wp14:editId="2F379F3D">
                <wp:extent cx="3474720" cy="1403985"/>
                <wp:effectExtent l="0" t="0" r="0" b="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extent cx="2144651" cy="28639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1451" cy="2873050"/>
                                          </a:xfrm>
                                          <a:prstGeom prst="rect">
                                            <a:avLst/>
                                          </a:prstGeom>
                                          <a:noFill/>
                                          <a:ln>
                                            <a:noFill/>
                                          </a:ln>
                                        </pic:spPr>
                                      </pic:pic>
                                    </a:graphicData>
                                  </a:graphic>
                                </wp:inline>
                              </w:drawing>
                            </w:r>
                          </w:p>
                          <w:p w:rsidR="00C565BA" w:rsidRDefault="00C565BA" w:rsidP="00C565BA">
                            <w:pPr>
                              <w:pStyle w:val="Caption"/>
                              <w:rPr>
                                <w:i w:val="0"/>
                                <w:iCs w:val="0"/>
                                <w:color w:val="4472C4" w:themeColor="accent1"/>
                                <w:sz w:val="24"/>
                              </w:rPr>
                            </w:pPr>
                            <w:r>
                              <w:t xml:space="preserve">Figure </w:t>
                            </w:r>
                            <w:fldSimple w:instr=" SEQ Figure \* ARABIC ">
                              <w:r w:rsidR="00BD409B">
                                <w:rPr>
                                  <w:noProof/>
                                </w:rPr>
                                <w:t>2</w:t>
                              </w:r>
                            </w:fldSimple>
                            <w:r>
                              <w:t>: Application/Testing</w:t>
                            </w:r>
                          </w:p>
                        </w:txbxContent>
                      </wps:txbx>
                      <wps:bodyPr rot="0" vert="horz" wrap="none" lIns="91440" tIns="45720" rIns="91440" bIns="45720" anchor="t" anchorCtr="0">
                        <a:spAutoFit/>
                      </wps:bodyPr>
                    </wps:wsp>
                  </a:graphicData>
                </a:graphic>
              </wp:inline>
            </w:drawing>
          </mc:Choice>
          <mc:Fallback>
            <w:pict>
              <v:shape w14:anchorId="66499074" id="_x0000_s1027"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" filled="f" stroked="f">
                <v:textbox style="mso-fit-shape-to-text:t">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extent cx="2144651" cy="286397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1451" cy="2873050"/>
                                    </a:xfrm>
                                    <a:prstGeom prst="rect">
                                      <a:avLst/>
                                    </a:prstGeom>
                                    <a:noFill/>
                                    <a:ln>
                                      <a:noFill/>
                                    </a:ln>
                                  </pic:spPr>
                                </pic:pic>
                              </a:graphicData>
                            </a:graphic>
                          </wp:inline>
                        </w:drawing>
                      </w:r>
                    </w:p>
                    <w:p w:rsidR="00C565BA" w:rsidRDefault="00C565BA" w:rsidP="00C565BA">
                      <w:pPr>
                        <w:pStyle w:val="Caption"/>
                        <w:rPr>
                          <w:i w:val="0"/>
                          <w:iCs w:val="0"/>
                          <w:color w:val="4472C4" w:themeColor="accent1"/>
                          <w:sz w:val="24"/>
                        </w:rPr>
                      </w:pPr>
                      <w:r>
                        <w:t xml:space="preserve">Figure </w:t>
                      </w:r>
                      <w:fldSimple w:instr=" SEQ Figure \* ARABIC ">
                        <w:r w:rsidR="00BD409B">
                          <w:rPr>
                            <w:noProof/>
                          </w:rPr>
                          <w:t>2</w:t>
                        </w:r>
                      </w:fldSimple>
                      <w:r>
                        <w:t>: Application/Testing</w:t>
                      </w:r>
                    </w:p>
                  </w:txbxContent>
                </v:textbox>
                <w10:anchorlock/>
              </v:shape>
            </w:pict>
          </mc:Fallback>
        </mc:AlternateContent>
      </w:r>
    </w:p>
    <w:p w:rsidR="00BD409B" w:rsidRDefault="00BD409B">
      <w:pPr>
        <w:jc w:val="left"/>
      </w:pPr>
      <w:r>
        <w:br w:type="page"/>
      </w:r>
    </w:p>
    <w:p w:rsidR="00BD409B" w:rsidRDefault="007C411C" w:rsidP="009B6539">
      <w:r>
        <w:lastRenderedPageBreak/>
        <w:t xml:space="preserve">This development of the IOT HR monitor into the Logger HR monitor was </w:t>
      </w:r>
      <w:r w:rsidR="00BD409B">
        <w:t>not overly challenging</w:t>
      </w:r>
      <w:r>
        <w:t>, as the team had a very good under</w:t>
      </w:r>
      <w:r w:rsidR="00BD409B">
        <w:t xml:space="preserve">standing of the original project it was just a case of implementing the data logger from </w:t>
      </w:r>
      <w:hyperlink r:id="rId11" w:history="1">
        <w:r w:rsidR="00BD409B" w:rsidRPr="000314E6">
          <w:rPr>
            <w:rStyle w:val="Hyperlink"/>
          </w:rPr>
          <w:t>https://github.com/niroshini/motion_data_logging</w:t>
        </w:r>
      </w:hyperlink>
      <w:r w:rsidR="00BD409B">
        <w:t>. No overly significant challenges were met. Future developments maybe limited as we near the limits of the UNO, although unrefined, this project uses 71% of storage space and 82% of dynamic memory at this point of development.</w:t>
      </w:r>
    </w:p>
    <w:p w:rsidR="00805AC2" w:rsidRDefault="00805AC2"/>
    <w:p w:rsidR="009B6539" w:rsidRDefault="009B6539" w:rsidP="00805AC2">
      <w:pPr>
        <w:jc w:val="center"/>
      </w:pPr>
      <w:bookmarkStart w:id="0" w:name="_GoBack"/>
      <w:bookmarkEnd w:id="0"/>
      <w:r>
        <w:rPr>
          <w:noProof/>
        </w:rPr>
        <mc:AlternateContent>
          <mc:Choice Requires="wps">
            <w:drawing>
              <wp:inline distT="0" distB="0" distL="0" distR="0" wp14:anchorId="6BA483DA" wp14:editId="216340AD">
                <wp:extent cx="3474720" cy="140398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14:anchorId="748F7979" wp14:editId="3F340314">
                                  <wp:extent cx="3703131" cy="27777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800" cy="2787959"/>
                                          </a:xfrm>
                                          <a:prstGeom prst="rect">
                                            <a:avLst/>
                                          </a:prstGeom>
                                          <a:noFill/>
                                          <a:ln>
                                            <a:noFill/>
                                          </a:ln>
                                        </pic:spPr>
                                      </pic:pic>
                                    </a:graphicData>
                                  </a:graphic>
                                </wp:inline>
                              </w:drawing>
                            </w:r>
                          </w:p>
                          <w:p w:rsidR="00BD409B" w:rsidRDefault="00BD409B" w:rsidP="00BD409B">
                            <w:pPr>
                              <w:pStyle w:val="Caption"/>
                              <w:rPr>
                                <w:i w:val="0"/>
                                <w:iCs w:val="0"/>
                                <w:color w:val="4472C4" w:themeColor="accent1"/>
                                <w:sz w:val="24"/>
                              </w:rPr>
                            </w:pPr>
                            <w:r>
                              <w:t xml:space="preserve">Figure </w:t>
                            </w:r>
                            <w:fldSimple w:instr=" SEQ Figure \* ARABIC ">
                              <w:r>
                                <w:rPr>
                                  <w:noProof/>
                                </w:rPr>
                                <w:t>3</w:t>
                              </w:r>
                            </w:fldSimple>
                            <w:r>
                              <w:t>: Hardware Limitations</w:t>
                            </w:r>
                          </w:p>
                        </w:txbxContent>
                      </wps:txbx>
                      <wps:bodyPr rot="0" vert="horz" wrap="none" lIns="91440" tIns="45720" rIns="91440" bIns="45720" anchor="t" anchorCtr="0">
                        <a:spAutoFit/>
                      </wps:bodyPr>
                    </wps:wsp>
                  </a:graphicData>
                </a:graphic>
              </wp:inline>
            </w:drawing>
          </mc:Choice>
          <mc:Fallback>
            <w:pict>
              <v:shape w14:anchorId="6BA483DA" id="_x0000_s1028" type="#_x0000_t202" style="width:273.6pt;height:110.5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" filled="f" stroked="f">
                <v:textbox style="mso-fit-shape-to-text:t">
                  <w:txbxContent>
                    <w:p w:rsidR="009B6539" w:rsidRDefault="009B6539" w:rsidP="009B6539">
                      <w:pPr>
                        <w:pBdr>
                          <w:top w:val="single" w:sz="24" w:space="8" w:color="4472C4" w:themeColor="accent1"/>
                          <w:bottom w:val="single" w:sz="24" w:space="8" w:color="4472C4" w:themeColor="accent1"/>
                        </w:pBdr>
                        <w:spacing w:after="0"/>
                        <w:rPr>
                          <w:i/>
                          <w:iCs/>
                          <w:color w:val="4472C4" w:themeColor="accent1"/>
                          <w:sz w:val="24"/>
                        </w:rPr>
                      </w:pPr>
                      <w:r>
                        <w:rPr>
                          <w:i/>
                          <w:iCs/>
                          <w:noProof/>
                          <w:color w:val="4472C4" w:themeColor="accent1"/>
                          <w:sz w:val="24"/>
                          <w:szCs w:val="24"/>
                        </w:rPr>
                        <w:drawing>
                          <wp:inline distT="0" distB="0" distL="0" distR="0" wp14:anchorId="748F7979" wp14:editId="3F340314">
                            <wp:extent cx="3703131" cy="277770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6800" cy="2787959"/>
                                    </a:xfrm>
                                    <a:prstGeom prst="rect">
                                      <a:avLst/>
                                    </a:prstGeom>
                                    <a:noFill/>
                                    <a:ln>
                                      <a:noFill/>
                                    </a:ln>
                                  </pic:spPr>
                                </pic:pic>
                              </a:graphicData>
                            </a:graphic>
                          </wp:inline>
                        </w:drawing>
                      </w:r>
                    </w:p>
                    <w:p w:rsidR="00BD409B" w:rsidRDefault="00BD409B" w:rsidP="00BD409B">
                      <w:pPr>
                        <w:pStyle w:val="Caption"/>
                        <w:rPr>
                          <w:i w:val="0"/>
                          <w:iCs w:val="0"/>
                          <w:color w:val="4472C4" w:themeColor="accent1"/>
                          <w:sz w:val="24"/>
                        </w:rPr>
                      </w:pPr>
                      <w:r>
                        <w:t xml:space="preserve">Figure </w:t>
                      </w:r>
                      <w:fldSimple w:instr=" SEQ Figure \* ARABIC ">
                        <w:r>
                          <w:rPr>
                            <w:noProof/>
                          </w:rPr>
                          <w:t>3</w:t>
                        </w:r>
                      </w:fldSimple>
                      <w:r>
                        <w:t>: Hardware Limitations</w:t>
                      </w:r>
                    </w:p>
                  </w:txbxContent>
                </v:textbox>
                <w10:anchorlock/>
              </v:shape>
            </w:pict>
          </mc:Fallback>
        </mc:AlternateContent>
      </w:r>
    </w:p>
    <w:p w:rsidR="009B6539" w:rsidRDefault="009B6539"/>
    <w:sectPr w:rsidR="009B6539">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ECC" w:rsidRDefault="00EC6ECC" w:rsidP="001739CC">
      <w:pPr>
        <w:spacing w:after="0" w:line="240" w:lineRule="auto"/>
      </w:pPr>
      <w:r>
        <w:separator/>
      </w:r>
    </w:p>
  </w:endnote>
  <w:endnote w:type="continuationSeparator" w:id="0">
    <w:p w:rsidR="00EC6ECC" w:rsidRDefault="00EC6ECC" w:rsidP="00173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759443"/>
      <w:docPartObj>
        <w:docPartGallery w:val="Page Numbers (Bottom of Page)"/>
        <w:docPartUnique/>
      </w:docPartObj>
    </w:sdtPr>
    <w:sdtEndPr>
      <w:rPr>
        <w:noProof/>
      </w:rPr>
    </w:sdtEndPr>
    <w:sdtContent>
      <w:p w:rsidR="001739CC" w:rsidRDefault="001739CC">
        <w:pPr>
          <w:pStyle w:val="Footer"/>
          <w:jc w:val="right"/>
        </w:pPr>
        <w:r w:rsidRPr="001739CC">
          <w:t>218356779</w:t>
        </w:r>
        <w:r>
          <w:tab/>
        </w:r>
        <w:r>
          <w:tab/>
        </w:r>
        <w:r>
          <w:fldChar w:fldCharType="begin"/>
        </w:r>
        <w:r>
          <w:instrText xml:space="preserve"> PAGE   \* MERGEFORMAT </w:instrText>
        </w:r>
        <w:r>
          <w:fldChar w:fldCharType="separate"/>
        </w:r>
        <w:r>
          <w:rPr>
            <w:noProof/>
          </w:rPr>
          <w:t>1</w:t>
        </w:r>
        <w:r>
          <w:rPr>
            <w:noProof/>
          </w:rPr>
          <w:fldChar w:fldCharType="end"/>
        </w:r>
        <w:r>
          <w:rPr>
            <w:noProof/>
          </w:rPr>
          <w:t>/?</w:t>
        </w:r>
      </w:p>
    </w:sdtContent>
  </w:sdt>
  <w:p w:rsidR="001739CC" w:rsidRDefault="00173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ECC" w:rsidRDefault="00EC6ECC" w:rsidP="001739CC">
      <w:pPr>
        <w:spacing w:after="0" w:line="240" w:lineRule="auto"/>
      </w:pPr>
      <w:r>
        <w:separator/>
      </w:r>
    </w:p>
  </w:footnote>
  <w:footnote w:type="continuationSeparator" w:id="0">
    <w:p w:rsidR="00EC6ECC" w:rsidRDefault="00EC6ECC" w:rsidP="001739C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UzszCwMDY0srQ0NTdR0lEKTi0uzszPAykwqQUAAOYu4ywAAAA="/>
  </w:docVars>
  <w:rsids>
    <w:rsidRoot w:val="007E1BC2"/>
    <w:rsid w:val="00084DB4"/>
    <w:rsid w:val="00143785"/>
    <w:rsid w:val="001739CC"/>
    <w:rsid w:val="002221DA"/>
    <w:rsid w:val="00296DFA"/>
    <w:rsid w:val="003127FD"/>
    <w:rsid w:val="003414C3"/>
    <w:rsid w:val="003E239E"/>
    <w:rsid w:val="00661796"/>
    <w:rsid w:val="006A2610"/>
    <w:rsid w:val="006E4C3F"/>
    <w:rsid w:val="007C1362"/>
    <w:rsid w:val="007C411C"/>
    <w:rsid w:val="007E1BC2"/>
    <w:rsid w:val="00805AC2"/>
    <w:rsid w:val="009B6539"/>
    <w:rsid w:val="00B50EA8"/>
    <w:rsid w:val="00BD409B"/>
    <w:rsid w:val="00C565BA"/>
    <w:rsid w:val="00D56DA2"/>
    <w:rsid w:val="00DD09BC"/>
    <w:rsid w:val="00EB61AE"/>
    <w:rsid w:val="00EC6E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D08E0"/>
  <w15:chartTrackingRefBased/>
  <w15:docId w15:val="{83C74489-1EA6-48E3-AEEB-356E1302B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4C3"/>
    <w:pPr>
      <w:jc w:val="both"/>
    </w:pPr>
  </w:style>
  <w:style w:type="paragraph" w:styleId="Heading1">
    <w:name w:val="heading 1"/>
    <w:basedOn w:val="Normal"/>
    <w:next w:val="Normal"/>
    <w:link w:val="Heading1Char"/>
    <w:uiPriority w:val="9"/>
    <w:qFormat/>
    <w:rsid w:val="003414C3"/>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739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B653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B65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4C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739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73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9CC"/>
  </w:style>
  <w:style w:type="paragraph" w:styleId="Footer">
    <w:name w:val="footer"/>
    <w:basedOn w:val="Normal"/>
    <w:link w:val="FooterChar"/>
    <w:uiPriority w:val="99"/>
    <w:unhideWhenUsed/>
    <w:rsid w:val="00173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9CC"/>
  </w:style>
  <w:style w:type="paragraph" w:customStyle="1" w:styleId="Default">
    <w:name w:val="Default"/>
    <w:rsid w:val="009B6539"/>
    <w:pPr>
      <w:autoSpaceDE w:val="0"/>
      <w:autoSpaceDN w:val="0"/>
      <w:adjustRightInd w:val="0"/>
      <w:spacing w:after="0" w:line="240" w:lineRule="auto"/>
    </w:pPr>
    <w:rPr>
      <w:rFonts w:ascii="Arial" w:hAnsi="Arial" w:cs="Arial"/>
      <w:color w:val="000000"/>
      <w:sz w:val="24"/>
      <w:szCs w:val="24"/>
    </w:rPr>
  </w:style>
  <w:style w:type="paragraph" w:styleId="NoSpacing">
    <w:name w:val="No Spacing"/>
    <w:uiPriority w:val="1"/>
    <w:qFormat/>
    <w:rsid w:val="009B6539"/>
    <w:pPr>
      <w:spacing w:after="0" w:line="240" w:lineRule="auto"/>
      <w:jc w:val="both"/>
    </w:pPr>
  </w:style>
  <w:style w:type="character" w:customStyle="1" w:styleId="Heading4Char">
    <w:name w:val="Heading 4 Char"/>
    <w:basedOn w:val="DefaultParagraphFont"/>
    <w:link w:val="Heading4"/>
    <w:uiPriority w:val="9"/>
    <w:rsid w:val="009B6539"/>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9B6539"/>
    <w:rPr>
      <w:color w:val="0563C1" w:themeColor="hyperlink"/>
      <w:u w:val="single"/>
    </w:rPr>
  </w:style>
  <w:style w:type="character" w:customStyle="1" w:styleId="Heading5Char">
    <w:name w:val="Heading 5 Char"/>
    <w:basedOn w:val="DefaultParagraphFont"/>
    <w:link w:val="Heading5"/>
    <w:uiPriority w:val="9"/>
    <w:rsid w:val="009B6539"/>
    <w:rPr>
      <w:rFonts w:asciiTheme="majorHAnsi" w:eastAsiaTheme="majorEastAsia" w:hAnsiTheme="majorHAnsi" w:cstheme="majorBidi"/>
      <w:color w:val="2F5496" w:themeColor="accent1" w:themeShade="BF"/>
    </w:rPr>
  </w:style>
  <w:style w:type="paragraph" w:styleId="Caption">
    <w:name w:val="caption"/>
    <w:basedOn w:val="Normal"/>
    <w:next w:val="Normal"/>
    <w:uiPriority w:val="35"/>
    <w:unhideWhenUsed/>
    <w:qFormat/>
    <w:rsid w:val="00084DB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6D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regorymcintyre/SIT107-Team-Project-Sprint-1" TargetMode="External"/><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yperlink" Target="https://trello.com/b/O5xWVgtD/iot-hr-monitor" TargetMode="External"/><Relationship Id="rId12"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youtu.be/f9--gN78zJ4" TargetMode="External"/><Relationship Id="rId11" Type="http://schemas.openxmlformats.org/officeDocument/2006/relationships/hyperlink" Target="https://github.com/niroshini/motion_data_logging"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MCINTYRE</dc:creator>
  <cp:keywords/>
  <dc:description/>
  <cp:lastModifiedBy>GREG MCINTYRE</cp:lastModifiedBy>
  <cp:revision>12</cp:revision>
  <dcterms:created xsi:type="dcterms:W3CDTF">2018-07-10T03:48:00Z</dcterms:created>
  <dcterms:modified xsi:type="dcterms:W3CDTF">2018-09-24T04:27:00Z</dcterms:modified>
</cp:coreProperties>
</file>