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426"/>
        <w:tblW w:w="5000" w:type="pct"/>
        <w:tblCellMar>
          <w:left w:w="0" w:type="dxa"/>
          <w:right w:w="0" w:type="dxa"/>
        </w:tblCellMar>
        <w:tblLook w:val="04A0" w:firstRow="1" w:lastRow="0" w:firstColumn="1" w:lastColumn="0" w:noHBand="0" w:noVBand="1"/>
      </w:tblPr>
      <w:tblGrid>
        <w:gridCol w:w="4513"/>
        <w:gridCol w:w="4513"/>
      </w:tblGrid>
      <w:tr w:rsidR="00FC71D5" w:rsidRPr="00FB703E" w:rsidTr="00FC71D5">
        <w:tc>
          <w:tcPr>
            <w:tcW w:w="4513" w:type="dxa"/>
          </w:tcPr>
          <w:p w:rsidR="00FC71D5" w:rsidRPr="00FB703E" w:rsidRDefault="00FC71D5" w:rsidP="00FC71D5">
            <w:pPr>
              <w:rPr>
                <w:rFonts w:ascii="Arial" w:hAnsi="Arial" w:cs="Arial"/>
              </w:rPr>
            </w:pPr>
            <w:bookmarkStart w:id="0" w:name="OLE_LINK1"/>
            <w:bookmarkStart w:id="1" w:name="_GoBack"/>
            <w:bookmarkEnd w:id="1"/>
            <w:r w:rsidRPr="00FB703E">
              <w:rPr>
                <w:rFonts w:ascii="Arial" w:hAnsi="Arial" w:cs="Arial"/>
                <w:noProof/>
                <w:lang w:eastAsia="en-GB"/>
              </w:rPr>
              <w:drawing>
                <wp:inline distT="0" distB="0" distL="0" distR="0" wp14:anchorId="0F0120D3" wp14:editId="3955017D">
                  <wp:extent cx="854710" cy="427355"/>
                  <wp:effectExtent l="0" t="0" r="2540" b="0"/>
                  <wp:docPr id="3" name="Picture 1" descr="your logo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logo he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4710" cy="427355"/>
                          </a:xfrm>
                          <a:prstGeom prst="rect">
                            <a:avLst/>
                          </a:prstGeom>
                          <a:noFill/>
                          <a:ln>
                            <a:noFill/>
                          </a:ln>
                        </pic:spPr>
                      </pic:pic>
                    </a:graphicData>
                  </a:graphic>
                </wp:inline>
              </w:drawing>
            </w:r>
          </w:p>
        </w:tc>
        <w:sdt>
          <w:sdtPr>
            <w:rPr>
              <w:rFonts w:ascii="Arial" w:hAnsi="Arial" w:cs="Arial"/>
            </w:rPr>
            <w:alias w:val="Company"/>
            <w:tag w:val="Company"/>
            <w:id w:val="1934901071"/>
            <w:placeholder>
              <w:docPart w:val="D90A5562546844A9ADA63B63CEAEB1C2"/>
            </w:placeholder>
            <w:temporary/>
            <w:showingPlcHdr/>
          </w:sdtPr>
          <w:sdtEndPr/>
          <w:sdtContent>
            <w:tc>
              <w:tcPr>
                <w:tcW w:w="4513" w:type="dxa"/>
              </w:tcPr>
              <w:p w:rsidR="00FC71D5" w:rsidRPr="00FB703E" w:rsidRDefault="00FC71D5" w:rsidP="00FC71D5">
                <w:pPr>
                  <w:pStyle w:val="CompanyName"/>
                  <w:rPr>
                    <w:rFonts w:ascii="Arial" w:hAnsi="Arial" w:cs="Arial"/>
                  </w:rPr>
                </w:pPr>
                <w:r w:rsidRPr="00FB703E">
                  <w:rPr>
                    <w:rFonts w:ascii="Arial" w:hAnsi="Arial" w:cs="Arial"/>
                  </w:rPr>
                  <w:t>[Company Name]</w:t>
                </w:r>
              </w:p>
            </w:tc>
          </w:sdtContent>
        </w:sdt>
      </w:tr>
    </w:tbl>
    <w:bookmarkEnd w:id="0"/>
    <w:p w:rsidR="00D83F07" w:rsidRDefault="00D83F07" w:rsidP="008C0A7C">
      <w:pPr>
        <w:pStyle w:val="Heading1"/>
        <w:jc w:val="center"/>
        <w:rPr>
          <w:rFonts w:ascii="Arial" w:hAnsi="Arial" w:cs="Arial"/>
          <w:sz w:val="32"/>
        </w:rPr>
      </w:pPr>
      <w:r w:rsidRPr="008C0A7C">
        <w:rPr>
          <w:rFonts w:ascii="Arial" w:hAnsi="Arial" w:cs="Arial"/>
          <w:sz w:val="32"/>
        </w:rPr>
        <w:t>Breach Notification</w:t>
      </w:r>
      <w:r w:rsidR="007A4E44" w:rsidRPr="008C0A7C">
        <w:rPr>
          <w:rFonts w:ascii="Arial" w:hAnsi="Arial" w:cs="Arial"/>
          <w:sz w:val="32"/>
        </w:rPr>
        <w:t xml:space="preserve"> </w:t>
      </w:r>
      <w:r w:rsidRPr="008C0A7C">
        <w:rPr>
          <w:rFonts w:ascii="Arial" w:hAnsi="Arial" w:cs="Arial"/>
          <w:sz w:val="32"/>
        </w:rPr>
        <w:t>Procedure Template</w:t>
      </w:r>
    </w:p>
    <w:p w:rsidR="008C0A7C" w:rsidRPr="008C0A7C" w:rsidRDefault="008C0A7C" w:rsidP="008C0A7C">
      <w:pPr>
        <w:spacing w:line="240" w:lineRule="auto"/>
        <w:rPr>
          <w:rFonts w:ascii="Arial" w:eastAsiaTheme="majorEastAsia" w:hAnsi="Arial" w:cs="Arial"/>
          <w:bCs/>
          <w:sz w:val="10"/>
          <w:szCs w:val="20"/>
        </w:rPr>
      </w:pPr>
    </w:p>
    <w:p w:rsidR="007020D0" w:rsidRPr="00F541BB" w:rsidRDefault="00D13A4B" w:rsidP="008C0A7C">
      <w:pPr>
        <w:spacing w:line="240" w:lineRule="auto"/>
        <w:rPr>
          <w:rFonts w:ascii="Arial" w:eastAsiaTheme="majorEastAsia" w:hAnsi="Arial" w:cs="Arial"/>
          <w:bCs/>
          <w:szCs w:val="20"/>
        </w:rPr>
      </w:pPr>
      <w:r w:rsidRPr="00F541BB">
        <w:rPr>
          <w:rFonts w:ascii="Arial" w:eastAsiaTheme="majorEastAsia" w:hAnsi="Arial" w:cs="Arial"/>
          <w:bCs/>
          <w:szCs w:val="20"/>
        </w:rPr>
        <w:t xml:space="preserve">Prior to carrying out this procedure it is important to understand and identify a data breach. </w:t>
      </w:r>
      <w:r w:rsidR="00D6001C" w:rsidRPr="00F541BB">
        <w:rPr>
          <w:rFonts w:ascii="Arial" w:eastAsiaTheme="majorEastAsia" w:hAnsi="Arial" w:cs="Arial"/>
          <w:bCs/>
          <w:szCs w:val="20"/>
        </w:rPr>
        <w:t>The following has been outlined by the ICO: A</w:t>
      </w:r>
      <w:r w:rsidRPr="00F541BB">
        <w:rPr>
          <w:rFonts w:ascii="Arial" w:eastAsiaTheme="majorEastAsia" w:hAnsi="Arial" w:cs="Arial"/>
          <w:bCs/>
          <w:szCs w:val="20"/>
        </w:rPr>
        <w:t xml:space="preserve"> data breach is a breach of security leading to the accidental or unlawful destruction, loss, alteration, unauthorised disclosure of, or access to, personal data. This includes breaches that are the result of both accidental and deliberate causes. It also means that a breach is more than just about losing personal data.  A personal data breach can be broadly defined as a security incident that has affected the confidentiality, integrity or availability of personal data. </w:t>
      </w:r>
    </w:p>
    <w:p w:rsidR="00961FAF" w:rsidRPr="00F541BB" w:rsidRDefault="00D13A4B" w:rsidP="00EC791B">
      <w:pPr>
        <w:rPr>
          <w:rFonts w:ascii="Arial" w:eastAsiaTheme="majorEastAsia" w:hAnsi="Arial" w:cs="Arial"/>
          <w:bCs/>
          <w:szCs w:val="20"/>
        </w:rPr>
      </w:pPr>
      <w:r w:rsidRPr="00F541BB">
        <w:rPr>
          <w:rFonts w:ascii="Arial" w:eastAsiaTheme="majorEastAsia" w:hAnsi="Arial" w:cs="Arial"/>
          <w:bCs/>
          <w:szCs w:val="20"/>
        </w:rPr>
        <w:t>In short, there will be a personal data breach whenever any personal data is lost, destroyed, corrupted or disclosed; if someone accesses the data or passes it on without proper authorisation; or if the data is made unavailable, for example, when it has been encrypted by ransomware, or accidentally lost or destroyed.</w:t>
      </w:r>
    </w:p>
    <w:p w:rsidR="00294173" w:rsidRPr="00FB703E" w:rsidRDefault="00294173" w:rsidP="00294173">
      <w:pPr>
        <w:pStyle w:val="ListParagraph"/>
        <w:numPr>
          <w:ilvl w:val="1"/>
          <w:numId w:val="10"/>
        </w:numPr>
        <w:rPr>
          <w:rFonts w:ascii="Arial" w:eastAsiaTheme="majorEastAsia" w:hAnsi="Arial" w:cs="Arial"/>
          <w:b/>
          <w:bCs/>
          <w:sz w:val="24"/>
          <w:szCs w:val="20"/>
        </w:rPr>
      </w:pPr>
      <w:r w:rsidRPr="00FB703E">
        <w:rPr>
          <w:rFonts w:ascii="Arial" w:eastAsiaTheme="majorEastAsia" w:hAnsi="Arial" w:cs="Arial"/>
          <w:b/>
          <w:bCs/>
          <w:sz w:val="24"/>
          <w:szCs w:val="20"/>
        </w:rPr>
        <w:t>Procedure Steps</w:t>
      </w:r>
    </w:p>
    <w:tbl>
      <w:tblPr>
        <w:tblStyle w:val="TableGrid"/>
        <w:tblW w:w="0" w:type="auto"/>
        <w:tblLook w:val="04A0" w:firstRow="1" w:lastRow="0" w:firstColumn="1" w:lastColumn="0" w:noHBand="0" w:noVBand="1"/>
      </w:tblPr>
      <w:tblGrid>
        <w:gridCol w:w="1951"/>
        <w:gridCol w:w="5812"/>
        <w:gridCol w:w="1479"/>
      </w:tblGrid>
      <w:tr w:rsidR="00294173" w:rsidRPr="00FB703E" w:rsidTr="00AF439F">
        <w:trPr>
          <w:tblHeader/>
        </w:trPr>
        <w:tc>
          <w:tcPr>
            <w:tcW w:w="1951" w:type="dxa"/>
            <w:shd w:val="clear" w:color="auto" w:fill="404040" w:themeFill="text1" w:themeFillTint="BF"/>
          </w:tcPr>
          <w:p w:rsidR="00294173" w:rsidRPr="00FB703E" w:rsidRDefault="00294173" w:rsidP="00AF439F">
            <w:pPr>
              <w:rPr>
                <w:rFonts w:ascii="Arial" w:hAnsi="Arial" w:cs="Arial"/>
                <w:b/>
                <w:color w:val="FFFFFF" w:themeColor="background1"/>
              </w:rPr>
            </w:pPr>
            <w:r w:rsidRPr="00FB703E">
              <w:rPr>
                <w:rFonts w:ascii="Arial" w:hAnsi="Arial" w:cs="Arial"/>
                <w:b/>
                <w:color w:val="FFFFFF" w:themeColor="background1"/>
              </w:rPr>
              <w:t>Step</w:t>
            </w:r>
          </w:p>
        </w:tc>
        <w:tc>
          <w:tcPr>
            <w:tcW w:w="5812" w:type="dxa"/>
            <w:shd w:val="clear" w:color="auto" w:fill="404040" w:themeFill="text1" w:themeFillTint="BF"/>
          </w:tcPr>
          <w:p w:rsidR="00294173" w:rsidRPr="00FB703E" w:rsidRDefault="00294173" w:rsidP="00AF439F">
            <w:pPr>
              <w:rPr>
                <w:rFonts w:ascii="Arial" w:hAnsi="Arial" w:cs="Arial"/>
                <w:b/>
                <w:color w:val="FFFFFF" w:themeColor="background1"/>
              </w:rPr>
            </w:pPr>
            <w:r w:rsidRPr="00FB703E">
              <w:rPr>
                <w:rFonts w:ascii="Arial" w:hAnsi="Arial" w:cs="Arial"/>
                <w:b/>
                <w:color w:val="FFFFFF" w:themeColor="background1"/>
              </w:rPr>
              <w:t>Description</w:t>
            </w:r>
          </w:p>
        </w:tc>
        <w:tc>
          <w:tcPr>
            <w:tcW w:w="1479" w:type="dxa"/>
            <w:shd w:val="clear" w:color="auto" w:fill="404040" w:themeFill="text1" w:themeFillTint="BF"/>
          </w:tcPr>
          <w:p w:rsidR="00294173" w:rsidRPr="00FB703E" w:rsidRDefault="00294173" w:rsidP="00AF439F">
            <w:pPr>
              <w:rPr>
                <w:rFonts w:ascii="Arial" w:hAnsi="Arial" w:cs="Arial"/>
                <w:b/>
                <w:color w:val="FFFFFF" w:themeColor="background1"/>
              </w:rPr>
            </w:pPr>
            <w:r w:rsidRPr="00FB703E">
              <w:rPr>
                <w:rFonts w:ascii="Arial" w:hAnsi="Arial" w:cs="Arial"/>
                <w:b/>
                <w:color w:val="FFFFFF" w:themeColor="background1"/>
              </w:rPr>
              <w:t>Person</w:t>
            </w:r>
            <w:r w:rsidR="006026FC" w:rsidRPr="00FB703E">
              <w:rPr>
                <w:rFonts w:ascii="Arial" w:hAnsi="Arial" w:cs="Arial"/>
                <w:b/>
                <w:color w:val="FFFFFF" w:themeColor="background1"/>
              </w:rPr>
              <w:t xml:space="preserve"> </w:t>
            </w:r>
          </w:p>
        </w:tc>
      </w:tr>
      <w:tr w:rsidR="00294173" w:rsidRPr="00FB703E" w:rsidTr="00AF439F">
        <w:tc>
          <w:tcPr>
            <w:tcW w:w="1951" w:type="dxa"/>
          </w:tcPr>
          <w:p w:rsidR="00294173" w:rsidRPr="00FB703E" w:rsidRDefault="00294173" w:rsidP="00A32673">
            <w:pPr>
              <w:rPr>
                <w:rFonts w:ascii="Arial" w:hAnsi="Arial" w:cs="Arial"/>
              </w:rPr>
            </w:pPr>
            <w:r w:rsidRPr="00FB703E">
              <w:rPr>
                <w:rFonts w:ascii="Arial" w:hAnsi="Arial" w:cs="Arial"/>
              </w:rPr>
              <w:t xml:space="preserve">Assessing the </w:t>
            </w:r>
            <w:r w:rsidR="00A32673">
              <w:rPr>
                <w:rFonts w:ascii="Arial" w:hAnsi="Arial" w:cs="Arial"/>
              </w:rPr>
              <w:t xml:space="preserve">personal </w:t>
            </w:r>
            <w:r w:rsidRPr="00FB703E">
              <w:rPr>
                <w:rFonts w:ascii="Arial" w:hAnsi="Arial" w:cs="Arial"/>
              </w:rPr>
              <w:t>data breach</w:t>
            </w:r>
          </w:p>
        </w:tc>
        <w:tc>
          <w:tcPr>
            <w:tcW w:w="5812" w:type="dxa"/>
          </w:tcPr>
          <w:p w:rsidR="00FD15BF" w:rsidRDefault="00294173" w:rsidP="00D30EE1">
            <w:pPr>
              <w:rPr>
                <w:rFonts w:ascii="Arial" w:hAnsi="Arial" w:cs="Arial"/>
              </w:rPr>
            </w:pPr>
            <w:r w:rsidRPr="00FB703E">
              <w:rPr>
                <w:rFonts w:ascii="Arial" w:hAnsi="Arial" w:cs="Arial"/>
              </w:rPr>
              <w:t xml:space="preserve">When a personal data breach has occurred, you need to establish the likelihood and severity of the resulting risk to people’s rights and freedoms. </w:t>
            </w:r>
          </w:p>
          <w:p w:rsidR="00FD15BF" w:rsidRDefault="00FD15BF" w:rsidP="00D30EE1">
            <w:pPr>
              <w:rPr>
                <w:rFonts w:ascii="Arial" w:hAnsi="Arial" w:cs="Arial"/>
              </w:rPr>
            </w:pPr>
          </w:p>
          <w:p w:rsidR="00FD15BF" w:rsidRDefault="00FD15BF" w:rsidP="00D30EE1">
            <w:pPr>
              <w:rPr>
                <w:rFonts w:ascii="Arial" w:hAnsi="Arial" w:cs="Arial"/>
              </w:rPr>
            </w:pPr>
            <w:r w:rsidRPr="00FD15BF">
              <w:rPr>
                <w:rFonts w:ascii="Arial" w:hAnsi="Arial" w:cs="Arial"/>
              </w:rPr>
              <w:t>All personal data breaches need to be reported to the ICO unless the personal data breach is unlikely to result in a risk to the rights and freedoms of natural persons.</w:t>
            </w:r>
          </w:p>
          <w:p w:rsidR="00FD15BF" w:rsidRDefault="00FD15BF" w:rsidP="00D30EE1">
            <w:pPr>
              <w:rPr>
                <w:rFonts w:ascii="Arial" w:hAnsi="Arial" w:cs="Arial"/>
              </w:rPr>
            </w:pPr>
          </w:p>
          <w:p w:rsidR="002D02F4" w:rsidRPr="00FB703E" w:rsidRDefault="00FD15BF" w:rsidP="00D30EE1">
            <w:pPr>
              <w:rPr>
                <w:rFonts w:ascii="Arial" w:hAnsi="Arial" w:cs="Arial"/>
              </w:rPr>
            </w:pPr>
            <w:r>
              <w:rPr>
                <w:rFonts w:ascii="Arial" w:hAnsi="Arial" w:cs="Arial"/>
              </w:rPr>
              <w:t>I</w:t>
            </w:r>
            <w:r w:rsidR="009B622E" w:rsidRPr="00FB703E">
              <w:rPr>
                <w:rFonts w:ascii="Arial" w:hAnsi="Arial" w:cs="Arial"/>
              </w:rPr>
              <w:t xml:space="preserve">f you decide you don’t need to report the breach, you need to be able to justify this decision, </w:t>
            </w:r>
            <w:r>
              <w:rPr>
                <w:rFonts w:ascii="Arial" w:hAnsi="Arial" w:cs="Arial"/>
              </w:rPr>
              <w:t>therefore</w:t>
            </w:r>
            <w:r w:rsidR="009B622E" w:rsidRPr="00FB703E">
              <w:rPr>
                <w:rFonts w:ascii="Arial" w:hAnsi="Arial" w:cs="Arial"/>
              </w:rPr>
              <w:t xml:space="preserve"> you should document i</w:t>
            </w:r>
            <w:r w:rsidR="00DF17D2">
              <w:rPr>
                <w:rFonts w:ascii="Arial" w:hAnsi="Arial" w:cs="Arial"/>
              </w:rPr>
              <w:t xml:space="preserve">t. </w:t>
            </w:r>
          </w:p>
          <w:p w:rsidR="00D30EE1" w:rsidRPr="00FB703E" w:rsidRDefault="00D30EE1" w:rsidP="00D30EE1">
            <w:pPr>
              <w:rPr>
                <w:rFonts w:ascii="Arial" w:hAnsi="Arial" w:cs="Arial"/>
              </w:rPr>
            </w:pPr>
          </w:p>
        </w:tc>
        <w:sdt>
          <w:sdtPr>
            <w:rPr>
              <w:rFonts w:ascii="Arial" w:hAnsi="Arial" w:cs="Arial"/>
            </w:rPr>
            <w:id w:val="1251546578"/>
            <w:placeholder>
              <w:docPart w:val="B243FFB767C743F896AFAC00F08F271A"/>
            </w:placeholder>
            <w:showingPlcHdr/>
          </w:sdtPr>
          <w:sdtEndPr/>
          <w:sdtContent>
            <w:tc>
              <w:tcPr>
                <w:tcW w:w="1479" w:type="dxa"/>
              </w:tcPr>
              <w:p w:rsidR="00294173" w:rsidRPr="00FB703E" w:rsidRDefault="00294173" w:rsidP="00AF439F">
                <w:pPr>
                  <w:rPr>
                    <w:rFonts w:ascii="Arial" w:hAnsi="Arial" w:cs="Arial"/>
                  </w:rPr>
                </w:pPr>
                <w:r w:rsidRPr="00FB703E">
                  <w:rPr>
                    <w:rStyle w:val="PlaceholderText"/>
                    <w:rFonts w:ascii="Arial" w:hAnsi="Arial" w:cs="Arial"/>
                    <w:i/>
                    <w:shd w:val="clear" w:color="auto" w:fill="D9D9D9" w:themeFill="background1" w:themeFillShade="D9"/>
                  </w:rPr>
                  <w:t>Click here to enter text.</w:t>
                </w:r>
              </w:p>
            </w:tc>
          </w:sdtContent>
        </w:sdt>
      </w:tr>
      <w:tr w:rsidR="00294173" w:rsidRPr="00FB703E" w:rsidTr="00AF439F">
        <w:tc>
          <w:tcPr>
            <w:tcW w:w="1951" w:type="dxa"/>
          </w:tcPr>
          <w:p w:rsidR="00294173" w:rsidRPr="00FB703E" w:rsidRDefault="00D30EE1" w:rsidP="00D30EE1">
            <w:pPr>
              <w:rPr>
                <w:rFonts w:ascii="Arial" w:hAnsi="Arial" w:cs="Arial"/>
              </w:rPr>
            </w:pPr>
            <w:r w:rsidRPr="00FB703E">
              <w:rPr>
                <w:rFonts w:ascii="Arial" w:hAnsi="Arial" w:cs="Arial"/>
                <w:u w:val="single"/>
              </w:rPr>
              <w:t>Likely</w:t>
            </w:r>
            <w:r w:rsidRPr="00FB703E">
              <w:rPr>
                <w:rFonts w:ascii="Arial" w:hAnsi="Arial" w:cs="Arial"/>
              </w:rPr>
              <w:t xml:space="preserve"> to risk people’s rights and freedoms</w:t>
            </w:r>
          </w:p>
        </w:tc>
        <w:tc>
          <w:tcPr>
            <w:tcW w:w="5812" w:type="dxa"/>
          </w:tcPr>
          <w:p w:rsidR="00294173" w:rsidRPr="00FB703E" w:rsidRDefault="00D30EE1" w:rsidP="00AF439F">
            <w:pPr>
              <w:rPr>
                <w:rFonts w:ascii="Arial" w:hAnsi="Arial" w:cs="Arial"/>
              </w:rPr>
            </w:pPr>
            <w:r w:rsidRPr="00FB703E">
              <w:rPr>
                <w:rFonts w:ascii="Arial" w:hAnsi="Arial" w:cs="Arial"/>
              </w:rPr>
              <w:t xml:space="preserve">You have </w:t>
            </w:r>
            <w:r w:rsidRPr="00FB703E">
              <w:rPr>
                <w:rFonts w:ascii="Arial" w:hAnsi="Arial" w:cs="Arial"/>
                <w:b/>
              </w:rPr>
              <w:t>72 hours</w:t>
            </w:r>
            <w:r w:rsidRPr="00FB703E">
              <w:rPr>
                <w:rFonts w:ascii="Arial" w:hAnsi="Arial" w:cs="Arial"/>
              </w:rPr>
              <w:t xml:space="preserve"> to report a data breach to the ICO from the moment it is discover</w:t>
            </w:r>
            <w:r w:rsidR="00DB4214" w:rsidRPr="00FB703E">
              <w:rPr>
                <w:rFonts w:ascii="Arial" w:hAnsi="Arial" w:cs="Arial"/>
              </w:rPr>
              <w:t>. If the ICO are notified outside of this time, you must provide a justification for the delay.</w:t>
            </w:r>
          </w:p>
          <w:p w:rsidR="00294173" w:rsidRPr="00FB703E" w:rsidRDefault="00294173" w:rsidP="00AF439F">
            <w:pPr>
              <w:rPr>
                <w:rFonts w:ascii="Arial" w:hAnsi="Arial" w:cs="Arial"/>
              </w:rPr>
            </w:pPr>
          </w:p>
        </w:tc>
        <w:sdt>
          <w:sdtPr>
            <w:rPr>
              <w:rFonts w:ascii="Arial" w:hAnsi="Arial" w:cs="Arial"/>
            </w:rPr>
            <w:id w:val="-1638788855"/>
            <w:placeholder>
              <w:docPart w:val="65B1A7F6D9A945EABBEB6F4E267F5F07"/>
            </w:placeholder>
            <w:showingPlcHdr/>
          </w:sdtPr>
          <w:sdtEndPr/>
          <w:sdtContent>
            <w:tc>
              <w:tcPr>
                <w:tcW w:w="1479" w:type="dxa"/>
              </w:tcPr>
              <w:p w:rsidR="00294173" w:rsidRPr="00FB703E" w:rsidRDefault="00294173" w:rsidP="00AF439F">
                <w:pPr>
                  <w:rPr>
                    <w:rFonts w:ascii="Arial" w:hAnsi="Arial" w:cs="Arial"/>
                  </w:rPr>
                </w:pPr>
                <w:r w:rsidRPr="00FB703E">
                  <w:rPr>
                    <w:rStyle w:val="PlaceholderText"/>
                    <w:rFonts w:ascii="Arial" w:hAnsi="Arial" w:cs="Arial"/>
                    <w:i/>
                    <w:shd w:val="clear" w:color="auto" w:fill="D9D9D9" w:themeFill="background1" w:themeFillShade="D9"/>
                  </w:rPr>
                  <w:t>Click here to enter text.</w:t>
                </w:r>
              </w:p>
            </w:tc>
          </w:sdtContent>
        </w:sdt>
      </w:tr>
      <w:tr w:rsidR="00294173" w:rsidRPr="00FB703E" w:rsidTr="00AF439F">
        <w:tc>
          <w:tcPr>
            <w:tcW w:w="1951" w:type="dxa"/>
          </w:tcPr>
          <w:p w:rsidR="00294173" w:rsidRPr="00FB703E" w:rsidRDefault="00FA5C99" w:rsidP="00FA5C99">
            <w:pPr>
              <w:rPr>
                <w:rFonts w:ascii="Arial" w:hAnsi="Arial" w:cs="Arial"/>
              </w:rPr>
            </w:pPr>
            <w:r w:rsidRPr="00FB703E">
              <w:rPr>
                <w:rFonts w:ascii="Arial" w:hAnsi="Arial" w:cs="Arial"/>
              </w:rPr>
              <w:t>Compile  information for the ICO</w:t>
            </w:r>
          </w:p>
        </w:tc>
        <w:tc>
          <w:tcPr>
            <w:tcW w:w="5812" w:type="dxa"/>
          </w:tcPr>
          <w:p w:rsidR="00DB4214" w:rsidRPr="00FB703E" w:rsidRDefault="00DB4214" w:rsidP="00DB4214">
            <w:pPr>
              <w:pStyle w:val="ListParagraph"/>
              <w:numPr>
                <w:ilvl w:val="0"/>
                <w:numId w:val="12"/>
              </w:numPr>
              <w:jc w:val="both"/>
              <w:rPr>
                <w:rFonts w:ascii="Arial" w:hAnsi="Arial" w:cs="Arial"/>
              </w:rPr>
            </w:pPr>
            <w:r w:rsidRPr="00FB703E">
              <w:rPr>
                <w:rFonts w:ascii="Arial" w:hAnsi="Arial" w:cs="Arial"/>
              </w:rPr>
              <w:t>A description of the nature of the breach.</w:t>
            </w:r>
          </w:p>
          <w:p w:rsidR="00DB4214" w:rsidRPr="00FB703E" w:rsidRDefault="00DB4214" w:rsidP="00DB4214">
            <w:pPr>
              <w:pStyle w:val="ListParagraph"/>
              <w:numPr>
                <w:ilvl w:val="0"/>
                <w:numId w:val="12"/>
              </w:numPr>
              <w:jc w:val="both"/>
              <w:rPr>
                <w:rFonts w:ascii="Arial" w:hAnsi="Arial" w:cs="Arial"/>
              </w:rPr>
            </w:pPr>
            <w:r w:rsidRPr="00FB703E">
              <w:rPr>
                <w:rFonts w:ascii="Arial" w:hAnsi="Arial" w:cs="Arial"/>
              </w:rPr>
              <w:t>The categories of personal data affected.</w:t>
            </w:r>
          </w:p>
          <w:p w:rsidR="00DB4214" w:rsidRPr="00FB703E" w:rsidRDefault="00DB4214" w:rsidP="00DB4214">
            <w:pPr>
              <w:pStyle w:val="ListParagraph"/>
              <w:numPr>
                <w:ilvl w:val="0"/>
                <w:numId w:val="12"/>
              </w:numPr>
              <w:jc w:val="both"/>
              <w:rPr>
                <w:rFonts w:ascii="Arial" w:hAnsi="Arial" w:cs="Arial"/>
              </w:rPr>
            </w:pPr>
            <w:r w:rsidRPr="00FB703E">
              <w:rPr>
                <w:rFonts w:ascii="Arial" w:hAnsi="Arial" w:cs="Arial"/>
              </w:rPr>
              <w:t>Approximate number of data subjects affected.</w:t>
            </w:r>
          </w:p>
          <w:p w:rsidR="00DB4214" w:rsidRPr="00FB703E" w:rsidRDefault="00DB4214" w:rsidP="00DB4214">
            <w:pPr>
              <w:pStyle w:val="ListParagraph"/>
              <w:numPr>
                <w:ilvl w:val="0"/>
                <w:numId w:val="12"/>
              </w:numPr>
              <w:jc w:val="both"/>
              <w:rPr>
                <w:rFonts w:ascii="Arial" w:hAnsi="Arial" w:cs="Arial"/>
              </w:rPr>
            </w:pPr>
            <w:r w:rsidRPr="00FB703E">
              <w:rPr>
                <w:rFonts w:ascii="Arial" w:hAnsi="Arial" w:cs="Arial"/>
              </w:rPr>
              <w:t>Approximate number of personal data records affected.</w:t>
            </w:r>
          </w:p>
          <w:p w:rsidR="00DB4214" w:rsidRPr="00FB703E" w:rsidRDefault="00DB4214" w:rsidP="00DB4214">
            <w:pPr>
              <w:pStyle w:val="ListParagraph"/>
              <w:numPr>
                <w:ilvl w:val="0"/>
                <w:numId w:val="12"/>
              </w:numPr>
              <w:jc w:val="both"/>
              <w:rPr>
                <w:rFonts w:ascii="Arial" w:hAnsi="Arial" w:cs="Arial"/>
              </w:rPr>
            </w:pPr>
            <w:r w:rsidRPr="00FB703E">
              <w:rPr>
                <w:rFonts w:ascii="Arial" w:hAnsi="Arial" w:cs="Arial"/>
              </w:rPr>
              <w:t>Name and contact details of the Data Protection Officer / GDPR Owner.</w:t>
            </w:r>
          </w:p>
          <w:p w:rsidR="00DB4214" w:rsidRPr="00FB703E" w:rsidRDefault="00DB4214" w:rsidP="00DB4214">
            <w:pPr>
              <w:pStyle w:val="ListParagraph"/>
              <w:numPr>
                <w:ilvl w:val="0"/>
                <w:numId w:val="12"/>
              </w:numPr>
              <w:jc w:val="both"/>
              <w:rPr>
                <w:rFonts w:ascii="Arial" w:hAnsi="Arial" w:cs="Arial"/>
              </w:rPr>
            </w:pPr>
            <w:r w:rsidRPr="00FB703E">
              <w:rPr>
                <w:rFonts w:ascii="Arial" w:hAnsi="Arial" w:cs="Arial"/>
              </w:rPr>
              <w:t>Consequences of the breach (those that have occurred or and likely to occur)</w:t>
            </w:r>
          </w:p>
          <w:p w:rsidR="00DB4214" w:rsidRPr="00FB703E" w:rsidRDefault="00DB4214" w:rsidP="00DB4214">
            <w:pPr>
              <w:pStyle w:val="ListParagraph"/>
              <w:numPr>
                <w:ilvl w:val="0"/>
                <w:numId w:val="12"/>
              </w:numPr>
              <w:jc w:val="both"/>
              <w:rPr>
                <w:rFonts w:ascii="Arial" w:hAnsi="Arial" w:cs="Arial"/>
              </w:rPr>
            </w:pPr>
            <w:r w:rsidRPr="00FB703E">
              <w:rPr>
                <w:rFonts w:ascii="Arial" w:hAnsi="Arial" w:cs="Arial"/>
              </w:rPr>
              <w:t>Any measures taken to address the breach.</w:t>
            </w:r>
          </w:p>
          <w:p w:rsidR="00DB4214" w:rsidRPr="00FB703E" w:rsidRDefault="00DB4214" w:rsidP="00DB4214">
            <w:pPr>
              <w:pStyle w:val="ListParagraph"/>
              <w:numPr>
                <w:ilvl w:val="0"/>
                <w:numId w:val="12"/>
              </w:numPr>
              <w:jc w:val="both"/>
              <w:rPr>
                <w:rFonts w:ascii="Arial" w:hAnsi="Arial" w:cs="Arial"/>
              </w:rPr>
            </w:pPr>
            <w:r w:rsidRPr="00FB703E">
              <w:rPr>
                <w:rFonts w:ascii="Arial" w:hAnsi="Arial" w:cs="Arial"/>
              </w:rPr>
              <w:t>Any information relating to the data breach.</w:t>
            </w:r>
          </w:p>
          <w:p w:rsidR="00294173" w:rsidRPr="00FB703E" w:rsidRDefault="00294173" w:rsidP="00FA5C99">
            <w:pPr>
              <w:rPr>
                <w:rFonts w:ascii="Arial" w:hAnsi="Arial" w:cs="Arial"/>
              </w:rPr>
            </w:pPr>
          </w:p>
        </w:tc>
        <w:sdt>
          <w:sdtPr>
            <w:rPr>
              <w:rFonts w:ascii="Arial" w:hAnsi="Arial" w:cs="Arial"/>
            </w:rPr>
            <w:id w:val="115886432"/>
            <w:placeholder>
              <w:docPart w:val="BA69DAE413F742D0B6B61DA381D3B206"/>
            </w:placeholder>
            <w:showingPlcHdr/>
          </w:sdtPr>
          <w:sdtEndPr/>
          <w:sdtContent>
            <w:tc>
              <w:tcPr>
                <w:tcW w:w="1479" w:type="dxa"/>
              </w:tcPr>
              <w:p w:rsidR="00294173" w:rsidRPr="00FB703E" w:rsidRDefault="00294173" w:rsidP="00AF439F">
                <w:pPr>
                  <w:rPr>
                    <w:rFonts w:ascii="Arial" w:hAnsi="Arial" w:cs="Arial"/>
                  </w:rPr>
                </w:pPr>
                <w:r w:rsidRPr="00FB703E">
                  <w:rPr>
                    <w:rStyle w:val="PlaceholderText"/>
                    <w:rFonts w:ascii="Arial" w:hAnsi="Arial" w:cs="Arial"/>
                    <w:i/>
                    <w:shd w:val="clear" w:color="auto" w:fill="D9D9D9" w:themeFill="background1" w:themeFillShade="D9"/>
                  </w:rPr>
                  <w:t>Click here to enter text.</w:t>
                </w:r>
              </w:p>
            </w:tc>
          </w:sdtContent>
        </w:sdt>
      </w:tr>
      <w:tr w:rsidR="006026FC" w:rsidRPr="00FB703E" w:rsidTr="003E2FB8">
        <w:tc>
          <w:tcPr>
            <w:tcW w:w="1951" w:type="dxa"/>
          </w:tcPr>
          <w:p w:rsidR="006026FC" w:rsidRPr="00FB703E" w:rsidRDefault="006026FC" w:rsidP="00AF439F">
            <w:pPr>
              <w:rPr>
                <w:rFonts w:ascii="Arial" w:hAnsi="Arial" w:cs="Arial"/>
              </w:rPr>
            </w:pPr>
            <w:r w:rsidRPr="00FB703E">
              <w:rPr>
                <w:rFonts w:ascii="Arial" w:hAnsi="Arial" w:cs="Arial"/>
              </w:rPr>
              <w:t>More time required?</w:t>
            </w:r>
          </w:p>
        </w:tc>
        <w:tc>
          <w:tcPr>
            <w:tcW w:w="7291" w:type="dxa"/>
            <w:gridSpan w:val="2"/>
          </w:tcPr>
          <w:p w:rsidR="006026FC" w:rsidRPr="00FB703E" w:rsidRDefault="006026FC" w:rsidP="00381BA9">
            <w:pPr>
              <w:rPr>
                <w:rFonts w:ascii="Arial" w:hAnsi="Arial" w:cs="Arial"/>
              </w:rPr>
            </w:pPr>
            <w:r w:rsidRPr="00FB703E">
              <w:rPr>
                <w:rFonts w:ascii="Arial" w:hAnsi="Arial" w:cs="Arial"/>
              </w:rPr>
              <w:t>It may not always be possible to provide all of the above information within 72 hours, therefore you can phase the provision of this information (without undue delay) if you keep the ICO informed</w:t>
            </w:r>
            <w:r w:rsidR="00381BA9">
              <w:rPr>
                <w:rFonts w:ascii="Arial" w:hAnsi="Arial" w:cs="Arial"/>
              </w:rPr>
              <w:t>.</w:t>
            </w:r>
          </w:p>
        </w:tc>
      </w:tr>
      <w:tr w:rsidR="00294173" w:rsidRPr="00FB703E" w:rsidTr="00AF439F">
        <w:tc>
          <w:tcPr>
            <w:tcW w:w="1951" w:type="dxa"/>
          </w:tcPr>
          <w:p w:rsidR="00294173" w:rsidRPr="00FB703E" w:rsidRDefault="00DB4214" w:rsidP="00AF439F">
            <w:pPr>
              <w:rPr>
                <w:rFonts w:ascii="Arial" w:hAnsi="Arial" w:cs="Arial"/>
              </w:rPr>
            </w:pPr>
            <w:r w:rsidRPr="00FB703E">
              <w:rPr>
                <w:rFonts w:ascii="Arial" w:hAnsi="Arial" w:cs="Arial"/>
              </w:rPr>
              <w:lastRenderedPageBreak/>
              <w:t>Breach notification form</w:t>
            </w:r>
          </w:p>
        </w:tc>
        <w:tc>
          <w:tcPr>
            <w:tcW w:w="5812" w:type="dxa"/>
          </w:tcPr>
          <w:p w:rsidR="00DB4214" w:rsidRPr="00FB703E" w:rsidRDefault="00DB4214" w:rsidP="00DB4214">
            <w:pPr>
              <w:rPr>
                <w:rFonts w:ascii="Arial" w:hAnsi="Arial" w:cs="Arial"/>
              </w:rPr>
            </w:pPr>
            <w:r w:rsidRPr="00FB703E">
              <w:rPr>
                <w:rFonts w:ascii="Arial" w:hAnsi="Arial" w:cs="Arial"/>
              </w:rPr>
              <w:t xml:space="preserve">The information which needs to be compiled can be filled out using the ICO breach notification form. This can be found </w:t>
            </w:r>
            <w:hyperlink r:id="rId10" w:history="1">
              <w:r w:rsidRPr="00FB703E">
                <w:rPr>
                  <w:rStyle w:val="Hyperlink"/>
                  <w:rFonts w:ascii="Arial" w:hAnsi="Arial" w:cs="Arial"/>
                </w:rPr>
                <w:t>here</w:t>
              </w:r>
            </w:hyperlink>
            <w:r w:rsidRPr="00FB703E">
              <w:rPr>
                <w:rFonts w:ascii="Arial" w:hAnsi="Arial" w:cs="Arial"/>
              </w:rPr>
              <w:t xml:space="preserve">. </w:t>
            </w:r>
          </w:p>
          <w:p w:rsidR="00294173" w:rsidRPr="00FB703E" w:rsidRDefault="00294173" w:rsidP="00AF439F">
            <w:pPr>
              <w:rPr>
                <w:rFonts w:ascii="Arial" w:hAnsi="Arial" w:cs="Arial"/>
              </w:rPr>
            </w:pPr>
          </w:p>
        </w:tc>
        <w:sdt>
          <w:sdtPr>
            <w:rPr>
              <w:rFonts w:ascii="Arial" w:hAnsi="Arial" w:cs="Arial"/>
            </w:rPr>
            <w:id w:val="-1416160298"/>
            <w:placeholder>
              <w:docPart w:val="65B1A7F6D9A945EABBEB6F4E267F5F07"/>
            </w:placeholder>
            <w:showingPlcHdr/>
          </w:sdtPr>
          <w:sdtEndPr/>
          <w:sdtContent>
            <w:tc>
              <w:tcPr>
                <w:tcW w:w="1479" w:type="dxa"/>
              </w:tcPr>
              <w:p w:rsidR="00294173" w:rsidRPr="00FB703E" w:rsidRDefault="00294173" w:rsidP="00AF439F">
                <w:pPr>
                  <w:rPr>
                    <w:rFonts w:ascii="Arial" w:hAnsi="Arial" w:cs="Arial"/>
                  </w:rPr>
                </w:pPr>
                <w:r w:rsidRPr="00FB703E">
                  <w:rPr>
                    <w:rStyle w:val="PlaceholderText"/>
                    <w:rFonts w:ascii="Arial" w:hAnsi="Arial" w:cs="Arial"/>
                    <w:shd w:val="clear" w:color="auto" w:fill="D9D9D9" w:themeFill="background1" w:themeFillShade="D9"/>
                  </w:rPr>
                  <w:t>Click here to enter text.</w:t>
                </w:r>
              </w:p>
            </w:tc>
          </w:sdtContent>
        </w:sdt>
      </w:tr>
      <w:tr w:rsidR="006026FC" w:rsidRPr="00FB703E" w:rsidTr="00AF439F">
        <w:tc>
          <w:tcPr>
            <w:tcW w:w="1951" w:type="dxa"/>
          </w:tcPr>
          <w:p w:rsidR="006026FC" w:rsidRPr="00FB703E" w:rsidRDefault="006026FC" w:rsidP="00AF439F">
            <w:pPr>
              <w:rPr>
                <w:rFonts w:ascii="Arial" w:hAnsi="Arial" w:cs="Arial"/>
              </w:rPr>
            </w:pPr>
            <w:r w:rsidRPr="00FB703E">
              <w:rPr>
                <w:rFonts w:ascii="Arial" w:hAnsi="Arial" w:cs="Arial"/>
              </w:rPr>
              <w:t>Assess whether or not the individuals affected need to be contacted</w:t>
            </w:r>
          </w:p>
        </w:tc>
        <w:tc>
          <w:tcPr>
            <w:tcW w:w="5812" w:type="dxa"/>
          </w:tcPr>
          <w:p w:rsidR="006026FC" w:rsidRPr="00FB703E" w:rsidRDefault="006026FC" w:rsidP="00AF439F">
            <w:pPr>
              <w:pStyle w:val="ListParagraph"/>
              <w:numPr>
                <w:ilvl w:val="0"/>
                <w:numId w:val="13"/>
              </w:numPr>
              <w:rPr>
                <w:rFonts w:ascii="Arial" w:hAnsi="Arial" w:cs="Arial"/>
              </w:rPr>
            </w:pPr>
            <w:r w:rsidRPr="00FB703E">
              <w:rPr>
                <w:rFonts w:ascii="Arial" w:hAnsi="Arial" w:cs="Arial"/>
              </w:rPr>
              <w:t xml:space="preserve">If you believe there is a high risk to the data subject, they should be informed immediately. </w:t>
            </w:r>
          </w:p>
          <w:p w:rsidR="006026FC" w:rsidRPr="00FB703E" w:rsidRDefault="006026FC" w:rsidP="00AF439F">
            <w:pPr>
              <w:pStyle w:val="ListParagraph"/>
              <w:numPr>
                <w:ilvl w:val="0"/>
                <w:numId w:val="13"/>
              </w:numPr>
              <w:rPr>
                <w:rFonts w:ascii="Arial" w:hAnsi="Arial" w:cs="Arial"/>
              </w:rPr>
            </w:pPr>
            <w:r w:rsidRPr="00FB703E">
              <w:rPr>
                <w:rFonts w:ascii="Arial" w:hAnsi="Arial" w:cs="Arial"/>
              </w:rPr>
              <w:t>You must notify the data subject using clear and plain language</w:t>
            </w:r>
          </w:p>
          <w:p w:rsidR="006026FC" w:rsidRPr="00FB703E" w:rsidRDefault="006026FC" w:rsidP="00AF439F">
            <w:pPr>
              <w:pStyle w:val="ListParagraph"/>
              <w:numPr>
                <w:ilvl w:val="0"/>
                <w:numId w:val="13"/>
              </w:numPr>
              <w:rPr>
                <w:rFonts w:ascii="Arial" w:hAnsi="Arial" w:cs="Arial"/>
              </w:rPr>
            </w:pPr>
            <w:r w:rsidRPr="00FB703E">
              <w:rPr>
                <w:rFonts w:ascii="Arial" w:hAnsi="Arial" w:cs="Arial"/>
              </w:rPr>
              <w:t xml:space="preserve">If the breach affects a high number of data subjects and it is not possible to notify them individually, you must look to make a public communication or a similar measure to inform those affected. </w:t>
            </w:r>
          </w:p>
          <w:p w:rsidR="00717DDB" w:rsidRPr="00FB703E" w:rsidRDefault="00717DDB" w:rsidP="00717DDB">
            <w:pPr>
              <w:rPr>
                <w:rFonts w:ascii="Arial" w:hAnsi="Arial" w:cs="Arial"/>
              </w:rPr>
            </w:pPr>
          </w:p>
          <w:p w:rsidR="00717DDB" w:rsidRPr="00FB703E" w:rsidRDefault="00717DDB" w:rsidP="00717DDB">
            <w:pPr>
              <w:rPr>
                <w:rFonts w:ascii="Arial" w:hAnsi="Arial" w:cs="Arial"/>
              </w:rPr>
            </w:pPr>
            <w:r w:rsidRPr="00FB703E">
              <w:rPr>
                <w:rFonts w:ascii="Arial" w:hAnsi="Arial" w:cs="Arial"/>
              </w:rPr>
              <w:t>When communicating to individual’s you must do the following:</w:t>
            </w:r>
          </w:p>
          <w:p w:rsidR="00717DDB" w:rsidRPr="00FB703E" w:rsidRDefault="00717DDB" w:rsidP="00717DDB">
            <w:pPr>
              <w:rPr>
                <w:rFonts w:ascii="Arial" w:hAnsi="Arial" w:cs="Arial"/>
              </w:rPr>
            </w:pPr>
          </w:p>
          <w:p w:rsidR="00717DDB" w:rsidRPr="00FB703E" w:rsidRDefault="00717DDB" w:rsidP="00717DDB">
            <w:pPr>
              <w:pStyle w:val="ListParagraph"/>
              <w:numPr>
                <w:ilvl w:val="0"/>
                <w:numId w:val="14"/>
              </w:numPr>
              <w:rPr>
                <w:rFonts w:ascii="Arial" w:hAnsi="Arial" w:cs="Arial"/>
              </w:rPr>
            </w:pPr>
            <w:r w:rsidRPr="00FB703E">
              <w:rPr>
                <w:rFonts w:ascii="Arial" w:hAnsi="Arial" w:cs="Arial"/>
              </w:rPr>
              <w:t>Ensure you describe, in clear and plain language, the nature of the personal data breach</w:t>
            </w:r>
          </w:p>
          <w:p w:rsidR="00717DDB" w:rsidRPr="00FB703E" w:rsidRDefault="00717DDB" w:rsidP="00717DDB">
            <w:pPr>
              <w:rPr>
                <w:rFonts w:ascii="Arial" w:hAnsi="Arial" w:cs="Arial"/>
              </w:rPr>
            </w:pPr>
          </w:p>
          <w:p w:rsidR="00717DDB" w:rsidRPr="00FB703E" w:rsidRDefault="00717DDB" w:rsidP="00717DDB">
            <w:pPr>
              <w:pStyle w:val="ListParagraph"/>
              <w:numPr>
                <w:ilvl w:val="0"/>
                <w:numId w:val="14"/>
              </w:numPr>
              <w:rPr>
                <w:rFonts w:ascii="Arial" w:hAnsi="Arial" w:cs="Arial"/>
              </w:rPr>
            </w:pPr>
            <w:r w:rsidRPr="00FB703E">
              <w:rPr>
                <w:rFonts w:ascii="Arial" w:hAnsi="Arial" w:cs="Arial"/>
              </w:rPr>
              <w:t>Provide a name and contact details of your data protection officer (if your organisation has one) or other contact point where more information can be obtained</w:t>
            </w:r>
          </w:p>
          <w:p w:rsidR="00717DDB" w:rsidRPr="00FB703E" w:rsidRDefault="00717DDB" w:rsidP="00717DDB">
            <w:pPr>
              <w:rPr>
                <w:rFonts w:ascii="Arial" w:hAnsi="Arial" w:cs="Arial"/>
              </w:rPr>
            </w:pPr>
          </w:p>
          <w:p w:rsidR="00717DDB" w:rsidRPr="00FB703E" w:rsidRDefault="00717DDB" w:rsidP="00717DDB">
            <w:pPr>
              <w:pStyle w:val="ListParagraph"/>
              <w:numPr>
                <w:ilvl w:val="0"/>
                <w:numId w:val="14"/>
              </w:numPr>
              <w:rPr>
                <w:rFonts w:ascii="Arial" w:hAnsi="Arial" w:cs="Arial"/>
              </w:rPr>
            </w:pPr>
            <w:r w:rsidRPr="00FB703E">
              <w:rPr>
                <w:rFonts w:ascii="Arial" w:hAnsi="Arial" w:cs="Arial"/>
              </w:rPr>
              <w:t>Provide a description of the likely consequences of the personal data breach</w:t>
            </w:r>
          </w:p>
          <w:p w:rsidR="00717DDB" w:rsidRPr="00FB703E" w:rsidRDefault="00717DDB" w:rsidP="00717DDB">
            <w:pPr>
              <w:rPr>
                <w:rFonts w:ascii="Arial" w:hAnsi="Arial" w:cs="Arial"/>
              </w:rPr>
            </w:pPr>
          </w:p>
          <w:p w:rsidR="00717DDB" w:rsidRPr="00FB703E" w:rsidRDefault="00717DDB" w:rsidP="00717DDB">
            <w:pPr>
              <w:pStyle w:val="ListParagraph"/>
              <w:numPr>
                <w:ilvl w:val="0"/>
                <w:numId w:val="14"/>
              </w:numPr>
              <w:rPr>
                <w:rFonts w:ascii="Arial" w:hAnsi="Arial" w:cs="Arial"/>
              </w:rPr>
            </w:pPr>
            <w:r w:rsidRPr="00FB703E">
              <w:rPr>
                <w:rFonts w:ascii="Arial" w:hAnsi="Arial" w:cs="Arial"/>
              </w:rPr>
              <w:t>Outline the measures taken, or proposed to be taken, to deal with the personal data breach and including, where appropriate, of the measures taken to mitigate any possible adverse effects.</w:t>
            </w:r>
          </w:p>
          <w:p w:rsidR="006026FC" w:rsidRPr="00FB703E" w:rsidRDefault="006026FC" w:rsidP="00AF439F">
            <w:pPr>
              <w:rPr>
                <w:rFonts w:ascii="Arial" w:hAnsi="Arial" w:cs="Arial"/>
              </w:rPr>
            </w:pPr>
          </w:p>
        </w:tc>
        <w:sdt>
          <w:sdtPr>
            <w:rPr>
              <w:rFonts w:ascii="Arial" w:hAnsi="Arial" w:cs="Arial"/>
            </w:rPr>
            <w:id w:val="983979551"/>
            <w:placeholder>
              <w:docPart w:val="840376D7E44047649A10C9B7984A1550"/>
            </w:placeholder>
            <w:showingPlcHdr/>
          </w:sdtPr>
          <w:sdtEndPr/>
          <w:sdtContent>
            <w:tc>
              <w:tcPr>
                <w:tcW w:w="1479" w:type="dxa"/>
              </w:tcPr>
              <w:p w:rsidR="006026FC" w:rsidRPr="00FB703E" w:rsidRDefault="006026FC" w:rsidP="00AF439F">
                <w:pPr>
                  <w:rPr>
                    <w:rFonts w:ascii="Arial" w:hAnsi="Arial" w:cs="Arial"/>
                  </w:rPr>
                </w:pPr>
                <w:r w:rsidRPr="00FB703E">
                  <w:rPr>
                    <w:rStyle w:val="PlaceholderText"/>
                    <w:rFonts w:ascii="Arial" w:hAnsi="Arial" w:cs="Arial"/>
                    <w:shd w:val="clear" w:color="auto" w:fill="D9D9D9" w:themeFill="background1" w:themeFillShade="D9"/>
                  </w:rPr>
                  <w:t>Click here to enter text.</w:t>
                </w:r>
              </w:p>
            </w:tc>
          </w:sdtContent>
        </w:sdt>
      </w:tr>
      <w:tr w:rsidR="00FB703E" w:rsidRPr="00FB703E" w:rsidTr="008370D4">
        <w:tc>
          <w:tcPr>
            <w:tcW w:w="1951" w:type="dxa"/>
          </w:tcPr>
          <w:p w:rsidR="00FB703E" w:rsidRPr="00FB703E" w:rsidRDefault="00FB703E" w:rsidP="00AF439F">
            <w:pPr>
              <w:rPr>
                <w:rFonts w:ascii="Arial" w:hAnsi="Arial" w:cs="Arial"/>
              </w:rPr>
            </w:pPr>
            <w:r w:rsidRPr="00FB703E">
              <w:rPr>
                <w:rFonts w:ascii="Arial" w:hAnsi="Arial" w:cs="Arial"/>
              </w:rPr>
              <w:t>ICO contact details</w:t>
            </w:r>
          </w:p>
        </w:tc>
        <w:tc>
          <w:tcPr>
            <w:tcW w:w="7291" w:type="dxa"/>
            <w:gridSpan w:val="2"/>
          </w:tcPr>
          <w:p w:rsidR="00FB703E" w:rsidRPr="00FB703E" w:rsidRDefault="00FB703E" w:rsidP="00AF439F">
            <w:pPr>
              <w:rPr>
                <w:rFonts w:ascii="Arial" w:hAnsi="Arial" w:cs="Arial"/>
              </w:rPr>
            </w:pPr>
            <w:r w:rsidRPr="00FB703E">
              <w:rPr>
                <w:rFonts w:ascii="Arial" w:hAnsi="Arial" w:cs="Arial"/>
              </w:rPr>
              <w:t xml:space="preserve">The contact details of the supervisory authority can be found here: </w:t>
            </w:r>
            <w:hyperlink r:id="rId11" w:history="1">
              <w:r w:rsidRPr="00FB703E">
                <w:rPr>
                  <w:rStyle w:val="Hyperlink"/>
                  <w:rFonts w:ascii="Arial" w:hAnsi="Arial" w:cs="Arial"/>
                </w:rPr>
                <w:t>https://ico.org.uk/for-organisations/report-a-breach/</w:t>
              </w:r>
            </w:hyperlink>
            <w:r w:rsidRPr="00FB703E">
              <w:rPr>
                <w:rFonts w:ascii="Arial" w:hAnsi="Arial" w:cs="Arial"/>
              </w:rPr>
              <w:t xml:space="preserve">  </w:t>
            </w:r>
          </w:p>
          <w:p w:rsidR="00FB703E" w:rsidRPr="00FB703E" w:rsidRDefault="00FB703E" w:rsidP="00AF439F">
            <w:pPr>
              <w:rPr>
                <w:rFonts w:ascii="Arial" w:hAnsi="Arial" w:cs="Arial"/>
              </w:rPr>
            </w:pPr>
          </w:p>
        </w:tc>
      </w:tr>
    </w:tbl>
    <w:p w:rsidR="00EC791B" w:rsidRDefault="00EC791B" w:rsidP="00EC791B">
      <w:pPr>
        <w:rPr>
          <w:rFonts w:ascii="Arial" w:hAnsi="Arial" w:cs="Arial"/>
          <w:sz w:val="20"/>
          <w:szCs w:val="20"/>
        </w:rPr>
      </w:pPr>
    </w:p>
    <w:tbl>
      <w:tblPr>
        <w:tblStyle w:val="TableGrid"/>
        <w:tblW w:w="0" w:type="auto"/>
        <w:tblLook w:val="04A0" w:firstRow="1" w:lastRow="0" w:firstColumn="1" w:lastColumn="0" w:noHBand="0" w:noVBand="1"/>
      </w:tblPr>
      <w:tblGrid>
        <w:gridCol w:w="1951"/>
        <w:gridCol w:w="5812"/>
        <w:gridCol w:w="1479"/>
      </w:tblGrid>
      <w:tr w:rsidR="000C48E2" w:rsidRPr="00FB703E" w:rsidTr="000C48E2">
        <w:tc>
          <w:tcPr>
            <w:tcW w:w="1951" w:type="dxa"/>
            <w:shd w:val="clear" w:color="auto" w:fill="404040" w:themeFill="text1" w:themeFillTint="BF"/>
          </w:tcPr>
          <w:p w:rsidR="000C48E2" w:rsidRPr="00FB703E" w:rsidRDefault="000C48E2" w:rsidP="00AF439F">
            <w:pPr>
              <w:rPr>
                <w:rFonts w:ascii="Arial" w:hAnsi="Arial" w:cs="Arial"/>
                <w:b/>
                <w:color w:val="FFFFFF" w:themeColor="background1"/>
              </w:rPr>
            </w:pPr>
            <w:r w:rsidRPr="00FB703E">
              <w:rPr>
                <w:rFonts w:ascii="Arial" w:hAnsi="Arial" w:cs="Arial"/>
                <w:b/>
                <w:color w:val="FFFFFF" w:themeColor="background1"/>
              </w:rPr>
              <w:t>Step</w:t>
            </w:r>
          </w:p>
        </w:tc>
        <w:tc>
          <w:tcPr>
            <w:tcW w:w="5812" w:type="dxa"/>
            <w:shd w:val="clear" w:color="auto" w:fill="404040" w:themeFill="text1" w:themeFillTint="BF"/>
          </w:tcPr>
          <w:p w:rsidR="000C48E2" w:rsidRPr="00FB703E" w:rsidRDefault="000C48E2" w:rsidP="00AF439F">
            <w:pPr>
              <w:rPr>
                <w:rFonts w:ascii="Arial" w:hAnsi="Arial" w:cs="Arial"/>
                <w:b/>
                <w:color w:val="FFFFFF" w:themeColor="background1"/>
              </w:rPr>
            </w:pPr>
            <w:r w:rsidRPr="00FB703E">
              <w:rPr>
                <w:rFonts w:ascii="Arial" w:hAnsi="Arial" w:cs="Arial"/>
                <w:b/>
                <w:color w:val="FFFFFF" w:themeColor="background1"/>
              </w:rPr>
              <w:t>Description</w:t>
            </w:r>
          </w:p>
        </w:tc>
        <w:tc>
          <w:tcPr>
            <w:tcW w:w="1479" w:type="dxa"/>
            <w:shd w:val="clear" w:color="auto" w:fill="404040" w:themeFill="text1" w:themeFillTint="BF"/>
          </w:tcPr>
          <w:p w:rsidR="000C48E2" w:rsidRPr="00FB703E" w:rsidRDefault="000C48E2" w:rsidP="00AF439F">
            <w:pPr>
              <w:rPr>
                <w:rFonts w:ascii="Arial" w:hAnsi="Arial" w:cs="Arial"/>
                <w:b/>
                <w:color w:val="FFFFFF" w:themeColor="background1"/>
              </w:rPr>
            </w:pPr>
            <w:r w:rsidRPr="00FB703E">
              <w:rPr>
                <w:rFonts w:ascii="Arial" w:hAnsi="Arial" w:cs="Arial"/>
                <w:b/>
                <w:color w:val="FFFFFF" w:themeColor="background1"/>
              </w:rPr>
              <w:t xml:space="preserve">Person </w:t>
            </w:r>
          </w:p>
        </w:tc>
      </w:tr>
      <w:tr w:rsidR="000C48E2" w:rsidRPr="00FB703E" w:rsidTr="00AF439F">
        <w:tc>
          <w:tcPr>
            <w:tcW w:w="1951" w:type="dxa"/>
          </w:tcPr>
          <w:p w:rsidR="000C48E2" w:rsidRPr="00FB703E" w:rsidRDefault="000C48E2" w:rsidP="00AF439F">
            <w:pPr>
              <w:rPr>
                <w:rFonts w:ascii="Arial" w:hAnsi="Arial" w:cs="Arial"/>
              </w:rPr>
            </w:pPr>
            <w:r>
              <w:rPr>
                <w:rFonts w:ascii="Arial" w:hAnsi="Arial" w:cs="Arial"/>
              </w:rPr>
              <w:t>Record of communication with ICO</w:t>
            </w:r>
          </w:p>
        </w:tc>
        <w:tc>
          <w:tcPr>
            <w:tcW w:w="5812" w:type="dxa"/>
          </w:tcPr>
          <w:p w:rsidR="000C48E2" w:rsidRDefault="000C48E2" w:rsidP="00AF439F">
            <w:pPr>
              <w:rPr>
                <w:rFonts w:ascii="Arial" w:hAnsi="Arial" w:cs="Arial"/>
              </w:rPr>
            </w:pPr>
            <w:r>
              <w:rPr>
                <w:rFonts w:ascii="Arial" w:hAnsi="Arial" w:cs="Arial"/>
              </w:rPr>
              <w:t xml:space="preserve">It is recommended to record communications you have with the ICO post breach notification. </w:t>
            </w:r>
          </w:p>
          <w:p w:rsidR="000C48E2" w:rsidRDefault="000C48E2" w:rsidP="00AF439F">
            <w:pPr>
              <w:rPr>
                <w:rFonts w:ascii="Arial" w:hAnsi="Arial" w:cs="Arial"/>
              </w:rPr>
            </w:pPr>
          </w:p>
          <w:p w:rsidR="000C48E2" w:rsidRDefault="000C48E2" w:rsidP="00AF439F">
            <w:pPr>
              <w:rPr>
                <w:rFonts w:ascii="Arial" w:hAnsi="Arial" w:cs="Arial"/>
              </w:rPr>
            </w:pPr>
            <w:r>
              <w:rPr>
                <w:rFonts w:ascii="Arial" w:hAnsi="Arial" w:cs="Arial"/>
              </w:rPr>
              <w:t>Record the following:</w:t>
            </w:r>
          </w:p>
          <w:p w:rsidR="000C48E2" w:rsidRDefault="000C48E2" w:rsidP="00AF439F">
            <w:pPr>
              <w:rPr>
                <w:rFonts w:ascii="Arial" w:hAnsi="Arial" w:cs="Arial"/>
              </w:rPr>
            </w:pPr>
          </w:p>
          <w:p w:rsidR="000C48E2" w:rsidRDefault="000C48E2" w:rsidP="000C48E2">
            <w:pPr>
              <w:pStyle w:val="ListParagraph"/>
              <w:numPr>
                <w:ilvl w:val="0"/>
                <w:numId w:val="15"/>
              </w:numPr>
              <w:rPr>
                <w:rFonts w:ascii="Arial" w:hAnsi="Arial" w:cs="Arial"/>
              </w:rPr>
            </w:pPr>
            <w:r>
              <w:rPr>
                <w:rFonts w:ascii="Arial" w:hAnsi="Arial" w:cs="Arial"/>
              </w:rPr>
              <w:t>Full name of contact assigned from the ICO</w:t>
            </w:r>
          </w:p>
          <w:p w:rsidR="000C48E2" w:rsidRDefault="000C48E2" w:rsidP="000C48E2">
            <w:pPr>
              <w:pStyle w:val="ListParagraph"/>
              <w:numPr>
                <w:ilvl w:val="0"/>
                <w:numId w:val="15"/>
              </w:numPr>
              <w:rPr>
                <w:rFonts w:ascii="Arial" w:hAnsi="Arial" w:cs="Arial"/>
              </w:rPr>
            </w:pPr>
            <w:r>
              <w:rPr>
                <w:rFonts w:ascii="Arial" w:hAnsi="Arial" w:cs="Arial"/>
              </w:rPr>
              <w:t>Which means you used to report the breach</w:t>
            </w:r>
          </w:p>
          <w:p w:rsidR="000C48E2" w:rsidRDefault="000C48E2" w:rsidP="000C48E2">
            <w:pPr>
              <w:pStyle w:val="ListParagraph"/>
              <w:numPr>
                <w:ilvl w:val="0"/>
                <w:numId w:val="15"/>
              </w:numPr>
              <w:rPr>
                <w:rFonts w:ascii="Arial" w:hAnsi="Arial" w:cs="Arial"/>
              </w:rPr>
            </w:pPr>
            <w:r>
              <w:rPr>
                <w:rFonts w:ascii="Arial" w:hAnsi="Arial" w:cs="Arial"/>
              </w:rPr>
              <w:t>What confirmation did you receive of the breach notification</w:t>
            </w:r>
          </w:p>
          <w:p w:rsidR="000C48E2" w:rsidRPr="000C48E2" w:rsidRDefault="000C48E2" w:rsidP="000C48E2">
            <w:pPr>
              <w:pStyle w:val="ListParagraph"/>
              <w:rPr>
                <w:rFonts w:ascii="Arial" w:hAnsi="Arial" w:cs="Arial"/>
              </w:rPr>
            </w:pPr>
          </w:p>
        </w:tc>
        <w:sdt>
          <w:sdtPr>
            <w:rPr>
              <w:rFonts w:ascii="Arial" w:hAnsi="Arial" w:cs="Arial"/>
            </w:rPr>
            <w:id w:val="-379865524"/>
            <w:placeholder>
              <w:docPart w:val="8E967D55A8024993AC70AD2103C01E09"/>
            </w:placeholder>
            <w:showingPlcHdr/>
          </w:sdtPr>
          <w:sdtEndPr/>
          <w:sdtContent>
            <w:tc>
              <w:tcPr>
                <w:tcW w:w="1479" w:type="dxa"/>
              </w:tcPr>
              <w:p w:rsidR="000C48E2" w:rsidRPr="00FB703E" w:rsidRDefault="000C48E2" w:rsidP="00AF439F">
                <w:pPr>
                  <w:rPr>
                    <w:rFonts w:ascii="Arial" w:hAnsi="Arial" w:cs="Arial"/>
                  </w:rPr>
                </w:pPr>
                <w:r w:rsidRPr="00FB703E">
                  <w:rPr>
                    <w:rStyle w:val="PlaceholderText"/>
                    <w:rFonts w:ascii="Arial" w:hAnsi="Arial" w:cs="Arial"/>
                    <w:shd w:val="clear" w:color="auto" w:fill="D9D9D9" w:themeFill="background1" w:themeFillShade="D9"/>
                  </w:rPr>
                  <w:t>Click here to enter text.</w:t>
                </w:r>
              </w:p>
            </w:tc>
          </w:sdtContent>
        </w:sdt>
      </w:tr>
    </w:tbl>
    <w:p w:rsidR="008B3B0B" w:rsidRPr="00FB703E" w:rsidRDefault="008B3B0B" w:rsidP="00EC791B">
      <w:pPr>
        <w:rPr>
          <w:rFonts w:ascii="Arial" w:hAnsi="Arial" w:cs="Arial"/>
          <w:sz w:val="20"/>
          <w:szCs w:val="20"/>
        </w:rPr>
      </w:pPr>
    </w:p>
    <w:sectPr w:rsidR="008B3B0B" w:rsidRPr="00FB703E" w:rsidSect="002070A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939" w:rsidRDefault="00C14939" w:rsidP="00C14939">
      <w:pPr>
        <w:spacing w:after="0" w:line="240" w:lineRule="auto"/>
      </w:pPr>
      <w:r>
        <w:separator/>
      </w:r>
    </w:p>
  </w:endnote>
  <w:endnote w:type="continuationSeparator" w:id="0">
    <w:p w:rsidR="00C14939" w:rsidRDefault="00C14939" w:rsidP="00C14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F07" w:rsidRPr="00D83F07" w:rsidRDefault="00D83F07">
    <w:pPr>
      <w:pStyle w:val="Footer"/>
      <w:rPr>
        <w:rFonts w:ascii="Arial" w:hAnsi="Arial" w:cs="Arial"/>
      </w:rPr>
    </w:pPr>
    <w:r w:rsidRPr="001D2D41">
      <w:rPr>
        <w:noProof/>
        <w:sz w:val="20"/>
        <w:lang w:eastAsia="en-GB"/>
      </w:rPr>
      <mc:AlternateContent>
        <mc:Choice Requires="wps">
          <w:drawing>
            <wp:anchor distT="0" distB="0" distL="114300" distR="114300" simplePos="0" relativeHeight="251659264" behindDoc="0" locked="0" layoutInCell="1" allowOverlap="1" wp14:anchorId="0417191C" wp14:editId="052B043E">
              <wp:simplePos x="0" y="0"/>
              <wp:positionH relativeFrom="margin">
                <wp:posOffset>104775</wp:posOffset>
              </wp:positionH>
              <wp:positionV relativeFrom="bottomMargin">
                <wp:posOffset>249555</wp:posOffset>
              </wp:positionV>
              <wp:extent cx="5516880" cy="0"/>
              <wp:effectExtent l="0" t="0" r="21590" b="19050"/>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id="Line 9" o:spid="_x0000_s1026" style="position:absolute;flip:y;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bottom-margin-area;mso-width-percent:1000;mso-height-percent:0;mso-width-relative:margin;mso-height-relative:page" from="8.25pt,19.65pt" to="442.6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9ZG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">
              <w10:wrap anchorx="margin" anchory="margin"/>
            </v:line>
          </w:pict>
        </mc:Fallback>
      </mc:AlternateContent>
    </w:r>
    <w:r w:rsidRPr="001D2D41">
      <w:rPr>
        <w:sz w:val="20"/>
      </w:rPr>
      <w:tab/>
    </w:r>
    <w:r w:rsidRPr="001D2D41">
      <w:rPr>
        <w:sz w:val="20"/>
      </w:rPr>
      <w:tab/>
    </w:r>
    <w:r w:rsidRPr="00D83F07">
      <w:rPr>
        <w:rFonts w:ascii="Arial" w:hAnsi="Arial" w:cs="Arial"/>
        <w:sz w:val="20"/>
        <w:lang w:val="en-US"/>
      </w:rPr>
      <w:t xml:space="preserve">Page </w:t>
    </w:r>
    <w:r w:rsidRPr="00D83F07">
      <w:rPr>
        <w:rFonts w:ascii="Arial" w:hAnsi="Arial" w:cs="Arial"/>
        <w:sz w:val="20"/>
        <w:lang w:val="en-US"/>
      </w:rPr>
      <w:fldChar w:fldCharType="begin"/>
    </w:r>
    <w:r w:rsidRPr="00D83F07">
      <w:rPr>
        <w:rFonts w:ascii="Arial" w:hAnsi="Arial" w:cs="Arial"/>
        <w:sz w:val="20"/>
        <w:lang w:val="en-US"/>
      </w:rPr>
      <w:instrText xml:space="preserve"> PAGE </w:instrText>
    </w:r>
    <w:r w:rsidRPr="00D83F07">
      <w:rPr>
        <w:rFonts w:ascii="Arial" w:hAnsi="Arial" w:cs="Arial"/>
        <w:sz w:val="20"/>
        <w:lang w:val="en-US"/>
      </w:rPr>
      <w:fldChar w:fldCharType="separate"/>
    </w:r>
    <w:r w:rsidR="008E47C5">
      <w:rPr>
        <w:rFonts w:ascii="Arial" w:hAnsi="Arial" w:cs="Arial"/>
        <w:noProof/>
        <w:sz w:val="20"/>
        <w:lang w:val="en-US"/>
      </w:rPr>
      <w:t>1</w:t>
    </w:r>
    <w:r w:rsidRPr="00D83F07">
      <w:rPr>
        <w:rFonts w:ascii="Arial" w:hAnsi="Arial" w:cs="Arial"/>
        <w:sz w:val="20"/>
        <w:lang w:val="en-US"/>
      </w:rPr>
      <w:fldChar w:fldCharType="end"/>
    </w:r>
    <w:r w:rsidRPr="00D83F07">
      <w:rPr>
        <w:rFonts w:ascii="Arial" w:hAnsi="Arial" w:cs="Arial"/>
        <w:sz w:val="20"/>
        <w:lang w:val="en-US"/>
      </w:rPr>
      <w:t xml:space="preserve"> of </w:t>
    </w:r>
    <w:r w:rsidRPr="00D83F07">
      <w:rPr>
        <w:rFonts w:ascii="Arial" w:hAnsi="Arial" w:cs="Arial"/>
        <w:sz w:val="20"/>
        <w:lang w:val="en-US"/>
      </w:rPr>
      <w:fldChar w:fldCharType="begin"/>
    </w:r>
    <w:r w:rsidRPr="00D83F07">
      <w:rPr>
        <w:rFonts w:ascii="Arial" w:hAnsi="Arial" w:cs="Arial"/>
        <w:sz w:val="20"/>
        <w:lang w:val="en-US"/>
      </w:rPr>
      <w:instrText xml:space="preserve"> NUMPAGES </w:instrText>
    </w:r>
    <w:r w:rsidRPr="00D83F07">
      <w:rPr>
        <w:rFonts w:ascii="Arial" w:hAnsi="Arial" w:cs="Arial"/>
        <w:sz w:val="20"/>
        <w:lang w:val="en-US"/>
      </w:rPr>
      <w:fldChar w:fldCharType="separate"/>
    </w:r>
    <w:r w:rsidR="008E47C5">
      <w:rPr>
        <w:rFonts w:ascii="Arial" w:hAnsi="Arial" w:cs="Arial"/>
        <w:noProof/>
        <w:sz w:val="20"/>
        <w:lang w:val="en-US"/>
      </w:rPr>
      <w:t>2</w:t>
    </w:r>
    <w:r w:rsidRPr="00D83F07">
      <w:rPr>
        <w:rFonts w:ascii="Arial" w:hAnsi="Arial" w:cs="Arial"/>
        <w:sz w:val="20"/>
        <w:lang w:val="en-US"/>
      </w:rPr>
      <w:fldChar w:fldCharType="end"/>
    </w:r>
    <w:r w:rsidRPr="00D83F07">
      <w:rPr>
        <w:rFonts w:ascii="Arial" w:hAnsi="Arial" w:cs="Arial"/>
        <w:b/>
        <w:bCs/>
        <w:i/>
        <w:iCs/>
        <w:sz w:val="20"/>
      </w:rPr>
      <w:t xml:space="preserve"> </w:t>
    </w:r>
    <w:r w:rsidRPr="00D83F07">
      <w:rPr>
        <w:rFonts w:ascii="Arial" w:hAnsi="Arial" w:cs="Arial"/>
        <w:bCs/>
        <w:iCs/>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939" w:rsidRDefault="00C14939" w:rsidP="00C14939">
      <w:pPr>
        <w:spacing w:after="0" w:line="240" w:lineRule="auto"/>
      </w:pPr>
      <w:r>
        <w:separator/>
      </w:r>
    </w:p>
  </w:footnote>
  <w:footnote w:type="continuationSeparator" w:id="0">
    <w:p w:rsidR="00C14939" w:rsidRDefault="00C14939" w:rsidP="00C149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8D5" w:rsidRDefault="003C48D5">
    <w:pPr>
      <w:pStyle w:val="Heade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EAA"/>
    <w:multiLevelType w:val="hybridMultilevel"/>
    <w:tmpl w:val="9A30C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051226"/>
    <w:multiLevelType w:val="hybridMultilevel"/>
    <w:tmpl w:val="D9CE553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EF09C6"/>
    <w:multiLevelType w:val="hybridMultilevel"/>
    <w:tmpl w:val="2C80A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D84381"/>
    <w:multiLevelType w:val="hybridMultilevel"/>
    <w:tmpl w:val="98C0A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6676D2"/>
    <w:multiLevelType w:val="hybridMultilevel"/>
    <w:tmpl w:val="6B787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534E5F"/>
    <w:multiLevelType w:val="hybridMultilevel"/>
    <w:tmpl w:val="918658E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955C7E"/>
    <w:multiLevelType w:val="multilevel"/>
    <w:tmpl w:val="31F0233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D6879EB"/>
    <w:multiLevelType w:val="hybridMultilevel"/>
    <w:tmpl w:val="1E9820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FCC2F0B"/>
    <w:multiLevelType w:val="hybridMultilevel"/>
    <w:tmpl w:val="E4682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A25684"/>
    <w:multiLevelType w:val="hybridMultilevel"/>
    <w:tmpl w:val="904052D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50B5182"/>
    <w:multiLevelType w:val="hybridMultilevel"/>
    <w:tmpl w:val="7F32284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03F246B"/>
    <w:multiLevelType w:val="hybridMultilevel"/>
    <w:tmpl w:val="B8784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9B1869"/>
    <w:multiLevelType w:val="multilevel"/>
    <w:tmpl w:val="2D34A2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E810FD6"/>
    <w:multiLevelType w:val="hybridMultilevel"/>
    <w:tmpl w:val="91C0F5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C105258"/>
    <w:multiLevelType w:val="hybridMultilevel"/>
    <w:tmpl w:val="4FAE2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11"/>
  </w:num>
  <w:num w:numId="5">
    <w:abstractNumId w:val="7"/>
  </w:num>
  <w:num w:numId="6">
    <w:abstractNumId w:val="4"/>
  </w:num>
  <w:num w:numId="7">
    <w:abstractNumId w:val="13"/>
  </w:num>
  <w:num w:numId="8">
    <w:abstractNumId w:val="1"/>
  </w:num>
  <w:num w:numId="9">
    <w:abstractNumId w:val="6"/>
  </w:num>
  <w:num w:numId="10">
    <w:abstractNumId w:val="12"/>
  </w:num>
  <w:num w:numId="11">
    <w:abstractNumId w:val="8"/>
  </w:num>
  <w:num w:numId="12">
    <w:abstractNumId w:val="5"/>
  </w:num>
  <w:num w:numId="13">
    <w:abstractNumId w:val="10"/>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939"/>
    <w:rsid w:val="00042C87"/>
    <w:rsid w:val="000672D6"/>
    <w:rsid w:val="00091064"/>
    <w:rsid w:val="000C48E2"/>
    <w:rsid w:val="000D7EBA"/>
    <w:rsid w:val="000F6EB8"/>
    <w:rsid w:val="001410AE"/>
    <w:rsid w:val="002070A3"/>
    <w:rsid w:val="0023498F"/>
    <w:rsid w:val="00294173"/>
    <w:rsid w:val="002D02F4"/>
    <w:rsid w:val="003533A1"/>
    <w:rsid w:val="00381BA9"/>
    <w:rsid w:val="003C08B9"/>
    <w:rsid w:val="003C48D5"/>
    <w:rsid w:val="004B0016"/>
    <w:rsid w:val="0060204C"/>
    <w:rsid w:val="006026FC"/>
    <w:rsid w:val="006154DC"/>
    <w:rsid w:val="006436B6"/>
    <w:rsid w:val="006828A2"/>
    <w:rsid w:val="007020D0"/>
    <w:rsid w:val="007075EB"/>
    <w:rsid w:val="00717DDB"/>
    <w:rsid w:val="00770D52"/>
    <w:rsid w:val="0078012C"/>
    <w:rsid w:val="00780CA5"/>
    <w:rsid w:val="007A4E44"/>
    <w:rsid w:val="007E5674"/>
    <w:rsid w:val="007E6A5E"/>
    <w:rsid w:val="007F5FE8"/>
    <w:rsid w:val="008252F8"/>
    <w:rsid w:val="00851D91"/>
    <w:rsid w:val="00856CB7"/>
    <w:rsid w:val="008B3B0B"/>
    <w:rsid w:val="008C0A7C"/>
    <w:rsid w:val="008E04AD"/>
    <w:rsid w:val="008E47C5"/>
    <w:rsid w:val="00961FAF"/>
    <w:rsid w:val="009816C2"/>
    <w:rsid w:val="00995CAB"/>
    <w:rsid w:val="009A7B1A"/>
    <w:rsid w:val="009B622E"/>
    <w:rsid w:val="009E44C2"/>
    <w:rsid w:val="00A32673"/>
    <w:rsid w:val="00A35D44"/>
    <w:rsid w:val="00A44FF3"/>
    <w:rsid w:val="00A5026C"/>
    <w:rsid w:val="00A67C39"/>
    <w:rsid w:val="00A85080"/>
    <w:rsid w:val="00A92A60"/>
    <w:rsid w:val="00B07599"/>
    <w:rsid w:val="00B115E3"/>
    <w:rsid w:val="00B32C39"/>
    <w:rsid w:val="00B92671"/>
    <w:rsid w:val="00BA1551"/>
    <w:rsid w:val="00C12E0F"/>
    <w:rsid w:val="00C14939"/>
    <w:rsid w:val="00C23FF5"/>
    <w:rsid w:val="00C27194"/>
    <w:rsid w:val="00D13A4B"/>
    <w:rsid w:val="00D30EE1"/>
    <w:rsid w:val="00D6001C"/>
    <w:rsid w:val="00D83F07"/>
    <w:rsid w:val="00DB4214"/>
    <w:rsid w:val="00DD0190"/>
    <w:rsid w:val="00DF17D2"/>
    <w:rsid w:val="00E07EF2"/>
    <w:rsid w:val="00EC0546"/>
    <w:rsid w:val="00EC791B"/>
    <w:rsid w:val="00F541BB"/>
    <w:rsid w:val="00F977C9"/>
    <w:rsid w:val="00FA5C99"/>
    <w:rsid w:val="00FB703E"/>
    <w:rsid w:val="00FC71D5"/>
    <w:rsid w:val="00FD1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A4E44"/>
    <w:pPr>
      <w:spacing w:before="240" w:after="120" w:line="240" w:lineRule="auto"/>
      <w:outlineLvl w:val="0"/>
    </w:pPr>
    <w:rPr>
      <w:rFonts w:asciiTheme="majorHAnsi" w:eastAsia="Times New Roman" w:hAnsiTheme="majorHAnsi" w:cs="Times New Roman"/>
      <w:b/>
      <w:sz w:val="24"/>
      <w:szCs w:val="24"/>
      <w:lang w:val="en-US"/>
    </w:rPr>
  </w:style>
  <w:style w:type="paragraph" w:styleId="Heading2">
    <w:name w:val="heading 2"/>
    <w:basedOn w:val="Normal"/>
    <w:next w:val="Normal"/>
    <w:link w:val="Heading2Char"/>
    <w:qFormat/>
    <w:rsid w:val="0078012C"/>
    <w:pPr>
      <w:shd w:val="clear" w:color="auto" w:fill="595959" w:themeFill="text1" w:themeFillTint="A6"/>
      <w:spacing w:after="0" w:line="240" w:lineRule="auto"/>
      <w:jc w:val="center"/>
      <w:outlineLvl w:val="1"/>
    </w:pPr>
    <w:rPr>
      <w:rFonts w:asciiTheme="majorHAnsi" w:eastAsia="Times New Roman" w:hAnsiTheme="majorHAnsi" w:cs="Times New Roman"/>
      <w:b/>
      <w:color w:val="FFFFFF" w:themeColor="background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14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939"/>
  </w:style>
  <w:style w:type="paragraph" w:styleId="Footer">
    <w:name w:val="footer"/>
    <w:basedOn w:val="Normal"/>
    <w:link w:val="FooterChar"/>
    <w:uiPriority w:val="99"/>
    <w:unhideWhenUsed/>
    <w:rsid w:val="00C14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939"/>
  </w:style>
  <w:style w:type="paragraph" w:styleId="BalloonText">
    <w:name w:val="Balloon Text"/>
    <w:basedOn w:val="Normal"/>
    <w:link w:val="BalloonTextChar"/>
    <w:uiPriority w:val="99"/>
    <w:semiHidden/>
    <w:unhideWhenUsed/>
    <w:rsid w:val="00C14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939"/>
    <w:rPr>
      <w:rFonts w:ascii="Tahoma" w:hAnsi="Tahoma" w:cs="Tahoma"/>
      <w:sz w:val="16"/>
      <w:szCs w:val="16"/>
    </w:rPr>
  </w:style>
  <w:style w:type="character" w:styleId="PageNumber">
    <w:name w:val="page number"/>
    <w:basedOn w:val="DefaultParagraphFont"/>
    <w:rsid w:val="007075EB"/>
  </w:style>
  <w:style w:type="paragraph" w:styleId="ListParagraph">
    <w:name w:val="List Paragraph"/>
    <w:basedOn w:val="Normal"/>
    <w:uiPriority w:val="34"/>
    <w:qFormat/>
    <w:rsid w:val="007075EB"/>
    <w:pPr>
      <w:ind w:left="720"/>
      <w:contextualSpacing/>
    </w:pPr>
  </w:style>
  <w:style w:type="character" w:styleId="Hyperlink">
    <w:name w:val="Hyperlink"/>
    <w:basedOn w:val="DefaultParagraphFont"/>
    <w:uiPriority w:val="99"/>
    <w:unhideWhenUsed/>
    <w:rsid w:val="00C12E0F"/>
    <w:rPr>
      <w:color w:val="0000FF" w:themeColor="hyperlink"/>
      <w:u w:val="single"/>
    </w:rPr>
  </w:style>
  <w:style w:type="table" w:styleId="TableGrid">
    <w:name w:val="Table Grid"/>
    <w:basedOn w:val="TableNormal"/>
    <w:uiPriority w:val="39"/>
    <w:rsid w:val="008B3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436B6"/>
    <w:rPr>
      <w:color w:val="800080" w:themeColor="followedHyperlink"/>
      <w:u w:val="single"/>
    </w:rPr>
  </w:style>
  <w:style w:type="character" w:customStyle="1" w:styleId="Heading2Char">
    <w:name w:val="Heading 2 Char"/>
    <w:basedOn w:val="DefaultParagraphFont"/>
    <w:link w:val="Heading2"/>
    <w:rsid w:val="0078012C"/>
    <w:rPr>
      <w:rFonts w:asciiTheme="majorHAnsi" w:eastAsia="Times New Roman" w:hAnsiTheme="majorHAnsi" w:cs="Times New Roman"/>
      <w:b/>
      <w:color w:val="FFFFFF" w:themeColor="background1"/>
      <w:szCs w:val="24"/>
      <w:shd w:val="clear" w:color="auto" w:fill="595959" w:themeFill="text1" w:themeFillTint="A6"/>
      <w:lang w:val="en-US"/>
    </w:rPr>
  </w:style>
  <w:style w:type="paragraph" w:customStyle="1" w:styleId="FieldText">
    <w:name w:val="Field Text"/>
    <w:basedOn w:val="Normal"/>
    <w:next w:val="Normal"/>
    <w:link w:val="FieldTextChar"/>
    <w:qFormat/>
    <w:rsid w:val="0078012C"/>
    <w:pPr>
      <w:spacing w:after="0" w:line="240" w:lineRule="auto"/>
    </w:pPr>
    <w:rPr>
      <w:rFonts w:eastAsia="Times New Roman" w:cs="Times New Roman"/>
      <w:b/>
      <w:sz w:val="19"/>
      <w:szCs w:val="19"/>
      <w:lang w:val="en-US"/>
    </w:rPr>
  </w:style>
  <w:style w:type="character" w:customStyle="1" w:styleId="FieldTextChar">
    <w:name w:val="Field Text Char"/>
    <w:basedOn w:val="DefaultParagraphFont"/>
    <w:link w:val="FieldText"/>
    <w:rsid w:val="0078012C"/>
    <w:rPr>
      <w:rFonts w:eastAsia="Times New Roman" w:cs="Times New Roman"/>
      <w:b/>
      <w:sz w:val="19"/>
      <w:szCs w:val="19"/>
      <w:lang w:val="en-US"/>
    </w:rPr>
  </w:style>
  <w:style w:type="paragraph" w:customStyle="1" w:styleId="CompanyName">
    <w:name w:val="Company Name"/>
    <w:basedOn w:val="Normal"/>
    <w:qFormat/>
    <w:rsid w:val="00FC71D5"/>
    <w:pPr>
      <w:spacing w:after="0" w:line="240" w:lineRule="auto"/>
      <w:jc w:val="right"/>
    </w:pPr>
    <w:rPr>
      <w:rFonts w:asciiTheme="majorHAnsi" w:eastAsia="Times New Roman" w:hAnsiTheme="majorHAnsi" w:cs="Times New Roman"/>
      <w:b/>
      <w:color w:val="404040" w:themeColor="text1" w:themeTint="BF"/>
      <w:sz w:val="36"/>
      <w:szCs w:val="24"/>
      <w:lang w:val="en-US"/>
    </w:rPr>
  </w:style>
  <w:style w:type="character" w:customStyle="1" w:styleId="Heading1Char">
    <w:name w:val="Heading 1 Char"/>
    <w:basedOn w:val="DefaultParagraphFont"/>
    <w:link w:val="Heading1"/>
    <w:rsid w:val="007A4E44"/>
    <w:rPr>
      <w:rFonts w:asciiTheme="majorHAnsi" w:eastAsia="Times New Roman" w:hAnsiTheme="majorHAnsi" w:cs="Times New Roman"/>
      <w:b/>
      <w:sz w:val="24"/>
      <w:szCs w:val="24"/>
      <w:lang w:val="en-US"/>
    </w:rPr>
  </w:style>
  <w:style w:type="character" w:styleId="PlaceholderText">
    <w:name w:val="Placeholder Text"/>
    <w:basedOn w:val="DefaultParagraphFont"/>
    <w:uiPriority w:val="99"/>
    <w:semiHidden/>
    <w:rsid w:val="002941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A4E44"/>
    <w:pPr>
      <w:spacing w:before="240" w:after="120" w:line="240" w:lineRule="auto"/>
      <w:outlineLvl w:val="0"/>
    </w:pPr>
    <w:rPr>
      <w:rFonts w:asciiTheme="majorHAnsi" w:eastAsia="Times New Roman" w:hAnsiTheme="majorHAnsi" w:cs="Times New Roman"/>
      <w:b/>
      <w:sz w:val="24"/>
      <w:szCs w:val="24"/>
      <w:lang w:val="en-US"/>
    </w:rPr>
  </w:style>
  <w:style w:type="paragraph" w:styleId="Heading2">
    <w:name w:val="heading 2"/>
    <w:basedOn w:val="Normal"/>
    <w:next w:val="Normal"/>
    <w:link w:val="Heading2Char"/>
    <w:qFormat/>
    <w:rsid w:val="0078012C"/>
    <w:pPr>
      <w:shd w:val="clear" w:color="auto" w:fill="595959" w:themeFill="text1" w:themeFillTint="A6"/>
      <w:spacing w:after="0" w:line="240" w:lineRule="auto"/>
      <w:jc w:val="center"/>
      <w:outlineLvl w:val="1"/>
    </w:pPr>
    <w:rPr>
      <w:rFonts w:asciiTheme="majorHAnsi" w:eastAsia="Times New Roman" w:hAnsiTheme="majorHAnsi" w:cs="Times New Roman"/>
      <w:b/>
      <w:color w:val="FFFFFF" w:themeColor="background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14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939"/>
  </w:style>
  <w:style w:type="paragraph" w:styleId="Footer">
    <w:name w:val="footer"/>
    <w:basedOn w:val="Normal"/>
    <w:link w:val="FooterChar"/>
    <w:uiPriority w:val="99"/>
    <w:unhideWhenUsed/>
    <w:rsid w:val="00C14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939"/>
  </w:style>
  <w:style w:type="paragraph" w:styleId="BalloonText">
    <w:name w:val="Balloon Text"/>
    <w:basedOn w:val="Normal"/>
    <w:link w:val="BalloonTextChar"/>
    <w:uiPriority w:val="99"/>
    <w:semiHidden/>
    <w:unhideWhenUsed/>
    <w:rsid w:val="00C14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939"/>
    <w:rPr>
      <w:rFonts w:ascii="Tahoma" w:hAnsi="Tahoma" w:cs="Tahoma"/>
      <w:sz w:val="16"/>
      <w:szCs w:val="16"/>
    </w:rPr>
  </w:style>
  <w:style w:type="character" w:styleId="PageNumber">
    <w:name w:val="page number"/>
    <w:basedOn w:val="DefaultParagraphFont"/>
    <w:rsid w:val="007075EB"/>
  </w:style>
  <w:style w:type="paragraph" w:styleId="ListParagraph">
    <w:name w:val="List Paragraph"/>
    <w:basedOn w:val="Normal"/>
    <w:uiPriority w:val="34"/>
    <w:qFormat/>
    <w:rsid w:val="007075EB"/>
    <w:pPr>
      <w:ind w:left="720"/>
      <w:contextualSpacing/>
    </w:pPr>
  </w:style>
  <w:style w:type="character" w:styleId="Hyperlink">
    <w:name w:val="Hyperlink"/>
    <w:basedOn w:val="DefaultParagraphFont"/>
    <w:uiPriority w:val="99"/>
    <w:unhideWhenUsed/>
    <w:rsid w:val="00C12E0F"/>
    <w:rPr>
      <w:color w:val="0000FF" w:themeColor="hyperlink"/>
      <w:u w:val="single"/>
    </w:rPr>
  </w:style>
  <w:style w:type="table" w:styleId="TableGrid">
    <w:name w:val="Table Grid"/>
    <w:basedOn w:val="TableNormal"/>
    <w:uiPriority w:val="39"/>
    <w:rsid w:val="008B3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436B6"/>
    <w:rPr>
      <w:color w:val="800080" w:themeColor="followedHyperlink"/>
      <w:u w:val="single"/>
    </w:rPr>
  </w:style>
  <w:style w:type="character" w:customStyle="1" w:styleId="Heading2Char">
    <w:name w:val="Heading 2 Char"/>
    <w:basedOn w:val="DefaultParagraphFont"/>
    <w:link w:val="Heading2"/>
    <w:rsid w:val="0078012C"/>
    <w:rPr>
      <w:rFonts w:asciiTheme="majorHAnsi" w:eastAsia="Times New Roman" w:hAnsiTheme="majorHAnsi" w:cs="Times New Roman"/>
      <w:b/>
      <w:color w:val="FFFFFF" w:themeColor="background1"/>
      <w:szCs w:val="24"/>
      <w:shd w:val="clear" w:color="auto" w:fill="595959" w:themeFill="text1" w:themeFillTint="A6"/>
      <w:lang w:val="en-US"/>
    </w:rPr>
  </w:style>
  <w:style w:type="paragraph" w:customStyle="1" w:styleId="FieldText">
    <w:name w:val="Field Text"/>
    <w:basedOn w:val="Normal"/>
    <w:next w:val="Normal"/>
    <w:link w:val="FieldTextChar"/>
    <w:qFormat/>
    <w:rsid w:val="0078012C"/>
    <w:pPr>
      <w:spacing w:after="0" w:line="240" w:lineRule="auto"/>
    </w:pPr>
    <w:rPr>
      <w:rFonts w:eastAsia="Times New Roman" w:cs="Times New Roman"/>
      <w:b/>
      <w:sz w:val="19"/>
      <w:szCs w:val="19"/>
      <w:lang w:val="en-US"/>
    </w:rPr>
  </w:style>
  <w:style w:type="character" w:customStyle="1" w:styleId="FieldTextChar">
    <w:name w:val="Field Text Char"/>
    <w:basedOn w:val="DefaultParagraphFont"/>
    <w:link w:val="FieldText"/>
    <w:rsid w:val="0078012C"/>
    <w:rPr>
      <w:rFonts w:eastAsia="Times New Roman" w:cs="Times New Roman"/>
      <w:b/>
      <w:sz w:val="19"/>
      <w:szCs w:val="19"/>
      <w:lang w:val="en-US"/>
    </w:rPr>
  </w:style>
  <w:style w:type="paragraph" w:customStyle="1" w:styleId="CompanyName">
    <w:name w:val="Company Name"/>
    <w:basedOn w:val="Normal"/>
    <w:qFormat/>
    <w:rsid w:val="00FC71D5"/>
    <w:pPr>
      <w:spacing w:after="0" w:line="240" w:lineRule="auto"/>
      <w:jc w:val="right"/>
    </w:pPr>
    <w:rPr>
      <w:rFonts w:asciiTheme="majorHAnsi" w:eastAsia="Times New Roman" w:hAnsiTheme="majorHAnsi" w:cs="Times New Roman"/>
      <w:b/>
      <w:color w:val="404040" w:themeColor="text1" w:themeTint="BF"/>
      <w:sz w:val="36"/>
      <w:szCs w:val="24"/>
      <w:lang w:val="en-US"/>
    </w:rPr>
  </w:style>
  <w:style w:type="character" w:customStyle="1" w:styleId="Heading1Char">
    <w:name w:val="Heading 1 Char"/>
    <w:basedOn w:val="DefaultParagraphFont"/>
    <w:link w:val="Heading1"/>
    <w:rsid w:val="007A4E44"/>
    <w:rPr>
      <w:rFonts w:asciiTheme="majorHAnsi" w:eastAsia="Times New Roman" w:hAnsiTheme="majorHAnsi" w:cs="Times New Roman"/>
      <w:b/>
      <w:sz w:val="24"/>
      <w:szCs w:val="24"/>
      <w:lang w:val="en-US"/>
    </w:rPr>
  </w:style>
  <w:style w:type="character" w:styleId="PlaceholderText">
    <w:name w:val="Placeholder Text"/>
    <w:basedOn w:val="DefaultParagraphFont"/>
    <w:uiPriority w:val="99"/>
    <w:semiHidden/>
    <w:rsid w:val="002941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co.org.uk/for-organisations/report-a-breach/"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ico.org.uk/media/for-organisations/documents/2258298/personal-data-breach-report-form-web-dpa-2018.do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0A5562546844A9ADA63B63CEAEB1C2"/>
        <w:category>
          <w:name w:val="General"/>
          <w:gallery w:val="placeholder"/>
        </w:category>
        <w:types>
          <w:type w:val="bbPlcHdr"/>
        </w:types>
        <w:behaviors>
          <w:behavior w:val="content"/>
        </w:behaviors>
        <w:guid w:val="{F4A59771-2089-44C2-B712-635B0A9386E0}"/>
      </w:docPartPr>
      <w:docPartBody>
        <w:p w:rsidR="002C1401" w:rsidRDefault="00FB4C17" w:rsidP="00FB4C17">
          <w:pPr>
            <w:pStyle w:val="D90A5562546844A9ADA63B63CEAEB1C2"/>
          </w:pPr>
          <w:r>
            <w:t>[Company Name]</w:t>
          </w:r>
        </w:p>
      </w:docPartBody>
    </w:docPart>
    <w:docPart>
      <w:docPartPr>
        <w:name w:val="B243FFB767C743F896AFAC00F08F271A"/>
        <w:category>
          <w:name w:val="General"/>
          <w:gallery w:val="placeholder"/>
        </w:category>
        <w:types>
          <w:type w:val="bbPlcHdr"/>
        </w:types>
        <w:behaviors>
          <w:behavior w:val="content"/>
        </w:behaviors>
        <w:guid w:val="{A503C559-FDD8-420E-8F52-EACDC82260CA}"/>
      </w:docPartPr>
      <w:docPartBody>
        <w:p w:rsidR="007A1E10" w:rsidRDefault="002C1401" w:rsidP="002C1401">
          <w:pPr>
            <w:pStyle w:val="B243FFB767C743F896AFAC00F08F271A"/>
          </w:pPr>
          <w:r w:rsidRPr="00325C91">
            <w:rPr>
              <w:rStyle w:val="PlaceholderText"/>
            </w:rPr>
            <w:t>Click here to enter text.</w:t>
          </w:r>
        </w:p>
      </w:docPartBody>
    </w:docPart>
    <w:docPart>
      <w:docPartPr>
        <w:name w:val="65B1A7F6D9A945EABBEB6F4E267F5F07"/>
        <w:category>
          <w:name w:val="General"/>
          <w:gallery w:val="placeholder"/>
        </w:category>
        <w:types>
          <w:type w:val="bbPlcHdr"/>
        </w:types>
        <w:behaviors>
          <w:behavior w:val="content"/>
        </w:behaviors>
        <w:guid w:val="{E68835ED-CE1A-4B29-8878-980830A654B9}"/>
      </w:docPartPr>
      <w:docPartBody>
        <w:p w:rsidR="007A1E10" w:rsidRDefault="002C1401" w:rsidP="002C1401">
          <w:pPr>
            <w:pStyle w:val="65B1A7F6D9A945EABBEB6F4E267F5F07"/>
          </w:pPr>
          <w:r w:rsidRPr="00325C91">
            <w:rPr>
              <w:rStyle w:val="PlaceholderText"/>
            </w:rPr>
            <w:t>Click here to enter text.</w:t>
          </w:r>
        </w:p>
      </w:docPartBody>
    </w:docPart>
    <w:docPart>
      <w:docPartPr>
        <w:name w:val="BA69DAE413F742D0B6B61DA381D3B206"/>
        <w:category>
          <w:name w:val="General"/>
          <w:gallery w:val="placeholder"/>
        </w:category>
        <w:types>
          <w:type w:val="bbPlcHdr"/>
        </w:types>
        <w:behaviors>
          <w:behavior w:val="content"/>
        </w:behaviors>
        <w:guid w:val="{3FD35B33-1CA7-48C4-99B0-9C95F6F59641}"/>
      </w:docPartPr>
      <w:docPartBody>
        <w:p w:rsidR="007A1E10" w:rsidRDefault="002C1401" w:rsidP="002C1401">
          <w:pPr>
            <w:pStyle w:val="BA69DAE413F742D0B6B61DA381D3B206"/>
          </w:pPr>
          <w:r w:rsidRPr="00325C91">
            <w:rPr>
              <w:rStyle w:val="PlaceholderText"/>
            </w:rPr>
            <w:t>Click here to enter text.</w:t>
          </w:r>
        </w:p>
      </w:docPartBody>
    </w:docPart>
    <w:docPart>
      <w:docPartPr>
        <w:name w:val="840376D7E44047649A10C9B7984A1550"/>
        <w:category>
          <w:name w:val="General"/>
          <w:gallery w:val="placeholder"/>
        </w:category>
        <w:types>
          <w:type w:val="bbPlcHdr"/>
        </w:types>
        <w:behaviors>
          <w:behavior w:val="content"/>
        </w:behaviors>
        <w:guid w:val="{9D487FBD-1201-4FE9-8D29-68038216EC1E}"/>
      </w:docPartPr>
      <w:docPartBody>
        <w:p w:rsidR="007A1E10" w:rsidRDefault="002C1401" w:rsidP="002C1401">
          <w:pPr>
            <w:pStyle w:val="840376D7E44047649A10C9B7984A1550"/>
          </w:pPr>
          <w:r w:rsidRPr="00325C91">
            <w:rPr>
              <w:rStyle w:val="PlaceholderText"/>
            </w:rPr>
            <w:t>Click here to enter text.</w:t>
          </w:r>
        </w:p>
      </w:docPartBody>
    </w:docPart>
    <w:docPart>
      <w:docPartPr>
        <w:name w:val="8E967D55A8024993AC70AD2103C01E09"/>
        <w:category>
          <w:name w:val="General"/>
          <w:gallery w:val="placeholder"/>
        </w:category>
        <w:types>
          <w:type w:val="bbPlcHdr"/>
        </w:types>
        <w:behaviors>
          <w:behavior w:val="content"/>
        </w:behaviors>
        <w:guid w:val="{E4CB89B5-254D-4AD3-BCDB-5C6EDCAF0F17}"/>
      </w:docPartPr>
      <w:docPartBody>
        <w:p w:rsidR="007A1E10" w:rsidRDefault="002C1401" w:rsidP="002C1401">
          <w:pPr>
            <w:pStyle w:val="8E967D55A8024993AC70AD2103C01E09"/>
          </w:pPr>
          <w:r w:rsidRPr="00325C9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C17"/>
    <w:rsid w:val="002C1401"/>
    <w:rsid w:val="007A1E10"/>
    <w:rsid w:val="00FB4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0A5562546844A9ADA63B63CEAEB1C2">
    <w:name w:val="D90A5562546844A9ADA63B63CEAEB1C2"/>
    <w:rsid w:val="00FB4C17"/>
  </w:style>
  <w:style w:type="character" w:styleId="PlaceholderText">
    <w:name w:val="Placeholder Text"/>
    <w:basedOn w:val="DefaultParagraphFont"/>
    <w:uiPriority w:val="99"/>
    <w:semiHidden/>
    <w:rsid w:val="002C1401"/>
    <w:rPr>
      <w:color w:val="808080"/>
    </w:rPr>
  </w:style>
  <w:style w:type="paragraph" w:customStyle="1" w:styleId="B243FFB767C743F896AFAC00F08F271A">
    <w:name w:val="B243FFB767C743F896AFAC00F08F271A"/>
    <w:rsid w:val="002C1401"/>
  </w:style>
  <w:style w:type="paragraph" w:customStyle="1" w:styleId="65B1A7F6D9A945EABBEB6F4E267F5F07">
    <w:name w:val="65B1A7F6D9A945EABBEB6F4E267F5F07"/>
    <w:rsid w:val="002C1401"/>
  </w:style>
  <w:style w:type="paragraph" w:customStyle="1" w:styleId="BA69DAE413F742D0B6B61DA381D3B206">
    <w:name w:val="BA69DAE413F742D0B6B61DA381D3B206"/>
    <w:rsid w:val="002C1401"/>
  </w:style>
  <w:style w:type="paragraph" w:customStyle="1" w:styleId="E2A2903F1D914751AF4EBB20568911FD">
    <w:name w:val="E2A2903F1D914751AF4EBB20568911FD"/>
    <w:rsid w:val="002C1401"/>
  </w:style>
  <w:style w:type="paragraph" w:customStyle="1" w:styleId="4CF4DD0C5B8C43899923CFD260DE99AD">
    <w:name w:val="4CF4DD0C5B8C43899923CFD260DE99AD"/>
    <w:rsid w:val="002C1401"/>
  </w:style>
  <w:style w:type="paragraph" w:customStyle="1" w:styleId="840376D7E44047649A10C9B7984A1550">
    <w:name w:val="840376D7E44047649A10C9B7984A1550"/>
    <w:rsid w:val="002C1401"/>
  </w:style>
  <w:style w:type="paragraph" w:customStyle="1" w:styleId="6A647AD5C0CB4830B08EDB44923EBB8F">
    <w:name w:val="6A647AD5C0CB4830B08EDB44923EBB8F"/>
    <w:rsid w:val="002C1401"/>
  </w:style>
  <w:style w:type="paragraph" w:customStyle="1" w:styleId="8E967D55A8024993AC70AD2103C01E09">
    <w:name w:val="8E967D55A8024993AC70AD2103C01E09"/>
    <w:rsid w:val="002C14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0A5562546844A9ADA63B63CEAEB1C2">
    <w:name w:val="D90A5562546844A9ADA63B63CEAEB1C2"/>
    <w:rsid w:val="00FB4C17"/>
  </w:style>
  <w:style w:type="character" w:styleId="PlaceholderText">
    <w:name w:val="Placeholder Text"/>
    <w:basedOn w:val="DefaultParagraphFont"/>
    <w:uiPriority w:val="99"/>
    <w:semiHidden/>
    <w:rsid w:val="002C1401"/>
    <w:rPr>
      <w:color w:val="808080"/>
    </w:rPr>
  </w:style>
  <w:style w:type="paragraph" w:customStyle="1" w:styleId="B243FFB767C743F896AFAC00F08F271A">
    <w:name w:val="B243FFB767C743F896AFAC00F08F271A"/>
    <w:rsid w:val="002C1401"/>
  </w:style>
  <w:style w:type="paragraph" w:customStyle="1" w:styleId="65B1A7F6D9A945EABBEB6F4E267F5F07">
    <w:name w:val="65B1A7F6D9A945EABBEB6F4E267F5F07"/>
    <w:rsid w:val="002C1401"/>
  </w:style>
  <w:style w:type="paragraph" w:customStyle="1" w:styleId="BA69DAE413F742D0B6B61DA381D3B206">
    <w:name w:val="BA69DAE413F742D0B6B61DA381D3B206"/>
    <w:rsid w:val="002C1401"/>
  </w:style>
  <w:style w:type="paragraph" w:customStyle="1" w:styleId="E2A2903F1D914751AF4EBB20568911FD">
    <w:name w:val="E2A2903F1D914751AF4EBB20568911FD"/>
    <w:rsid w:val="002C1401"/>
  </w:style>
  <w:style w:type="paragraph" w:customStyle="1" w:styleId="4CF4DD0C5B8C43899923CFD260DE99AD">
    <w:name w:val="4CF4DD0C5B8C43899923CFD260DE99AD"/>
    <w:rsid w:val="002C1401"/>
  </w:style>
  <w:style w:type="paragraph" w:customStyle="1" w:styleId="840376D7E44047649A10C9B7984A1550">
    <w:name w:val="840376D7E44047649A10C9B7984A1550"/>
    <w:rsid w:val="002C1401"/>
  </w:style>
  <w:style w:type="paragraph" w:customStyle="1" w:styleId="6A647AD5C0CB4830B08EDB44923EBB8F">
    <w:name w:val="6A647AD5C0CB4830B08EDB44923EBB8F"/>
    <w:rsid w:val="002C1401"/>
  </w:style>
  <w:style w:type="paragraph" w:customStyle="1" w:styleId="8E967D55A8024993AC70AD2103C01E09">
    <w:name w:val="8E967D55A8024993AC70AD2103C01E09"/>
    <w:rsid w:val="002C14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D9A52-CCBF-446A-8137-F74FF190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Breach Notification Template</vt:lpstr>
    </vt:vector>
  </TitlesOfParts>
  <Company>HP</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Breach Notification Template</dc:title>
  <dc:creator>Japneet Sohi</dc:creator>
  <cp:lastModifiedBy>Piyush Maheshwari</cp:lastModifiedBy>
  <cp:revision>13</cp:revision>
  <cp:lastPrinted>2018-04-25T10:39:00Z</cp:lastPrinted>
  <dcterms:created xsi:type="dcterms:W3CDTF">2018-04-09T14:59:00Z</dcterms:created>
  <dcterms:modified xsi:type="dcterms:W3CDTF">2018-04-25T10:39:00Z</dcterms:modified>
</cp:coreProperties>
</file>