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[Article title — replace]</w:t>
      </w:r>
    </w:p>
    <w:p>
      <w:pPr>
        <w:pStyle w:val="Subtitle"/>
      </w:pPr>
      <w:r>
        <w:t xml:space="preserve">[Optional subtitle — the longer descriptive line; delete if unused]</w:t>
      </w:r>
    </w:p>
    <w:p>
      <w:pPr>
        <w:pStyle w:val="Byline"/>
      </w:pPr>
      <w:r>
        <w:t xml:space="preserve">AI Legal News · [Month D, YYYY]</w:t>
      </w:r>
    </w:p>
    <w:p>
      <w:pPr>
        <w:pStyle w:val="Normal"/>
      </w:pPr>
      <w:r>
        <w:t xml:space="preserve">[Lead paragraph — no heading. State what happened: who did what, the ruling or action, and its effect.]</w:t>
      </w:r>
      <w:r>
        <w:rPr>
          <w:rStyle w:val="EndnoteReference"/>
        </w:rPr>
        <w:endnoteReference w:id="1"/>
      </w:r>
    </w:p>
    <w:p>
      <w:pPr>
        <w:pStyle w:val="Heading1"/>
      </w:pPr>
      <w:r>
        <w:t xml:space="preserve">Background</w:t>
      </w:r>
    </w:p>
    <w:p>
      <w:pPr>
        <w:pStyle w:val="Normal"/>
      </w:pPr>
      <w:r>
        <w:t xml:space="preserve">[Factual and procedural setup in your own words.]</w:t>
      </w:r>
    </w:p>
    <w:p>
      <w:pPr>
        <w:pStyle w:val="Heading1"/>
      </w:pPr>
      <w:r>
        <w:t xml:space="preserve">Analysis</w:t>
      </w:r>
    </w:p>
    <w:p>
      <w:pPr>
        <w:pStyle w:val="Heading2"/>
      </w:pPr>
      <w:r>
        <w:t xml:space="preserve">[Optional sub-heading]</w:t>
      </w:r>
    </w:p>
    <w:p>
      <w:pPr>
        <w:pStyle w:val="Normal"/>
      </w:pPr>
      <w:r>
        <w:t xml:space="preserve">[Substantive analysis. Italicize </w:t>
      </w:r>
      <w:r>
        <w:rPr>
          <w:i/>
        </w:rPr>
        <w:t xml:space="preserve">case names</w:t>
      </w:r>
      <w:r>
        <w:t xml:space="preserve"> inline.]</w:t>
      </w:r>
    </w:p>
    <w:p>
      <w:pPr>
        <w:pStyle w:val="Heading1"/>
      </w:pPr>
      <w:r>
        <w:t xml:space="preserve">Takeaways</w:t>
      </w:r>
    </w:p>
    <w:p>
      <w:pPr>
        <w:pStyle w:val="ListBullet"/>
      </w:pPr>
      <w:r>
        <w:t xml:space="preserve">[Descriptive takeaway 1 — fact, doctrine, or open question. No advice.]</w:t>
      </w:r>
    </w:p>
    <w:p>
      <w:pPr>
        <w:pStyle w:val="ListBullet"/>
      </w:pPr>
      <w:r>
        <w:t xml:space="preserve">[Descriptive takeaway 2]</w:t>
      </w:r>
    </w:p>
    <w:p>
      <w:pPr>
        <w:pStyle w:val="ListBullet"/>
      </w:pPr>
      <w:r>
        <w:t xml:space="preserve">[Descriptive takeaway 3]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Sample endnote, Bluebook style: </w:t>
      </w:r>
      <w:r>
        <w:rPr>
          <w:i/>
        </w:rPr>
        <w:t xml:space="preserve">Case Name v. Other</w:t>
      </w:r>
      <w:r>
        <w:t xml:space="preserve">, No. 00-000 (Ct. 2026), </w:t>
      </w:r>
      <w:hyperlink r:id="rId1" w:history="1">
        <w:r>
          <w:rPr>
            <w:rStyle w:val="Hyperlink"/>
          </w:rPr>
          <w:t xml:space="preserve">primary-source URL</w:t>
        </w:r>
      </w:hyperlink>
      <w:r>
        <w:t xml:space="preserve"> (blue, underlined, clickable).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Georgia">
    <w:panose1 w:val="02040502050405020303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>
  <w:defaultTabStop w:val="720"/>
  <w:endnotePr>
    <w:numFmt w:val="decimal"/>
    <w:endnote w:id="-1"/>
    <w:endnote w:id="0"/>
  </w:endnote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hAnsi="Georgia" w:cs="Georgia"/>
        <w:sz w:val="24"/>
        <w:szCs w:val="24"/>
      </w:rPr>
    </w:rPrDefault>
    <w:pPrDefault>
      <w:pPr>
        <w:spacing w:after="160" w:line="276" w:lineRule="auto"/>
        <w:jc w:val="left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80"/>
    </w:pPr>
    <w:rPr>
      <w:b/>
      <w:sz w:val="28"/>
      <w:szCs w:val="28"/>
    </w:rPr>
  </w:style>
  <w:style w:type="paragraph" w:styleId="Subtitle">
    <w:name w:val="Subtitle"/>
    <w:basedOn w:val="Normal"/>
    <w:next w:val="Normal"/>
    <w:qFormat/>
    <w:pPr>
      <w:spacing w:after="160"/>
    </w:pPr>
    <w:rPr>
      <w:i/>
      <w:iCs/>
      <w:sz w:val="26"/>
      <w:szCs w:val="26"/>
    </w:rPr>
  </w:style>
  <w:style w:type="paragraph" w:styleId="Byline">
    <w:name w:val="Byline"/>
    <w:basedOn w:val="Normal"/>
    <w:next w:val="Normal"/>
    <w:qFormat/>
    <w:pPr>
      <w:spacing w:after="240"/>
    </w:pPr>
    <w:rPr>
      <w:i/>
      <w:iCs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before="160" w:after="80"/>
      <w:outlineLvl w:val="1"/>
    </w:pPr>
    <w:rPr>
      <w:b/>
      <w:sz w:val="22"/>
      <w:szCs w:val="22"/>
    </w:rPr>
  </w:style>
  <w:style w:type="paragraph" w:styleId="ListBullet">
    <w:name w:val="List Bullet"/>
    <w:basedOn w:val="Normal"/>
    <w:qFormat/>
    <w:pPr>
      <w:numPr>
        <w:numId w:val="1"/>
      </w:numPr>
      <w:spacing w:after="80"/>
      <w:ind w:left="360" w:hanging="360"/>
    </w:p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endnotes" Target="endnotes.xml"/>
  <Relationship Id="rId4" Type="http://schemas.openxmlformats.org/officeDocument/2006/relationships/numbering" Target="numbering.xml"/>
  <Relationship Id="rId5" Type="http://schemas.openxmlformats.org/officeDocument/2006/relationships/fontTable" Target="fontTable.xml"/>
</Relationships>
</file>

<file path=word/_rels/endnotes.xml.rels><?xml version="1.0" encoding="UTF-8" standalone="yes"?>
<Relationships xmlns="http://schemas.openxmlformats.org/package/2006/relationships">
  <Relationship Id="rId1" Type="http://schemas.openxmlformats.org/officeDocument/2006/relationships/hyperlink" Target="https://www.example.gov/primary-source" TargetMode="External"/>
</Relationships>
</file>