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03C" w:rsidRPr="009F1B34" w:rsidRDefault="00BA303C" w:rsidP="00AC4B94">
      <w:pPr>
        <w:jc w:val="center"/>
        <w:rPr>
          <w:rFonts w:ascii="Calibri" w:hAnsi="Calibri"/>
          <w:lang w:val="en-GB"/>
        </w:rPr>
      </w:pPr>
    </w:p>
    <w:p w:rsidR="00BA303C" w:rsidRPr="009F1B34" w:rsidRDefault="007927FF" w:rsidP="00AC4B94">
      <w:pPr>
        <w:jc w:val="center"/>
        <w:rPr>
          <w:rFonts w:ascii="Calibri" w:hAnsi="Calibri"/>
          <w:b/>
          <w:sz w:val="28"/>
          <w:szCs w:val="28"/>
          <w:lang w:val="en-GB"/>
        </w:rPr>
      </w:pPr>
      <w:r>
        <w:rPr>
          <w:rFonts w:ascii="Calibri" w:hAnsi="Calibri"/>
          <w:b/>
          <w:sz w:val="28"/>
          <w:szCs w:val="28"/>
          <w:lang w:val="en-GB"/>
        </w:rPr>
        <w:t>Job D</w:t>
      </w:r>
      <w:r w:rsidR="00BA303C" w:rsidRPr="009F1B34">
        <w:rPr>
          <w:rFonts w:ascii="Calibri" w:hAnsi="Calibri"/>
          <w:b/>
          <w:sz w:val="28"/>
          <w:szCs w:val="28"/>
          <w:lang w:val="en-GB"/>
        </w:rPr>
        <w:t>escription</w:t>
      </w:r>
    </w:p>
    <w:p w:rsidR="00BA303C" w:rsidRPr="009F1B34" w:rsidRDefault="00BA303C">
      <w:pPr>
        <w:rPr>
          <w:rFonts w:ascii="Calibri" w:hAnsi="Calibri"/>
          <w:lang w:val="en-GB"/>
        </w:rPr>
      </w:pPr>
    </w:p>
    <w:p w:rsidR="00BA303C" w:rsidRPr="009F1B34" w:rsidRDefault="00BA303C">
      <w:pPr>
        <w:rPr>
          <w:rFonts w:ascii="Calibri" w:hAnsi="Calibri"/>
          <w:lang w:val="en-GB"/>
        </w:rPr>
      </w:pPr>
    </w:p>
    <w:p w:rsidR="00BA303C" w:rsidRPr="009F1B34" w:rsidRDefault="00BA303C" w:rsidP="009F1B34">
      <w:pPr>
        <w:rPr>
          <w:rFonts w:ascii="Calibri" w:hAnsi="Calibri" w:cs="Arial"/>
          <w:lang w:val="en-GB"/>
        </w:rPr>
      </w:pPr>
      <w:r w:rsidRPr="002D49CD">
        <w:rPr>
          <w:rFonts w:ascii="Calibri" w:hAnsi="Calibri" w:cs="Arial"/>
          <w:b/>
          <w:lang w:val="en-GB"/>
        </w:rPr>
        <w:t>Job Title:</w:t>
      </w:r>
      <w:r w:rsidRPr="002D49CD">
        <w:rPr>
          <w:rFonts w:ascii="Calibri" w:hAnsi="Calibri" w:cs="Arial"/>
          <w:lang w:val="en-GB"/>
        </w:rPr>
        <w:t xml:space="preserve"> </w:t>
      </w:r>
      <w:r w:rsidRPr="002D49CD">
        <w:rPr>
          <w:rFonts w:ascii="Calibri" w:hAnsi="Calibri" w:cs="Arial"/>
          <w:lang w:val="en-GB"/>
        </w:rPr>
        <w:tab/>
      </w:r>
      <w:r w:rsidRPr="002D49CD">
        <w:rPr>
          <w:rFonts w:ascii="Calibri" w:hAnsi="Calibri" w:cs="Arial"/>
          <w:lang w:val="en-GB"/>
        </w:rPr>
        <w:tab/>
      </w:r>
      <w:r w:rsidRPr="002D49CD">
        <w:rPr>
          <w:rFonts w:ascii="Calibri" w:hAnsi="Calibri" w:cs="Arial"/>
          <w:lang w:val="en-GB"/>
        </w:rPr>
        <w:tab/>
      </w:r>
      <w:r w:rsidR="007927FF" w:rsidRPr="002D49CD">
        <w:rPr>
          <w:rFonts w:ascii="Calibri" w:hAnsi="Calibri" w:cs="Arial"/>
          <w:lang w:val="en-GB"/>
        </w:rPr>
        <w:t>Central Projects Officer</w:t>
      </w:r>
    </w:p>
    <w:p w:rsidR="00BA303C" w:rsidRPr="009F1B34" w:rsidRDefault="00BA303C">
      <w:pPr>
        <w:rPr>
          <w:rFonts w:ascii="Calibri" w:hAnsi="Calibri" w:cs="Arial"/>
          <w:lang w:val="en-GB"/>
        </w:rPr>
      </w:pPr>
    </w:p>
    <w:p w:rsidR="00BA303C" w:rsidRDefault="00BA303C" w:rsidP="00777843">
      <w:pPr>
        <w:ind w:left="2880" w:hanging="2880"/>
        <w:rPr>
          <w:rFonts w:ascii="Calibri" w:hAnsi="Calibri" w:cs="Arial"/>
          <w:lang w:val="en-GB"/>
        </w:rPr>
      </w:pPr>
      <w:r w:rsidRPr="00C772D7">
        <w:rPr>
          <w:rFonts w:ascii="Calibri" w:hAnsi="Calibri" w:cs="Arial"/>
          <w:b/>
          <w:lang w:val="en-GB"/>
        </w:rPr>
        <w:t>Salary:</w:t>
      </w:r>
      <w:r>
        <w:rPr>
          <w:rFonts w:ascii="Calibri" w:hAnsi="Calibri" w:cs="Arial"/>
          <w:lang w:val="en-GB"/>
        </w:rPr>
        <w:t xml:space="preserve"> </w:t>
      </w:r>
      <w:r>
        <w:rPr>
          <w:rFonts w:ascii="Calibri" w:hAnsi="Calibri" w:cs="Arial"/>
          <w:lang w:val="en-GB"/>
        </w:rPr>
        <w:tab/>
      </w:r>
      <w:r w:rsidRPr="009F1B34">
        <w:rPr>
          <w:rFonts w:ascii="Calibri" w:hAnsi="Calibri" w:cs="Arial"/>
          <w:lang w:val="en-GB"/>
        </w:rPr>
        <w:t>£</w:t>
      </w:r>
      <w:r w:rsidR="00FA5187">
        <w:rPr>
          <w:rFonts w:ascii="Calibri" w:hAnsi="Calibri" w:cs="Arial"/>
          <w:lang w:val="en-GB"/>
        </w:rPr>
        <w:t>16,500 - £18,000</w:t>
      </w:r>
      <w:r w:rsidR="007927FF">
        <w:rPr>
          <w:rFonts w:ascii="Calibri" w:hAnsi="Calibri" w:cs="Arial"/>
          <w:lang w:val="en-GB"/>
        </w:rPr>
        <w:t xml:space="preserve"> per annum</w:t>
      </w:r>
    </w:p>
    <w:p w:rsidR="00443BA9" w:rsidRDefault="00443BA9" w:rsidP="00777843">
      <w:pPr>
        <w:ind w:left="2880" w:hanging="2880"/>
        <w:rPr>
          <w:rFonts w:ascii="Calibri" w:hAnsi="Calibri" w:cs="Arial"/>
          <w:lang w:val="en-GB"/>
        </w:rPr>
      </w:pPr>
    </w:p>
    <w:p w:rsidR="00443BA9" w:rsidRPr="00443BA9" w:rsidRDefault="00443BA9" w:rsidP="00777843">
      <w:pPr>
        <w:ind w:left="2880" w:hanging="2880"/>
        <w:rPr>
          <w:rFonts w:ascii="Calibri" w:hAnsi="Calibri" w:cs="Arial"/>
          <w:lang w:val="en-GB"/>
        </w:rPr>
      </w:pPr>
      <w:r>
        <w:rPr>
          <w:rFonts w:ascii="Calibri" w:hAnsi="Calibri" w:cs="Arial"/>
          <w:b/>
          <w:lang w:val="en-GB"/>
        </w:rPr>
        <w:t>Term:</w:t>
      </w:r>
      <w:r>
        <w:rPr>
          <w:rFonts w:ascii="Calibri" w:hAnsi="Calibri" w:cs="Arial"/>
          <w:b/>
          <w:lang w:val="en-GB"/>
        </w:rPr>
        <w:tab/>
      </w:r>
      <w:r w:rsidR="007927FF">
        <w:rPr>
          <w:rFonts w:ascii="Calibri" w:hAnsi="Calibri" w:cs="Arial"/>
          <w:lang w:val="en-GB"/>
        </w:rPr>
        <w:t>1 year initial period with possible extension</w:t>
      </w:r>
    </w:p>
    <w:p w:rsidR="00BA303C" w:rsidRPr="009F1B34" w:rsidRDefault="00BA303C">
      <w:pPr>
        <w:rPr>
          <w:rFonts w:ascii="Calibri" w:hAnsi="Calibri" w:cs="Arial"/>
          <w:lang w:val="en-GB"/>
        </w:rPr>
      </w:pPr>
    </w:p>
    <w:p w:rsidR="00BA303C" w:rsidRPr="009F1B34" w:rsidRDefault="00BA303C" w:rsidP="0073687A">
      <w:pPr>
        <w:ind w:left="2880" w:hanging="2880"/>
        <w:rPr>
          <w:rFonts w:ascii="Calibri" w:hAnsi="Calibri" w:cs="Arial"/>
          <w:lang w:val="en-GB"/>
        </w:rPr>
      </w:pPr>
      <w:r w:rsidRPr="00C772D7">
        <w:rPr>
          <w:rFonts w:ascii="Calibri" w:hAnsi="Calibri" w:cs="Arial"/>
          <w:b/>
          <w:lang w:val="en-GB"/>
        </w:rPr>
        <w:t>Responsible to:</w:t>
      </w:r>
      <w:r w:rsidRPr="009F1B34">
        <w:rPr>
          <w:rFonts w:ascii="Calibri" w:hAnsi="Calibri" w:cs="Arial"/>
          <w:lang w:val="en-GB"/>
        </w:rPr>
        <w:t xml:space="preserve"> </w:t>
      </w:r>
      <w:r w:rsidRPr="009F1B34">
        <w:rPr>
          <w:rFonts w:ascii="Calibri" w:hAnsi="Calibri" w:cs="Arial"/>
          <w:lang w:val="en-GB"/>
        </w:rPr>
        <w:tab/>
      </w:r>
      <w:r w:rsidR="00443BA9">
        <w:rPr>
          <w:rFonts w:ascii="Calibri" w:hAnsi="Calibri" w:cs="Arial"/>
          <w:lang w:val="en-GB"/>
        </w:rPr>
        <w:t>Founder</w:t>
      </w:r>
      <w:r w:rsidR="007927FF">
        <w:rPr>
          <w:rFonts w:ascii="Calibri" w:hAnsi="Calibri" w:cs="Arial"/>
          <w:lang w:val="en-GB"/>
        </w:rPr>
        <w:t>,</w:t>
      </w:r>
      <w:r w:rsidR="00443BA9">
        <w:rPr>
          <w:rFonts w:ascii="Calibri" w:hAnsi="Calibri" w:cs="Arial"/>
          <w:lang w:val="en-GB"/>
        </w:rPr>
        <w:t xml:space="preserve"> President and </w:t>
      </w:r>
      <w:r w:rsidRPr="009F1B34">
        <w:rPr>
          <w:rFonts w:ascii="Calibri" w:hAnsi="Calibri" w:cs="Arial"/>
          <w:lang w:val="en-GB"/>
        </w:rPr>
        <w:t>CEO</w:t>
      </w:r>
    </w:p>
    <w:p w:rsidR="00BA303C" w:rsidRPr="009F1B34" w:rsidRDefault="00BA303C" w:rsidP="0073687A">
      <w:pPr>
        <w:ind w:left="2880" w:hanging="2880"/>
        <w:rPr>
          <w:rFonts w:ascii="Calibri" w:hAnsi="Calibri" w:cs="Arial"/>
          <w:lang w:val="en-GB"/>
        </w:rPr>
      </w:pPr>
    </w:p>
    <w:p w:rsidR="00BA303C" w:rsidRPr="009F1B34" w:rsidRDefault="00BA303C" w:rsidP="0073687A">
      <w:pPr>
        <w:ind w:left="2880" w:hanging="2880"/>
        <w:rPr>
          <w:rFonts w:ascii="Calibri" w:hAnsi="Calibri" w:cs="Arial"/>
          <w:lang w:val="en-GB"/>
        </w:rPr>
      </w:pPr>
      <w:r w:rsidRPr="00C772D7">
        <w:rPr>
          <w:rFonts w:ascii="Calibri" w:hAnsi="Calibri" w:cs="Arial"/>
          <w:b/>
          <w:lang w:val="en-GB"/>
        </w:rPr>
        <w:t>Location:</w:t>
      </w:r>
      <w:r w:rsidRPr="009F1B34">
        <w:rPr>
          <w:rFonts w:ascii="Calibri" w:hAnsi="Calibri" w:cs="Arial"/>
          <w:lang w:val="en-GB"/>
        </w:rPr>
        <w:tab/>
        <w:t>Freshwinds centre in Selly Oak</w:t>
      </w:r>
      <w:r>
        <w:rPr>
          <w:rFonts w:ascii="Calibri" w:hAnsi="Calibri" w:cs="Arial"/>
          <w:lang w:val="en-GB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Calibri" w:hAnsi="Calibri" w:cs="Arial"/>
              <w:lang w:val="en-GB"/>
            </w:rPr>
            <w:t>Birmingham</w:t>
          </w:r>
        </w:smartTag>
      </w:smartTag>
      <w:r w:rsidRPr="009F1B34">
        <w:rPr>
          <w:rFonts w:ascii="Calibri" w:hAnsi="Calibri" w:cs="Arial"/>
          <w:lang w:val="en-GB"/>
        </w:rPr>
        <w:t>.</w:t>
      </w:r>
    </w:p>
    <w:p w:rsidR="00BA303C" w:rsidRPr="009F1B34" w:rsidRDefault="00BA303C">
      <w:pPr>
        <w:rPr>
          <w:rFonts w:ascii="Calibri" w:hAnsi="Calibri" w:cs="Arial"/>
          <w:lang w:val="en-GB"/>
        </w:rPr>
      </w:pPr>
    </w:p>
    <w:p w:rsidR="00BA303C" w:rsidRDefault="00BA303C" w:rsidP="0069231B">
      <w:pPr>
        <w:ind w:left="2880" w:hanging="2880"/>
        <w:rPr>
          <w:rFonts w:ascii="Calibri" w:hAnsi="Calibri" w:cs="Arial"/>
          <w:lang w:val="en-GB"/>
        </w:rPr>
      </w:pPr>
      <w:r w:rsidRPr="00C772D7">
        <w:rPr>
          <w:rFonts w:ascii="Calibri" w:hAnsi="Calibri" w:cs="Arial"/>
          <w:b/>
          <w:lang w:val="en-GB"/>
        </w:rPr>
        <w:t>Hours:</w:t>
      </w:r>
      <w:r w:rsidRPr="009F1B34">
        <w:rPr>
          <w:rFonts w:ascii="Calibri" w:hAnsi="Calibri" w:cs="Arial"/>
          <w:lang w:val="en-GB"/>
        </w:rPr>
        <w:t xml:space="preserve"> </w:t>
      </w:r>
      <w:r w:rsidRPr="009F1B34">
        <w:rPr>
          <w:rFonts w:ascii="Calibri" w:hAnsi="Calibri" w:cs="Arial"/>
          <w:lang w:val="en-GB"/>
        </w:rPr>
        <w:tab/>
        <w:t xml:space="preserve">37.5 hours per week. </w:t>
      </w:r>
    </w:p>
    <w:p w:rsidR="00BA303C" w:rsidRDefault="00BA303C" w:rsidP="0069231B">
      <w:pPr>
        <w:ind w:left="2880" w:hanging="2880"/>
        <w:rPr>
          <w:rFonts w:ascii="Calibri" w:hAnsi="Calibri" w:cs="Arial"/>
          <w:lang w:val="en-GB"/>
        </w:rPr>
      </w:pPr>
    </w:p>
    <w:p w:rsidR="00BA303C" w:rsidRPr="009F1B34" w:rsidRDefault="00BA303C" w:rsidP="0069231B">
      <w:pPr>
        <w:ind w:left="2880" w:hanging="2880"/>
        <w:rPr>
          <w:rFonts w:ascii="Calibri" w:hAnsi="Calibri" w:cs="Arial"/>
          <w:lang w:val="en-GB"/>
        </w:rPr>
      </w:pPr>
      <w:r>
        <w:rPr>
          <w:rFonts w:ascii="Calibri" w:hAnsi="Calibri"/>
          <w:b/>
        </w:rPr>
        <w:t>Holiday</w:t>
      </w:r>
      <w:r>
        <w:rPr>
          <w:rFonts w:ascii="Calibri" w:hAnsi="Calibri"/>
          <w:b/>
        </w:rPr>
        <w:tab/>
      </w:r>
      <w:r w:rsidR="006F469B">
        <w:rPr>
          <w:rFonts w:ascii="Calibri" w:hAnsi="Calibri"/>
        </w:rPr>
        <w:t>25</w:t>
      </w:r>
      <w:r>
        <w:rPr>
          <w:rFonts w:ascii="Calibri" w:hAnsi="Calibri"/>
        </w:rPr>
        <w:t xml:space="preserve"> days per year plus bank holidays</w:t>
      </w:r>
      <w:r w:rsidR="006F469B">
        <w:rPr>
          <w:rFonts w:ascii="Calibri" w:hAnsi="Calibri"/>
        </w:rPr>
        <w:t xml:space="preserve"> (pro rata)</w:t>
      </w:r>
    </w:p>
    <w:p w:rsidR="00BA303C" w:rsidRPr="009F1B34" w:rsidRDefault="00BA303C" w:rsidP="000205CE">
      <w:pPr>
        <w:rPr>
          <w:rFonts w:ascii="Calibri" w:hAnsi="Calibri" w:cs="Arial"/>
          <w:lang w:val="en-GB"/>
        </w:rPr>
      </w:pPr>
    </w:p>
    <w:p w:rsidR="00B078F4" w:rsidRDefault="00B078F4" w:rsidP="00B078F4">
      <w:pPr>
        <w:rPr>
          <w:rFonts w:ascii="Calibri" w:hAnsi="Calibri" w:cs="Arial"/>
          <w:b/>
          <w:sz w:val="28"/>
          <w:szCs w:val="28"/>
          <w:lang w:val="en-GB"/>
        </w:rPr>
      </w:pPr>
    </w:p>
    <w:p w:rsidR="00443BA9" w:rsidRDefault="00BA303C" w:rsidP="00B078F4">
      <w:pPr>
        <w:rPr>
          <w:rFonts w:ascii="Calibri" w:hAnsi="Calibri" w:cs="Arial"/>
          <w:lang w:val="en-GB"/>
        </w:rPr>
      </w:pPr>
      <w:r w:rsidRPr="00B078F4">
        <w:rPr>
          <w:rFonts w:ascii="Calibri" w:hAnsi="Calibri" w:cs="Arial"/>
          <w:b/>
          <w:sz w:val="28"/>
          <w:szCs w:val="28"/>
          <w:lang w:val="en-GB"/>
        </w:rPr>
        <w:t>Job Summary:</w:t>
      </w:r>
      <w:r w:rsidRPr="009F1B34">
        <w:rPr>
          <w:rFonts w:ascii="Calibri" w:hAnsi="Calibri" w:cs="Arial"/>
          <w:lang w:val="en-GB"/>
        </w:rPr>
        <w:tab/>
      </w:r>
    </w:p>
    <w:p w:rsidR="000F694E" w:rsidRDefault="000F694E" w:rsidP="009F1B34">
      <w:pPr>
        <w:rPr>
          <w:rFonts w:ascii="Calibri" w:hAnsi="Calibri" w:cs="Arial"/>
          <w:b/>
          <w:sz w:val="28"/>
          <w:szCs w:val="28"/>
          <w:lang w:val="en-GB"/>
        </w:rPr>
      </w:pPr>
    </w:p>
    <w:p w:rsidR="00BA303C" w:rsidRPr="00B078F4" w:rsidRDefault="00BA303C" w:rsidP="009F1B34">
      <w:pPr>
        <w:rPr>
          <w:rFonts w:ascii="Calibri" w:hAnsi="Calibri"/>
          <w:b/>
        </w:rPr>
      </w:pPr>
      <w:r w:rsidRPr="00B078F4">
        <w:rPr>
          <w:rFonts w:ascii="Calibri" w:hAnsi="Calibri"/>
          <w:b/>
        </w:rPr>
        <w:t>Duties &amp; Responsibilities</w:t>
      </w:r>
    </w:p>
    <w:p w:rsidR="000F694E" w:rsidRDefault="000F694E" w:rsidP="000F694E">
      <w:pPr>
        <w:pStyle w:val="NoSpacing"/>
      </w:pPr>
    </w:p>
    <w:p w:rsidR="00E17D5D" w:rsidRPr="00443BA9" w:rsidRDefault="00E17D5D" w:rsidP="00E17D5D">
      <w:pPr>
        <w:spacing w:after="280" w:afterAutospacing="1"/>
        <w:rPr>
          <w:rFonts w:ascii="Calibri" w:hAnsi="Calibri"/>
          <w:b/>
        </w:rPr>
      </w:pPr>
      <w:r w:rsidRPr="00443BA9">
        <w:rPr>
          <w:rFonts w:ascii="Calibri" w:hAnsi="Calibri"/>
          <w:b/>
        </w:rPr>
        <w:t xml:space="preserve">The main part of this role </w:t>
      </w:r>
      <w:r w:rsidR="000F694E">
        <w:rPr>
          <w:rFonts w:ascii="Calibri" w:hAnsi="Calibri"/>
          <w:b/>
        </w:rPr>
        <w:t>is</w:t>
      </w:r>
      <w:r w:rsidRPr="00443BA9">
        <w:rPr>
          <w:rFonts w:ascii="Calibri" w:hAnsi="Calibri"/>
          <w:b/>
        </w:rPr>
        <w:t xml:space="preserve"> to assist in the</w:t>
      </w:r>
      <w:r>
        <w:rPr>
          <w:rFonts w:ascii="Calibri" w:hAnsi="Calibri"/>
          <w:b/>
        </w:rPr>
        <w:t xml:space="preserve"> further</w:t>
      </w:r>
      <w:r w:rsidRPr="00443BA9">
        <w:rPr>
          <w:rFonts w:ascii="Calibri" w:hAnsi="Calibri"/>
          <w:b/>
        </w:rPr>
        <w:t xml:space="preserve"> development of the organisation and support the growth of the charity</w:t>
      </w:r>
      <w:r>
        <w:rPr>
          <w:rFonts w:ascii="Calibri" w:hAnsi="Calibri"/>
          <w:b/>
        </w:rPr>
        <w:t xml:space="preserve"> through of variety of activities which include recruitment of v</w:t>
      </w:r>
      <w:r w:rsidR="00960071">
        <w:rPr>
          <w:rFonts w:ascii="Calibri" w:hAnsi="Calibri"/>
          <w:b/>
        </w:rPr>
        <w:t>olunteers for specific projects and</w:t>
      </w:r>
      <w:r>
        <w:rPr>
          <w:rFonts w:ascii="Calibri" w:hAnsi="Calibri"/>
          <w:b/>
        </w:rPr>
        <w:t xml:space="preserve"> working with particular projects to assist with discreet pieces of work</w:t>
      </w:r>
      <w:r w:rsidRPr="00443BA9">
        <w:rPr>
          <w:rFonts w:ascii="Calibri" w:hAnsi="Calibri"/>
          <w:b/>
        </w:rPr>
        <w:t xml:space="preserve">. </w:t>
      </w:r>
      <w:r>
        <w:rPr>
          <w:rFonts w:ascii="Calibri" w:hAnsi="Calibri"/>
          <w:b/>
        </w:rPr>
        <w:t>The role is deliberately generic and varied both to support the aims of the organisation as well as to provide a broad experience for the post-holder</w:t>
      </w:r>
      <w:r w:rsidR="00B07B31">
        <w:rPr>
          <w:rFonts w:ascii="Calibri" w:hAnsi="Calibri"/>
          <w:b/>
        </w:rPr>
        <w:t xml:space="preserve"> and to support their future development within the organisation</w:t>
      </w:r>
      <w:r>
        <w:rPr>
          <w:rFonts w:ascii="Calibri" w:hAnsi="Calibri"/>
          <w:b/>
        </w:rPr>
        <w:t>.</w:t>
      </w:r>
    </w:p>
    <w:p w:rsidR="00E17D5D" w:rsidRPr="00443BA9" w:rsidRDefault="00B07B31" w:rsidP="00E17D5D">
      <w:pPr>
        <w:spacing w:after="280" w:afterAutospacing="1"/>
        <w:rPr>
          <w:rFonts w:ascii="Calibri" w:hAnsi="Calibri"/>
        </w:rPr>
      </w:pPr>
      <w:r>
        <w:rPr>
          <w:rFonts w:ascii="Calibri" w:hAnsi="Calibri"/>
        </w:rPr>
        <w:t>The post holder is</w:t>
      </w:r>
      <w:r w:rsidR="00E17D5D" w:rsidRPr="00443BA9">
        <w:rPr>
          <w:rFonts w:ascii="Calibri" w:hAnsi="Calibri"/>
        </w:rPr>
        <w:t xml:space="preserve"> part of the CEO’s team with responsibilities in supporting managers and the senior management team in the initial piloting</w:t>
      </w:r>
      <w:r w:rsidR="00E17D5D">
        <w:rPr>
          <w:rFonts w:ascii="Calibri" w:hAnsi="Calibri"/>
        </w:rPr>
        <w:t xml:space="preserve"> and mobilization</w:t>
      </w:r>
      <w:r w:rsidR="00E17D5D" w:rsidRPr="00443BA9">
        <w:rPr>
          <w:rFonts w:ascii="Calibri" w:hAnsi="Calibri"/>
        </w:rPr>
        <w:t xml:space="preserve"> of projects and supporting the ongoing delivery of projects where necessary</w:t>
      </w:r>
      <w:r w:rsidR="00E17D5D">
        <w:rPr>
          <w:rFonts w:ascii="Calibri" w:hAnsi="Calibri"/>
        </w:rPr>
        <w:t xml:space="preserve"> and appropriate.</w:t>
      </w:r>
    </w:p>
    <w:p w:rsidR="00E17D5D" w:rsidRDefault="00E17D5D" w:rsidP="00E17D5D">
      <w:pPr>
        <w:rPr>
          <w:rFonts w:ascii="Calibri" w:hAnsi="Calibri"/>
        </w:rPr>
      </w:pPr>
      <w:r>
        <w:rPr>
          <w:rFonts w:ascii="Calibri" w:hAnsi="Calibri"/>
        </w:rPr>
        <w:t>T</w:t>
      </w:r>
      <w:r w:rsidRPr="00443BA9">
        <w:rPr>
          <w:rFonts w:ascii="Calibri" w:hAnsi="Calibri"/>
        </w:rPr>
        <w:t xml:space="preserve">he </w:t>
      </w:r>
      <w:r w:rsidR="000F694E">
        <w:rPr>
          <w:rFonts w:ascii="Calibri" w:hAnsi="Calibri"/>
        </w:rPr>
        <w:t>post has</w:t>
      </w:r>
      <w:r w:rsidRPr="00443BA9">
        <w:rPr>
          <w:rFonts w:ascii="Calibri" w:hAnsi="Calibri"/>
        </w:rPr>
        <w:t xml:space="preserve"> excellent opportunities for advancement and </w:t>
      </w:r>
      <w:r>
        <w:rPr>
          <w:rFonts w:ascii="Calibri" w:hAnsi="Calibri"/>
        </w:rPr>
        <w:t>significant progression</w:t>
      </w:r>
      <w:r w:rsidRPr="00443BA9">
        <w:rPr>
          <w:rFonts w:ascii="Calibri" w:hAnsi="Calibri"/>
        </w:rPr>
        <w:t xml:space="preserve"> within the organisation. </w:t>
      </w:r>
    </w:p>
    <w:p w:rsidR="00E17D5D" w:rsidRDefault="00E17D5D" w:rsidP="00E17D5D">
      <w:pPr>
        <w:rPr>
          <w:rFonts w:ascii="Calibri" w:hAnsi="Calibri"/>
        </w:rPr>
      </w:pPr>
    </w:p>
    <w:p w:rsidR="00E17D5D" w:rsidRDefault="00E17D5D" w:rsidP="00E17D5D">
      <w:pPr>
        <w:rPr>
          <w:rFonts w:ascii="Calibri" w:hAnsi="Calibri"/>
        </w:rPr>
      </w:pPr>
      <w:r>
        <w:rPr>
          <w:rFonts w:ascii="Calibri" w:hAnsi="Calibri"/>
        </w:rPr>
        <w:t xml:space="preserve">It is essential for this role that the </w:t>
      </w:r>
      <w:r w:rsidR="000F694E">
        <w:rPr>
          <w:rFonts w:ascii="Calibri" w:hAnsi="Calibri"/>
        </w:rPr>
        <w:t>post-holder</w:t>
      </w:r>
      <w:r>
        <w:rPr>
          <w:rFonts w:ascii="Calibri" w:hAnsi="Calibri"/>
        </w:rPr>
        <w:t xml:space="preserve"> is able to drive and has a vehicle. This is because the role involves frequent travel to project sites around the City (2 - 4 times per week)</w:t>
      </w:r>
      <w:r w:rsidR="00B07B31">
        <w:rPr>
          <w:rFonts w:ascii="Calibri" w:hAnsi="Calibri"/>
        </w:rPr>
        <w:t xml:space="preserve"> for which expenses are</w:t>
      </w:r>
      <w:r w:rsidR="000F694E">
        <w:rPr>
          <w:rFonts w:ascii="Calibri" w:hAnsi="Calibri"/>
        </w:rPr>
        <w:t xml:space="preserve"> provided</w:t>
      </w:r>
      <w:r>
        <w:rPr>
          <w:rFonts w:ascii="Calibri" w:hAnsi="Calibri"/>
        </w:rPr>
        <w:t>.</w:t>
      </w:r>
    </w:p>
    <w:p w:rsidR="00E17D5D" w:rsidRDefault="00E17D5D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E17D5D" w:rsidRPr="00443BA9" w:rsidRDefault="00E17D5D" w:rsidP="00E17D5D">
      <w:pPr>
        <w:rPr>
          <w:rFonts w:ascii="Calibri" w:hAnsi="Calibri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314"/>
      </w:tblGrid>
      <w:tr w:rsidR="008E77B5" w:rsidRPr="00130EED" w:rsidTr="008E77B5">
        <w:tc>
          <w:tcPr>
            <w:tcW w:w="10314" w:type="dxa"/>
            <w:shd w:val="clear" w:color="auto" w:fill="E0E0E0"/>
          </w:tcPr>
          <w:p w:rsidR="008E77B5" w:rsidRPr="00130EED" w:rsidRDefault="00E17D5D" w:rsidP="00130EED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Job Description Duties &amp; R</w:t>
            </w:r>
            <w:r w:rsidR="008E77B5" w:rsidRPr="00130EED">
              <w:rPr>
                <w:rFonts w:ascii="Calibri" w:hAnsi="Calibri" w:cs="Arial"/>
                <w:b/>
              </w:rPr>
              <w:t>esponsibilities</w:t>
            </w:r>
          </w:p>
        </w:tc>
      </w:tr>
      <w:tr w:rsidR="008E77B5" w:rsidRPr="00130EED" w:rsidTr="008E77B5">
        <w:tc>
          <w:tcPr>
            <w:tcW w:w="10314" w:type="dxa"/>
          </w:tcPr>
          <w:p w:rsidR="00E17D5D" w:rsidRPr="008E77B5" w:rsidRDefault="00E17D5D" w:rsidP="00E17D5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Recruitment of volunteers for specific projects.</w:t>
            </w:r>
          </w:p>
          <w:p w:rsidR="008E77B5" w:rsidRPr="008E77B5" w:rsidRDefault="008E77B5" w:rsidP="007C0FF8">
            <w:pPr>
              <w:rPr>
                <w:rFonts w:ascii="Calibri" w:hAnsi="Calibri"/>
              </w:rPr>
            </w:pPr>
          </w:p>
        </w:tc>
      </w:tr>
      <w:tr w:rsidR="008E77B5" w:rsidRPr="00130EED" w:rsidTr="008E77B5">
        <w:tc>
          <w:tcPr>
            <w:tcW w:w="10314" w:type="dxa"/>
          </w:tcPr>
          <w:p w:rsidR="00E17D5D" w:rsidRPr="00807B71" w:rsidRDefault="00E17D5D" w:rsidP="00E17D5D">
            <w:pPr>
              <w:rPr>
                <w:rFonts w:ascii="Calibri" w:hAnsi="Calibri"/>
              </w:rPr>
            </w:pPr>
            <w:r w:rsidRPr="00807B71">
              <w:rPr>
                <w:rFonts w:ascii="Calibri" w:hAnsi="Calibri"/>
              </w:rPr>
              <w:t xml:space="preserve">To assist managers </w:t>
            </w:r>
            <w:r>
              <w:rPr>
                <w:rFonts w:ascii="Calibri" w:hAnsi="Calibri"/>
              </w:rPr>
              <w:t xml:space="preserve">where appropriate </w:t>
            </w:r>
            <w:r w:rsidRPr="00807B71">
              <w:rPr>
                <w:rFonts w:ascii="Calibri" w:hAnsi="Calibri"/>
              </w:rPr>
              <w:t xml:space="preserve">in ensuring that service agreements are adhered to and outputs and outcomes are achieved. </w:t>
            </w:r>
            <w:r>
              <w:rPr>
                <w:rFonts w:ascii="Calibri" w:hAnsi="Calibri"/>
              </w:rPr>
              <w:t xml:space="preserve">This </w:t>
            </w:r>
            <w:r w:rsidR="00804EC7">
              <w:rPr>
                <w:rFonts w:ascii="Calibri" w:hAnsi="Calibri"/>
              </w:rPr>
              <w:t xml:space="preserve">will </w:t>
            </w:r>
            <w:r>
              <w:rPr>
                <w:rFonts w:ascii="Calibri" w:hAnsi="Calibri"/>
              </w:rPr>
              <w:t>include discreet activities within projects.</w:t>
            </w:r>
          </w:p>
          <w:p w:rsidR="008E77B5" w:rsidRPr="008E77B5" w:rsidRDefault="008E77B5" w:rsidP="00E17D5D">
            <w:pPr>
              <w:rPr>
                <w:rFonts w:ascii="Calibri" w:hAnsi="Calibri"/>
              </w:rPr>
            </w:pPr>
          </w:p>
        </w:tc>
      </w:tr>
      <w:tr w:rsidR="008E77B5" w:rsidRPr="00130EED" w:rsidTr="008E77B5">
        <w:tc>
          <w:tcPr>
            <w:tcW w:w="10314" w:type="dxa"/>
          </w:tcPr>
          <w:p w:rsidR="008E77B5" w:rsidRPr="008E77B5" w:rsidRDefault="008E77B5" w:rsidP="008E77B5">
            <w:pPr>
              <w:rPr>
                <w:rFonts w:ascii="Calibri" w:hAnsi="Calibri"/>
              </w:rPr>
            </w:pPr>
            <w:r w:rsidRPr="008E77B5">
              <w:rPr>
                <w:rFonts w:ascii="Calibri" w:hAnsi="Calibri"/>
              </w:rPr>
              <w:t xml:space="preserve">To provide support and assistance in the production of reports to funders and to ensure that these are produced within the timescales. </w:t>
            </w:r>
          </w:p>
          <w:p w:rsidR="008E77B5" w:rsidRPr="008E77B5" w:rsidRDefault="008E77B5" w:rsidP="00D24A0C">
            <w:pPr>
              <w:rPr>
                <w:rFonts w:ascii="Calibri" w:hAnsi="Calibri"/>
              </w:rPr>
            </w:pPr>
          </w:p>
        </w:tc>
      </w:tr>
      <w:tr w:rsidR="008E77B5" w:rsidRPr="00130EED" w:rsidTr="006F469B">
        <w:trPr>
          <w:trHeight w:val="349"/>
        </w:trPr>
        <w:tc>
          <w:tcPr>
            <w:tcW w:w="10314" w:type="dxa"/>
          </w:tcPr>
          <w:p w:rsidR="007C0FF8" w:rsidRPr="00807B71" w:rsidRDefault="007C0FF8" w:rsidP="007C0FF8">
            <w:pPr>
              <w:rPr>
                <w:rFonts w:ascii="Calibri" w:hAnsi="Calibri"/>
              </w:rPr>
            </w:pPr>
            <w:r w:rsidRPr="00807B71">
              <w:rPr>
                <w:rFonts w:ascii="Calibri" w:hAnsi="Calibri"/>
              </w:rPr>
              <w:t>To assist in the identification and research of relevant funding opportunities.</w:t>
            </w:r>
          </w:p>
          <w:p w:rsidR="008E77B5" w:rsidRPr="008E77B5" w:rsidRDefault="008E77B5" w:rsidP="008E77B5">
            <w:pPr>
              <w:rPr>
                <w:rFonts w:ascii="Calibri" w:hAnsi="Calibri"/>
              </w:rPr>
            </w:pPr>
          </w:p>
        </w:tc>
      </w:tr>
      <w:tr w:rsidR="008E77B5" w:rsidRPr="00130EED" w:rsidTr="006F469B">
        <w:trPr>
          <w:trHeight w:val="426"/>
        </w:trPr>
        <w:tc>
          <w:tcPr>
            <w:tcW w:w="10314" w:type="dxa"/>
          </w:tcPr>
          <w:p w:rsidR="008E77B5" w:rsidRDefault="00E17D5D" w:rsidP="008E77B5">
            <w:pPr>
              <w:rPr>
                <w:rFonts w:ascii="Calibri" w:hAnsi="Calibri"/>
              </w:rPr>
            </w:pPr>
            <w:r w:rsidRPr="008E77B5">
              <w:rPr>
                <w:rFonts w:ascii="Calibri" w:hAnsi="Calibri"/>
              </w:rPr>
              <w:t xml:space="preserve">Support the Senior Management Team in the </w:t>
            </w:r>
            <w:r>
              <w:rPr>
                <w:rFonts w:ascii="Calibri" w:hAnsi="Calibri"/>
              </w:rPr>
              <w:t xml:space="preserve">initial piloting and mobilization of projects and support with ongoing </w:t>
            </w:r>
            <w:r w:rsidRPr="008E77B5">
              <w:rPr>
                <w:rFonts w:ascii="Calibri" w:hAnsi="Calibri"/>
              </w:rPr>
              <w:t xml:space="preserve">delivery </w:t>
            </w:r>
            <w:r>
              <w:rPr>
                <w:rFonts w:ascii="Calibri" w:hAnsi="Calibri"/>
              </w:rPr>
              <w:t>where appropriate</w:t>
            </w:r>
            <w:r w:rsidRPr="008E77B5">
              <w:rPr>
                <w:rFonts w:ascii="Calibri" w:hAnsi="Calibri"/>
              </w:rPr>
              <w:t>.</w:t>
            </w:r>
          </w:p>
          <w:p w:rsidR="00C52795" w:rsidRPr="008E77B5" w:rsidRDefault="00C52795" w:rsidP="008E77B5">
            <w:pPr>
              <w:rPr>
                <w:rFonts w:ascii="Calibri" w:hAnsi="Calibri"/>
              </w:rPr>
            </w:pPr>
          </w:p>
        </w:tc>
      </w:tr>
      <w:tr w:rsidR="008E77B5" w:rsidRPr="00130EED" w:rsidTr="008E77B5">
        <w:tc>
          <w:tcPr>
            <w:tcW w:w="10314" w:type="dxa"/>
          </w:tcPr>
          <w:p w:rsidR="008E77B5" w:rsidRPr="008E77B5" w:rsidRDefault="008E77B5" w:rsidP="008E77B5">
            <w:pPr>
              <w:rPr>
                <w:rFonts w:ascii="Calibri" w:hAnsi="Calibri"/>
              </w:rPr>
            </w:pPr>
            <w:bookmarkStart w:id="0" w:name="_GoBack"/>
            <w:bookmarkEnd w:id="0"/>
            <w:r w:rsidRPr="00807B71">
              <w:rPr>
                <w:rFonts w:ascii="Calibri" w:hAnsi="Calibri"/>
              </w:rPr>
              <w:t>To undertake any other appropriate or necessary duties or responsibilities required by Freshwinds in the course of its activities and work, in preparation for our international work.</w:t>
            </w:r>
          </w:p>
        </w:tc>
      </w:tr>
    </w:tbl>
    <w:p w:rsidR="008E77B5" w:rsidRDefault="008E77B5" w:rsidP="00A407BD">
      <w:pPr>
        <w:rPr>
          <w:rFonts w:ascii="Calibri" w:hAnsi="Calibri" w:cs="Arial"/>
          <w:b/>
          <w:sz w:val="28"/>
          <w:szCs w:val="28"/>
          <w:lang w:val="en-GB"/>
        </w:rPr>
      </w:pPr>
    </w:p>
    <w:p w:rsidR="00804EC7" w:rsidRDefault="00804EC7" w:rsidP="00A407BD">
      <w:pPr>
        <w:rPr>
          <w:rFonts w:ascii="Calibri" w:hAnsi="Calibri" w:cs="Arial"/>
          <w:b/>
          <w:sz w:val="28"/>
          <w:szCs w:val="28"/>
          <w:lang w:val="en-GB"/>
        </w:rPr>
      </w:pPr>
    </w:p>
    <w:p w:rsidR="00BA303C" w:rsidRDefault="00BA303C" w:rsidP="00A407BD">
      <w:pPr>
        <w:rPr>
          <w:rFonts w:ascii="Calibri" w:hAnsi="Calibri" w:cs="Arial"/>
          <w:b/>
          <w:sz w:val="28"/>
          <w:szCs w:val="28"/>
          <w:lang w:val="en-GB"/>
        </w:rPr>
      </w:pPr>
      <w:r w:rsidRPr="00A407BD">
        <w:rPr>
          <w:rFonts w:ascii="Calibri" w:hAnsi="Calibri" w:cs="Arial"/>
          <w:b/>
          <w:sz w:val="28"/>
          <w:szCs w:val="28"/>
          <w:lang w:val="en-GB"/>
        </w:rPr>
        <w:t>Person Specification</w:t>
      </w:r>
    </w:p>
    <w:p w:rsidR="00BA303C" w:rsidRPr="00A407BD" w:rsidRDefault="00BA303C" w:rsidP="00A407BD">
      <w:pPr>
        <w:rPr>
          <w:rFonts w:ascii="Calibri" w:hAnsi="Calibri" w:cs="Arial"/>
          <w:b/>
          <w:sz w:val="28"/>
          <w:szCs w:val="28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488"/>
        <w:gridCol w:w="1440"/>
        <w:gridCol w:w="1374"/>
      </w:tblGrid>
      <w:tr w:rsidR="00BA303C" w:rsidRPr="00130EED" w:rsidTr="00130EED">
        <w:tc>
          <w:tcPr>
            <w:tcW w:w="7488" w:type="dxa"/>
            <w:shd w:val="clear" w:color="auto" w:fill="E6E6E6"/>
          </w:tcPr>
          <w:p w:rsidR="00BA303C" w:rsidRPr="00130EED" w:rsidRDefault="00BA303C" w:rsidP="00D64CA0">
            <w:pPr>
              <w:rPr>
                <w:rFonts w:ascii="Calibri" w:hAnsi="Calibri" w:cs="Arial"/>
                <w:b/>
                <w:lang w:val="en-GB"/>
              </w:rPr>
            </w:pPr>
            <w:r w:rsidRPr="00130EED">
              <w:rPr>
                <w:rFonts w:ascii="Calibri" w:hAnsi="Calibri" w:cs="Arial"/>
                <w:b/>
                <w:lang w:val="en-GB"/>
              </w:rPr>
              <w:t>Skills &amp; Experience</w:t>
            </w:r>
          </w:p>
          <w:p w:rsidR="00BA303C" w:rsidRPr="00130EED" w:rsidRDefault="00BA303C" w:rsidP="00CC777F">
            <w:pPr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1440" w:type="dxa"/>
            <w:shd w:val="clear" w:color="auto" w:fill="E6E6E6"/>
          </w:tcPr>
          <w:p w:rsidR="00BA303C" w:rsidRPr="00130EED" w:rsidRDefault="00BA303C" w:rsidP="00CC777F">
            <w:pPr>
              <w:rPr>
                <w:rFonts w:ascii="Calibri" w:hAnsi="Calibri" w:cs="Arial"/>
                <w:b/>
                <w:lang w:val="en-GB"/>
              </w:rPr>
            </w:pPr>
            <w:r w:rsidRPr="00130EED">
              <w:rPr>
                <w:rFonts w:ascii="Calibri" w:hAnsi="Calibri" w:cs="Arial"/>
                <w:b/>
                <w:lang w:val="en-GB"/>
              </w:rPr>
              <w:t>Essential</w:t>
            </w:r>
          </w:p>
        </w:tc>
        <w:tc>
          <w:tcPr>
            <w:tcW w:w="1374" w:type="dxa"/>
            <w:shd w:val="clear" w:color="auto" w:fill="E6E6E6"/>
          </w:tcPr>
          <w:p w:rsidR="00BA303C" w:rsidRPr="00130EED" w:rsidRDefault="00BA303C" w:rsidP="00CC777F">
            <w:pPr>
              <w:rPr>
                <w:rFonts w:ascii="Calibri" w:hAnsi="Calibri" w:cs="Arial"/>
                <w:b/>
                <w:lang w:val="en-GB"/>
              </w:rPr>
            </w:pPr>
            <w:r w:rsidRPr="00130EED">
              <w:rPr>
                <w:rFonts w:ascii="Calibri" w:hAnsi="Calibri" w:cs="Arial"/>
                <w:b/>
                <w:lang w:val="en-GB"/>
              </w:rPr>
              <w:t>Desirable</w:t>
            </w:r>
          </w:p>
        </w:tc>
      </w:tr>
      <w:tr w:rsidR="00443BA9" w:rsidRPr="00130EED" w:rsidTr="00443BA9">
        <w:tc>
          <w:tcPr>
            <w:tcW w:w="7488" w:type="dxa"/>
            <w:vAlign w:val="center"/>
          </w:tcPr>
          <w:p w:rsidR="00443BA9" w:rsidRPr="00443BA9" w:rsidRDefault="008E77B5" w:rsidP="008E77B5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Educated to </w:t>
            </w:r>
            <w:r w:rsidR="00443BA9" w:rsidRPr="00443BA9">
              <w:rPr>
                <w:rFonts w:ascii="Calibri" w:hAnsi="Calibri"/>
              </w:rPr>
              <w:t>Degree</w:t>
            </w:r>
            <w:r>
              <w:rPr>
                <w:rFonts w:ascii="Calibri" w:hAnsi="Calibri"/>
              </w:rPr>
              <w:t xml:space="preserve"> Level  </w:t>
            </w:r>
            <w:r w:rsidRPr="008E77B5">
              <w:rPr>
                <w:rFonts w:ascii="Calibri" w:hAnsi="Calibri"/>
              </w:rPr>
              <w:t>or relevant equivalent training</w:t>
            </w:r>
          </w:p>
        </w:tc>
        <w:tc>
          <w:tcPr>
            <w:tcW w:w="1440" w:type="dxa"/>
            <w:vAlign w:val="center"/>
          </w:tcPr>
          <w:p w:rsidR="00443BA9" w:rsidRPr="00443BA9" w:rsidRDefault="00443BA9" w:rsidP="00443BA9">
            <w:pPr>
              <w:pStyle w:val="Heading4"/>
              <w:spacing w:before="60" w:after="60"/>
              <w:jc w:val="center"/>
              <w:rPr>
                <w:rFonts w:ascii="Calibri" w:eastAsia="Times New Roman" w:hAnsi="Calibri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374" w:type="dxa"/>
            <w:vAlign w:val="center"/>
          </w:tcPr>
          <w:p w:rsidR="00443BA9" w:rsidRPr="00443BA9" w:rsidRDefault="00BB7BB3" w:rsidP="00443BA9">
            <w:pPr>
              <w:spacing w:before="60" w:after="60"/>
              <w:jc w:val="center"/>
              <w:rPr>
                <w:rFonts w:ascii="Calibri" w:hAnsi="Calibri"/>
              </w:rPr>
            </w:pPr>
            <w:r w:rsidRPr="00443BA9">
              <w:rPr>
                <w:rFonts w:ascii="Calibri" w:hAnsi="Calibri"/>
                <w:b/>
                <w:bCs/>
                <w:i/>
                <w:iCs/>
              </w:rPr>
              <w:sym w:font="Marlett" w:char="F061"/>
            </w:r>
          </w:p>
        </w:tc>
      </w:tr>
      <w:tr w:rsidR="00443BA9" w:rsidRPr="00130EED" w:rsidTr="00443BA9">
        <w:tc>
          <w:tcPr>
            <w:tcW w:w="7488" w:type="dxa"/>
          </w:tcPr>
          <w:p w:rsidR="00443BA9" w:rsidRPr="00443BA9" w:rsidRDefault="00443BA9" w:rsidP="00443BA9">
            <w:pPr>
              <w:spacing w:before="60" w:after="60"/>
              <w:rPr>
                <w:rFonts w:ascii="Calibri" w:hAnsi="Calibri"/>
              </w:rPr>
            </w:pPr>
            <w:r w:rsidRPr="00443BA9">
              <w:rPr>
                <w:rFonts w:ascii="Calibri" w:hAnsi="Calibri"/>
              </w:rPr>
              <w:t>Strong interpersonal skills and the ability to take a confident and diplomatic approach to develop strong professional relationships, both within and outside the organisation</w:t>
            </w:r>
          </w:p>
        </w:tc>
        <w:tc>
          <w:tcPr>
            <w:tcW w:w="1440" w:type="dxa"/>
            <w:vAlign w:val="center"/>
          </w:tcPr>
          <w:p w:rsidR="00443BA9" w:rsidRPr="00443BA9" w:rsidRDefault="00443BA9" w:rsidP="00443BA9">
            <w:pPr>
              <w:pStyle w:val="Heading4"/>
              <w:spacing w:before="60" w:after="60"/>
              <w:jc w:val="center"/>
              <w:rPr>
                <w:rFonts w:ascii="Calibri" w:eastAsia="Times New Roman" w:hAnsi="Calibri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bidi="ar-SA"/>
              </w:rPr>
            </w:pPr>
            <w:r w:rsidRPr="00443BA9">
              <w:rPr>
                <w:rFonts w:ascii="Calibri" w:eastAsia="Times New Roman" w:hAnsi="Calibri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bidi="ar-SA"/>
              </w:rPr>
              <w:sym w:font="Marlett" w:char="F061"/>
            </w:r>
          </w:p>
        </w:tc>
        <w:tc>
          <w:tcPr>
            <w:tcW w:w="1374" w:type="dxa"/>
            <w:vAlign w:val="center"/>
          </w:tcPr>
          <w:p w:rsidR="00443BA9" w:rsidRPr="00443BA9" w:rsidRDefault="00443BA9" w:rsidP="00443BA9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443BA9" w:rsidRPr="00130EED" w:rsidTr="00443BA9">
        <w:tc>
          <w:tcPr>
            <w:tcW w:w="7488" w:type="dxa"/>
            <w:vAlign w:val="center"/>
          </w:tcPr>
          <w:p w:rsidR="00443BA9" w:rsidRPr="00443BA9" w:rsidRDefault="00443BA9" w:rsidP="00443BA9">
            <w:pPr>
              <w:spacing w:before="60" w:after="60"/>
              <w:rPr>
                <w:rFonts w:ascii="Calibri" w:hAnsi="Calibri"/>
              </w:rPr>
            </w:pPr>
            <w:r w:rsidRPr="00443BA9">
              <w:rPr>
                <w:rFonts w:ascii="Calibri" w:hAnsi="Calibri"/>
              </w:rPr>
              <w:t>The ability to work under pressure, prioritize and make decisions and meet tight deadlines.</w:t>
            </w:r>
          </w:p>
        </w:tc>
        <w:tc>
          <w:tcPr>
            <w:tcW w:w="1440" w:type="dxa"/>
            <w:vAlign w:val="center"/>
          </w:tcPr>
          <w:p w:rsidR="00443BA9" w:rsidRPr="00443BA9" w:rsidRDefault="00443BA9" w:rsidP="00443BA9">
            <w:pPr>
              <w:pStyle w:val="Heading4"/>
              <w:spacing w:before="60" w:after="60"/>
              <w:jc w:val="center"/>
              <w:rPr>
                <w:rFonts w:ascii="Calibri" w:eastAsia="Times New Roman" w:hAnsi="Calibri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bidi="ar-SA"/>
              </w:rPr>
            </w:pPr>
            <w:r w:rsidRPr="00443BA9">
              <w:rPr>
                <w:rFonts w:ascii="Calibri" w:eastAsia="Times New Roman" w:hAnsi="Calibri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bidi="ar-SA"/>
              </w:rPr>
              <w:sym w:font="Marlett" w:char="F061"/>
            </w:r>
          </w:p>
        </w:tc>
        <w:tc>
          <w:tcPr>
            <w:tcW w:w="1374" w:type="dxa"/>
            <w:vAlign w:val="center"/>
          </w:tcPr>
          <w:p w:rsidR="00443BA9" w:rsidRPr="00443BA9" w:rsidRDefault="00443BA9" w:rsidP="00443BA9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443BA9" w:rsidRPr="00130EED" w:rsidTr="00443BA9">
        <w:tc>
          <w:tcPr>
            <w:tcW w:w="7488" w:type="dxa"/>
            <w:vAlign w:val="center"/>
          </w:tcPr>
          <w:p w:rsidR="00443BA9" w:rsidRPr="00443BA9" w:rsidRDefault="00443BA9" w:rsidP="00443BA9">
            <w:pPr>
              <w:spacing w:before="60" w:after="60"/>
              <w:rPr>
                <w:rFonts w:ascii="Calibri" w:hAnsi="Calibri"/>
              </w:rPr>
            </w:pPr>
            <w:r w:rsidRPr="00443BA9">
              <w:rPr>
                <w:rFonts w:ascii="Calibri" w:hAnsi="Calibri"/>
              </w:rPr>
              <w:t>A pro-active and creative approach to problem solving i.e. ability to ‘think outside the box’.</w:t>
            </w:r>
          </w:p>
        </w:tc>
        <w:tc>
          <w:tcPr>
            <w:tcW w:w="1440" w:type="dxa"/>
            <w:vAlign w:val="center"/>
          </w:tcPr>
          <w:p w:rsidR="00443BA9" w:rsidRPr="00443BA9" w:rsidRDefault="00443BA9" w:rsidP="00443BA9">
            <w:pPr>
              <w:pStyle w:val="Heading4"/>
              <w:spacing w:before="60" w:after="60"/>
              <w:jc w:val="center"/>
              <w:rPr>
                <w:rFonts w:ascii="Calibri" w:eastAsia="Times New Roman" w:hAnsi="Calibri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bidi="ar-SA"/>
              </w:rPr>
            </w:pPr>
            <w:r w:rsidRPr="00443BA9">
              <w:rPr>
                <w:rFonts w:ascii="Calibri" w:eastAsia="Times New Roman" w:hAnsi="Calibri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bidi="ar-SA"/>
              </w:rPr>
              <w:sym w:font="Marlett" w:char="F061"/>
            </w:r>
          </w:p>
        </w:tc>
        <w:tc>
          <w:tcPr>
            <w:tcW w:w="1374" w:type="dxa"/>
          </w:tcPr>
          <w:p w:rsidR="00443BA9" w:rsidRPr="00443BA9" w:rsidRDefault="00443BA9" w:rsidP="00443BA9">
            <w:pPr>
              <w:rPr>
                <w:rFonts w:ascii="Calibri" w:hAnsi="Calibri"/>
              </w:rPr>
            </w:pPr>
          </w:p>
        </w:tc>
      </w:tr>
      <w:tr w:rsidR="00443BA9" w:rsidRPr="00130EED" w:rsidTr="00443BA9">
        <w:tc>
          <w:tcPr>
            <w:tcW w:w="7488" w:type="dxa"/>
            <w:vAlign w:val="center"/>
          </w:tcPr>
          <w:p w:rsidR="00443BA9" w:rsidRPr="00443BA9" w:rsidRDefault="00443BA9" w:rsidP="00443BA9">
            <w:pPr>
              <w:spacing w:before="60" w:after="60"/>
              <w:rPr>
                <w:rFonts w:ascii="Calibri" w:hAnsi="Calibri"/>
              </w:rPr>
            </w:pPr>
            <w:r w:rsidRPr="00443BA9">
              <w:rPr>
                <w:rFonts w:ascii="Calibri" w:hAnsi="Calibri"/>
              </w:rPr>
              <w:t>Ability to be sensitive and relate to a diverse range of people in a non judgmental way</w:t>
            </w:r>
          </w:p>
        </w:tc>
        <w:tc>
          <w:tcPr>
            <w:tcW w:w="1440" w:type="dxa"/>
            <w:vAlign w:val="center"/>
          </w:tcPr>
          <w:p w:rsidR="00443BA9" w:rsidRPr="00443BA9" w:rsidRDefault="00443BA9" w:rsidP="00443BA9">
            <w:pPr>
              <w:pStyle w:val="Heading4"/>
              <w:spacing w:before="60" w:after="60"/>
              <w:jc w:val="center"/>
              <w:rPr>
                <w:rFonts w:ascii="Calibri" w:eastAsia="Times New Roman" w:hAnsi="Calibri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bidi="ar-SA"/>
              </w:rPr>
            </w:pPr>
            <w:r w:rsidRPr="00443BA9">
              <w:rPr>
                <w:rFonts w:ascii="Calibri" w:eastAsia="Times New Roman" w:hAnsi="Calibri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bidi="ar-SA"/>
              </w:rPr>
              <w:sym w:font="Marlett" w:char="F061"/>
            </w:r>
          </w:p>
        </w:tc>
        <w:tc>
          <w:tcPr>
            <w:tcW w:w="1374" w:type="dxa"/>
          </w:tcPr>
          <w:p w:rsidR="00443BA9" w:rsidRPr="00443BA9" w:rsidRDefault="00443BA9" w:rsidP="00443BA9">
            <w:pPr>
              <w:rPr>
                <w:rFonts w:ascii="Calibri" w:hAnsi="Calibri"/>
              </w:rPr>
            </w:pPr>
          </w:p>
        </w:tc>
      </w:tr>
      <w:tr w:rsidR="00443BA9" w:rsidRPr="00130EED" w:rsidTr="00443BA9">
        <w:tc>
          <w:tcPr>
            <w:tcW w:w="7488" w:type="dxa"/>
          </w:tcPr>
          <w:p w:rsidR="00443BA9" w:rsidRPr="00443BA9" w:rsidRDefault="00443BA9" w:rsidP="00443BA9">
            <w:pPr>
              <w:spacing w:before="60" w:after="60"/>
              <w:rPr>
                <w:rFonts w:ascii="Calibri" w:hAnsi="Calibri"/>
              </w:rPr>
            </w:pPr>
            <w:r w:rsidRPr="00443BA9">
              <w:rPr>
                <w:rFonts w:ascii="Calibri" w:hAnsi="Calibri"/>
              </w:rPr>
              <w:t>Must be able to work independently and work as a group member</w:t>
            </w:r>
          </w:p>
        </w:tc>
        <w:tc>
          <w:tcPr>
            <w:tcW w:w="1440" w:type="dxa"/>
            <w:vAlign w:val="center"/>
          </w:tcPr>
          <w:p w:rsidR="00443BA9" w:rsidRPr="00443BA9" w:rsidRDefault="00443BA9" w:rsidP="00443BA9">
            <w:pPr>
              <w:pStyle w:val="Heading4"/>
              <w:spacing w:before="60" w:after="60"/>
              <w:jc w:val="center"/>
              <w:rPr>
                <w:rFonts w:ascii="Calibri" w:eastAsia="Times New Roman" w:hAnsi="Calibri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bidi="ar-SA"/>
              </w:rPr>
            </w:pPr>
            <w:r w:rsidRPr="00443BA9">
              <w:rPr>
                <w:rFonts w:ascii="Calibri" w:eastAsia="Times New Roman" w:hAnsi="Calibri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bidi="ar-SA"/>
              </w:rPr>
              <w:sym w:font="Marlett" w:char="F061"/>
            </w:r>
          </w:p>
        </w:tc>
        <w:tc>
          <w:tcPr>
            <w:tcW w:w="1374" w:type="dxa"/>
          </w:tcPr>
          <w:p w:rsidR="00443BA9" w:rsidRPr="00443BA9" w:rsidRDefault="00443BA9" w:rsidP="00443BA9">
            <w:pPr>
              <w:rPr>
                <w:rFonts w:ascii="Calibri" w:hAnsi="Calibri"/>
              </w:rPr>
            </w:pPr>
          </w:p>
        </w:tc>
      </w:tr>
      <w:tr w:rsidR="008E77B5" w:rsidRPr="00130EED" w:rsidTr="008E77B5">
        <w:tc>
          <w:tcPr>
            <w:tcW w:w="7488" w:type="dxa"/>
            <w:vAlign w:val="center"/>
          </w:tcPr>
          <w:p w:rsidR="008E77B5" w:rsidRPr="00443BA9" w:rsidRDefault="008E77B5" w:rsidP="008E77B5">
            <w:pPr>
              <w:spacing w:before="60" w:after="60"/>
              <w:rPr>
                <w:rFonts w:ascii="Calibri" w:hAnsi="Calibri"/>
              </w:rPr>
            </w:pPr>
            <w:r w:rsidRPr="00443BA9">
              <w:rPr>
                <w:rFonts w:ascii="Calibri" w:hAnsi="Calibri"/>
              </w:rPr>
              <w:t>Excellent written skills with the ability to produce clear and concise reports, correspondence to funding bodies, etc.</w:t>
            </w:r>
          </w:p>
        </w:tc>
        <w:tc>
          <w:tcPr>
            <w:tcW w:w="1440" w:type="dxa"/>
            <w:vAlign w:val="center"/>
          </w:tcPr>
          <w:p w:rsidR="008E77B5" w:rsidRPr="00443BA9" w:rsidRDefault="008E77B5" w:rsidP="008E77B5">
            <w:pPr>
              <w:pStyle w:val="Heading4"/>
              <w:spacing w:before="60" w:after="60"/>
              <w:jc w:val="center"/>
              <w:rPr>
                <w:rFonts w:ascii="Calibri" w:eastAsia="Times New Roman" w:hAnsi="Calibri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bidi="ar-SA"/>
              </w:rPr>
            </w:pPr>
            <w:r w:rsidRPr="00443BA9">
              <w:rPr>
                <w:rFonts w:ascii="Calibri" w:eastAsia="Times New Roman" w:hAnsi="Calibri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bidi="ar-SA"/>
              </w:rPr>
              <w:sym w:font="Marlett" w:char="F061"/>
            </w:r>
          </w:p>
        </w:tc>
        <w:tc>
          <w:tcPr>
            <w:tcW w:w="1374" w:type="dxa"/>
            <w:vAlign w:val="center"/>
          </w:tcPr>
          <w:p w:rsidR="008E77B5" w:rsidRPr="00443BA9" w:rsidRDefault="008E77B5" w:rsidP="00443BA9">
            <w:pPr>
              <w:pStyle w:val="Heading4"/>
              <w:spacing w:before="60" w:after="60"/>
              <w:jc w:val="center"/>
              <w:rPr>
                <w:rFonts w:ascii="Calibri" w:eastAsia="Times New Roman" w:hAnsi="Calibri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bidi="ar-SA"/>
              </w:rPr>
            </w:pPr>
          </w:p>
        </w:tc>
      </w:tr>
      <w:tr w:rsidR="008E77B5" w:rsidRPr="00130EED" w:rsidTr="00443BA9">
        <w:tc>
          <w:tcPr>
            <w:tcW w:w="7488" w:type="dxa"/>
            <w:vAlign w:val="center"/>
          </w:tcPr>
          <w:p w:rsidR="008E77B5" w:rsidRPr="00443BA9" w:rsidRDefault="008E77B5" w:rsidP="008E77B5">
            <w:pPr>
              <w:spacing w:before="60" w:after="60"/>
              <w:rPr>
                <w:rFonts w:ascii="Calibri" w:hAnsi="Calibri"/>
              </w:rPr>
            </w:pPr>
            <w:r w:rsidRPr="00443BA9">
              <w:rPr>
                <w:rFonts w:ascii="Calibri" w:hAnsi="Calibri"/>
              </w:rPr>
              <w:t>Numerical and analytical skills with the ability to interpret financial and other data and information and produce it in a clear and logical format.</w:t>
            </w:r>
          </w:p>
        </w:tc>
        <w:tc>
          <w:tcPr>
            <w:tcW w:w="1440" w:type="dxa"/>
            <w:vAlign w:val="center"/>
          </w:tcPr>
          <w:p w:rsidR="008E77B5" w:rsidRPr="00443BA9" w:rsidRDefault="008E77B5" w:rsidP="008E77B5">
            <w:pPr>
              <w:pStyle w:val="Heading4"/>
              <w:spacing w:before="60" w:after="60"/>
              <w:jc w:val="center"/>
              <w:rPr>
                <w:rFonts w:ascii="Calibri" w:eastAsia="Times New Roman" w:hAnsi="Calibri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bidi="ar-SA"/>
              </w:rPr>
            </w:pPr>
            <w:r w:rsidRPr="00443BA9">
              <w:rPr>
                <w:rFonts w:ascii="Calibri" w:eastAsia="Times New Roman" w:hAnsi="Calibri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bidi="ar-SA"/>
              </w:rPr>
              <w:sym w:font="Marlett" w:char="F061"/>
            </w:r>
          </w:p>
        </w:tc>
        <w:tc>
          <w:tcPr>
            <w:tcW w:w="1374" w:type="dxa"/>
            <w:vAlign w:val="center"/>
          </w:tcPr>
          <w:p w:rsidR="008E77B5" w:rsidRPr="00443BA9" w:rsidRDefault="008E77B5" w:rsidP="00443BA9">
            <w:pPr>
              <w:pStyle w:val="Heading4"/>
              <w:spacing w:before="60" w:after="60"/>
              <w:jc w:val="center"/>
              <w:rPr>
                <w:rFonts w:ascii="Calibri" w:eastAsia="Times New Roman" w:hAnsi="Calibri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bidi="ar-SA"/>
              </w:rPr>
            </w:pPr>
          </w:p>
        </w:tc>
      </w:tr>
      <w:tr w:rsidR="008E77B5" w:rsidRPr="00130EED" w:rsidTr="00443BA9">
        <w:tc>
          <w:tcPr>
            <w:tcW w:w="7488" w:type="dxa"/>
            <w:vAlign w:val="center"/>
          </w:tcPr>
          <w:p w:rsidR="008E77B5" w:rsidRPr="00443BA9" w:rsidRDefault="00C52795" w:rsidP="008E77B5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Strong communication and interpersonal skills</w:t>
            </w:r>
          </w:p>
        </w:tc>
        <w:tc>
          <w:tcPr>
            <w:tcW w:w="1440" w:type="dxa"/>
            <w:vAlign w:val="center"/>
          </w:tcPr>
          <w:p w:rsidR="008E77B5" w:rsidRPr="00443BA9" w:rsidRDefault="008E77B5" w:rsidP="008E77B5">
            <w:pPr>
              <w:pStyle w:val="Heading4"/>
              <w:spacing w:before="60" w:after="60"/>
              <w:jc w:val="center"/>
              <w:rPr>
                <w:rFonts w:ascii="Calibri" w:eastAsia="Times New Roman" w:hAnsi="Calibri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bidi="ar-SA"/>
              </w:rPr>
            </w:pPr>
            <w:r w:rsidRPr="00443BA9">
              <w:rPr>
                <w:rFonts w:ascii="Calibri" w:eastAsia="Times New Roman" w:hAnsi="Calibri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bidi="ar-SA"/>
              </w:rPr>
              <w:sym w:font="Marlett" w:char="F061"/>
            </w:r>
          </w:p>
        </w:tc>
        <w:tc>
          <w:tcPr>
            <w:tcW w:w="1374" w:type="dxa"/>
            <w:vAlign w:val="center"/>
          </w:tcPr>
          <w:p w:rsidR="008E77B5" w:rsidRPr="00443BA9" w:rsidRDefault="008E77B5" w:rsidP="008E77B5">
            <w:pPr>
              <w:jc w:val="center"/>
              <w:rPr>
                <w:rFonts w:ascii="Calibri" w:hAnsi="Calibri"/>
              </w:rPr>
            </w:pPr>
          </w:p>
        </w:tc>
      </w:tr>
      <w:tr w:rsidR="008E77B5" w:rsidRPr="00130EED" w:rsidTr="008E77B5">
        <w:tc>
          <w:tcPr>
            <w:tcW w:w="7488" w:type="dxa"/>
            <w:vAlign w:val="center"/>
          </w:tcPr>
          <w:p w:rsidR="008E77B5" w:rsidRPr="00443BA9" w:rsidRDefault="00C52795" w:rsidP="008E77B5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E</w:t>
            </w:r>
            <w:r w:rsidR="008E77B5" w:rsidRPr="00443BA9">
              <w:rPr>
                <w:rFonts w:ascii="Calibri" w:hAnsi="Calibri"/>
              </w:rPr>
              <w:t>xperience of the voluntary sector</w:t>
            </w:r>
          </w:p>
        </w:tc>
        <w:tc>
          <w:tcPr>
            <w:tcW w:w="1440" w:type="dxa"/>
            <w:vAlign w:val="center"/>
          </w:tcPr>
          <w:p w:rsidR="008E77B5" w:rsidRPr="00443BA9" w:rsidRDefault="008E77B5" w:rsidP="008E77B5">
            <w:pPr>
              <w:pStyle w:val="Heading4"/>
              <w:spacing w:before="60" w:after="60"/>
              <w:jc w:val="center"/>
              <w:rPr>
                <w:rFonts w:ascii="Calibri" w:eastAsia="Times New Roman" w:hAnsi="Calibri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374" w:type="dxa"/>
            <w:vAlign w:val="center"/>
          </w:tcPr>
          <w:p w:rsidR="008E77B5" w:rsidRPr="00443BA9" w:rsidRDefault="008E77B5" w:rsidP="008E77B5">
            <w:pPr>
              <w:pStyle w:val="Heading4"/>
              <w:spacing w:before="60" w:after="60"/>
              <w:jc w:val="center"/>
              <w:rPr>
                <w:rFonts w:ascii="Calibri" w:eastAsia="Times New Roman" w:hAnsi="Calibri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bidi="ar-SA"/>
              </w:rPr>
            </w:pPr>
            <w:r w:rsidRPr="00443BA9">
              <w:rPr>
                <w:rFonts w:ascii="Calibri" w:eastAsia="Times New Roman" w:hAnsi="Calibri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bidi="ar-SA"/>
              </w:rPr>
              <w:sym w:font="Marlett" w:char="F061"/>
            </w:r>
          </w:p>
        </w:tc>
      </w:tr>
      <w:tr w:rsidR="008E77B5" w:rsidRPr="00130EED" w:rsidTr="00443BA9">
        <w:tc>
          <w:tcPr>
            <w:tcW w:w="7488" w:type="dxa"/>
            <w:vAlign w:val="center"/>
          </w:tcPr>
          <w:p w:rsidR="008E77B5" w:rsidRPr="00443BA9" w:rsidRDefault="008E77B5" w:rsidP="008E77B5">
            <w:pPr>
              <w:spacing w:before="60" w:after="60"/>
              <w:rPr>
                <w:rFonts w:ascii="Calibri" w:hAnsi="Calibri"/>
              </w:rPr>
            </w:pPr>
            <w:r w:rsidRPr="00443BA9">
              <w:rPr>
                <w:rFonts w:ascii="Calibri" w:hAnsi="Calibri"/>
              </w:rPr>
              <w:t>Must maintain and uphold high standards of ethical and professional conduct and confidentiality</w:t>
            </w:r>
          </w:p>
        </w:tc>
        <w:tc>
          <w:tcPr>
            <w:tcW w:w="1440" w:type="dxa"/>
            <w:vAlign w:val="center"/>
          </w:tcPr>
          <w:p w:rsidR="008E77B5" w:rsidRPr="00443BA9" w:rsidRDefault="008E77B5" w:rsidP="008E77B5">
            <w:pPr>
              <w:pStyle w:val="Heading4"/>
              <w:spacing w:before="60" w:after="60"/>
              <w:jc w:val="center"/>
              <w:rPr>
                <w:rFonts w:ascii="Calibri" w:eastAsia="Times New Roman" w:hAnsi="Calibri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bidi="ar-SA"/>
              </w:rPr>
            </w:pPr>
            <w:r w:rsidRPr="00443BA9">
              <w:rPr>
                <w:rFonts w:ascii="Calibri" w:eastAsia="Times New Roman" w:hAnsi="Calibri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bidi="ar-SA"/>
              </w:rPr>
              <w:sym w:font="Marlett" w:char="F061"/>
            </w:r>
          </w:p>
        </w:tc>
        <w:tc>
          <w:tcPr>
            <w:tcW w:w="1374" w:type="dxa"/>
            <w:vAlign w:val="center"/>
          </w:tcPr>
          <w:p w:rsidR="008E77B5" w:rsidRPr="00443BA9" w:rsidRDefault="008E77B5" w:rsidP="008E77B5">
            <w:pPr>
              <w:pStyle w:val="Heading4"/>
              <w:spacing w:before="60" w:after="60"/>
              <w:jc w:val="center"/>
              <w:rPr>
                <w:rFonts w:ascii="Calibri" w:eastAsia="Times New Roman" w:hAnsi="Calibri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bidi="ar-SA"/>
              </w:rPr>
            </w:pPr>
          </w:p>
        </w:tc>
      </w:tr>
      <w:tr w:rsidR="008E77B5" w:rsidRPr="00130EED" w:rsidTr="00443BA9">
        <w:tc>
          <w:tcPr>
            <w:tcW w:w="7488" w:type="dxa"/>
            <w:vAlign w:val="center"/>
          </w:tcPr>
          <w:p w:rsidR="008E77B5" w:rsidRPr="00C52795" w:rsidRDefault="00C52795" w:rsidP="00C52795">
            <w:pPr>
              <w:spacing w:before="60" w:after="60"/>
              <w:rPr>
                <w:rFonts w:ascii="Calibri" w:hAnsi="Calibri"/>
              </w:rPr>
            </w:pPr>
            <w:r w:rsidRPr="00C52795">
              <w:rPr>
                <w:rFonts w:ascii="Calibri" w:hAnsi="Calibri"/>
              </w:rPr>
              <w:t>Strong Information Technology Skills</w:t>
            </w:r>
            <w:r w:rsidR="00B078F4">
              <w:rPr>
                <w:rFonts w:ascii="Calibri" w:hAnsi="Calibri"/>
              </w:rPr>
              <w:t xml:space="preserve"> (including social media)</w:t>
            </w:r>
          </w:p>
        </w:tc>
        <w:tc>
          <w:tcPr>
            <w:tcW w:w="1440" w:type="dxa"/>
            <w:vAlign w:val="center"/>
          </w:tcPr>
          <w:p w:rsidR="008E77B5" w:rsidRPr="00443BA9" w:rsidRDefault="008E77B5" w:rsidP="008E77B5">
            <w:pPr>
              <w:pStyle w:val="Heading4"/>
              <w:spacing w:before="60" w:after="60"/>
              <w:jc w:val="center"/>
              <w:rPr>
                <w:rFonts w:ascii="Calibri" w:eastAsia="Times New Roman" w:hAnsi="Calibri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bidi="ar-SA"/>
              </w:rPr>
            </w:pPr>
            <w:r w:rsidRPr="00443BA9">
              <w:rPr>
                <w:rFonts w:ascii="Calibri" w:eastAsia="Times New Roman" w:hAnsi="Calibri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bidi="ar-SA"/>
              </w:rPr>
              <w:sym w:font="Marlett" w:char="F061"/>
            </w:r>
          </w:p>
        </w:tc>
        <w:tc>
          <w:tcPr>
            <w:tcW w:w="1374" w:type="dxa"/>
            <w:vAlign w:val="center"/>
          </w:tcPr>
          <w:p w:rsidR="008E77B5" w:rsidRPr="00443BA9" w:rsidRDefault="008E77B5" w:rsidP="00443BA9">
            <w:pPr>
              <w:framePr w:hSpace="180" w:wrap="notBeside" w:vAnchor="text" w:hAnchor="margin" w:y="16"/>
              <w:jc w:val="center"/>
              <w:rPr>
                <w:rFonts w:ascii="Calibri" w:hAnsi="Calibri"/>
              </w:rPr>
            </w:pPr>
          </w:p>
        </w:tc>
      </w:tr>
      <w:tr w:rsidR="008E77B5" w:rsidRPr="00130EED" w:rsidTr="00443BA9">
        <w:tc>
          <w:tcPr>
            <w:tcW w:w="7488" w:type="dxa"/>
            <w:vAlign w:val="center"/>
          </w:tcPr>
          <w:p w:rsidR="008E77B5" w:rsidRPr="00443BA9" w:rsidRDefault="008E77B5" w:rsidP="008E77B5">
            <w:pPr>
              <w:spacing w:before="60" w:after="60"/>
              <w:rPr>
                <w:rFonts w:ascii="Calibri" w:hAnsi="Calibri"/>
              </w:rPr>
            </w:pPr>
            <w:r w:rsidRPr="00443BA9">
              <w:rPr>
                <w:rFonts w:ascii="Calibri" w:hAnsi="Calibri"/>
              </w:rPr>
              <w:t>Promoting racial equality, diversity and challenging institutional racism.</w:t>
            </w:r>
          </w:p>
        </w:tc>
        <w:tc>
          <w:tcPr>
            <w:tcW w:w="1440" w:type="dxa"/>
            <w:vAlign w:val="center"/>
          </w:tcPr>
          <w:p w:rsidR="008E77B5" w:rsidRPr="00443BA9" w:rsidRDefault="008E77B5" w:rsidP="008E77B5">
            <w:pPr>
              <w:pStyle w:val="Heading4"/>
              <w:spacing w:before="60" w:after="60"/>
              <w:jc w:val="center"/>
              <w:rPr>
                <w:rFonts w:ascii="Calibri" w:eastAsia="Times New Roman" w:hAnsi="Calibri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bidi="ar-SA"/>
              </w:rPr>
            </w:pPr>
            <w:r w:rsidRPr="00443BA9">
              <w:rPr>
                <w:rFonts w:ascii="Calibri" w:eastAsia="Times New Roman" w:hAnsi="Calibri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bidi="ar-SA"/>
              </w:rPr>
              <w:sym w:font="Marlett" w:char="F061"/>
            </w:r>
          </w:p>
        </w:tc>
        <w:tc>
          <w:tcPr>
            <w:tcW w:w="1374" w:type="dxa"/>
            <w:vAlign w:val="center"/>
          </w:tcPr>
          <w:p w:rsidR="008E77B5" w:rsidRPr="00443BA9" w:rsidRDefault="008E77B5" w:rsidP="00443BA9">
            <w:pPr>
              <w:framePr w:hSpace="180" w:wrap="notBeside" w:vAnchor="text" w:hAnchor="margin" w:y="16"/>
              <w:jc w:val="center"/>
              <w:rPr>
                <w:rFonts w:ascii="Calibri" w:hAnsi="Calibri"/>
              </w:rPr>
            </w:pPr>
          </w:p>
        </w:tc>
      </w:tr>
      <w:tr w:rsidR="00E17D5D" w:rsidRPr="00130EED" w:rsidTr="00443BA9">
        <w:tc>
          <w:tcPr>
            <w:tcW w:w="7488" w:type="dxa"/>
            <w:vAlign w:val="center"/>
          </w:tcPr>
          <w:p w:rsidR="00E17D5D" w:rsidRPr="00443BA9" w:rsidRDefault="00E17D5D" w:rsidP="008E77B5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Ability and willingness to </w:t>
            </w:r>
            <w:r w:rsidRPr="00443BA9">
              <w:rPr>
                <w:rFonts w:ascii="Calibri" w:hAnsi="Calibri"/>
              </w:rPr>
              <w:t>work flexible hours</w:t>
            </w:r>
          </w:p>
        </w:tc>
        <w:tc>
          <w:tcPr>
            <w:tcW w:w="1440" w:type="dxa"/>
            <w:vAlign w:val="center"/>
          </w:tcPr>
          <w:p w:rsidR="00E17D5D" w:rsidRPr="00C52795" w:rsidRDefault="00C52795" w:rsidP="008E77B5">
            <w:pPr>
              <w:pStyle w:val="Heading4"/>
              <w:spacing w:before="60" w:after="60"/>
              <w:jc w:val="center"/>
              <w:rPr>
                <w:rFonts w:ascii="Calibri" w:eastAsia="Times New Roman" w:hAnsi="Calibri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bidi="ar-SA"/>
              </w:rPr>
            </w:pPr>
            <w:r w:rsidRPr="00C52795">
              <w:rPr>
                <w:rFonts w:ascii="Calibri" w:eastAsia="Times New Roman" w:hAnsi="Calibri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bidi="ar-SA"/>
              </w:rPr>
              <w:sym w:font="Marlett" w:char="F061"/>
            </w:r>
          </w:p>
        </w:tc>
        <w:tc>
          <w:tcPr>
            <w:tcW w:w="1374" w:type="dxa"/>
            <w:vAlign w:val="center"/>
          </w:tcPr>
          <w:p w:rsidR="00E17D5D" w:rsidRPr="00443BA9" w:rsidRDefault="00E17D5D" w:rsidP="00443BA9">
            <w:pPr>
              <w:jc w:val="center"/>
              <w:rPr>
                <w:rFonts w:ascii="Calibri" w:hAnsi="Calibri"/>
              </w:rPr>
            </w:pPr>
          </w:p>
        </w:tc>
      </w:tr>
      <w:tr w:rsidR="008E77B5" w:rsidRPr="00130EED" w:rsidTr="00443BA9">
        <w:tc>
          <w:tcPr>
            <w:tcW w:w="7488" w:type="dxa"/>
            <w:vAlign w:val="center"/>
          </w:tcPr>
          <w:p w:rsidR="008E77B5" w:rsidRPr="00443BA9" w:rsidRDefault="008E77B5" w:rsidP="00B078F4">
            <w:pPr>
              <w:spacing w:before="60" w:after="60"/>
              <w:rPr>
                <w:rFonts w:ascii="Calibri" w:hAnsi="Calibri"/>
              </w:rPr>
            </w:pPr>
            <w:r w:rsidRPr="00443BA9">
              <w:rPr>
                <w:rFonts w:ascii="Calibri" w:hAnsi="Calibri"/>
              </w:rPr>
              <w:t xml:space="preserve">Be a car driver </w:t>
            </w:r>
            <w:r w:rsidR="00B078F4">
              <w:rPr>
                <w:rFonts w:ascii="Calibri" w:hAnsi="Calibri"/>
              </w:rPr>
              <w:t>with access to their own vehicle which they are willing</w:t>
            </w:r>
            <w:r w:rsidRPr="00443BA9">
              <w:rPr>
                <w:rFonts w:ascii="Calibri" w:hAnsi="Calibri"/>
              </w:rPr>
              <w:t xml:space="preserve"> to use during the course of work of the charity</w:t>
            </w:r>
          </w:p>
        </w:tc>
        <w:tc>
          <w:tcPr>
            <w:tcW w:w="1440" w:type="dxa"/>
            <w:vAlign w:val="center"/>
          </w:tcPr>
          <w:p w:rsidR="008E77B5" w:rsidRPr="00443BA9" w:rsidRDefault="00E17D5D" w:rsidP="008E77B5">
            <w:pPr>
              <w:pStyle w:val="Heading4"/>
              <w:spacing w:before="60" w:after="60"/>
              <w:jc w:val="center"/>
              <w:rPr>
                <w:rFonts w:ascii="Calibri" w:eastAsia="Times New Roman" w:hAnsi="Calibri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bidi="ar-SA"/>
              </w:rPr>
            </w:pPr>
            <w:r w:rsidRPr="00C52795">
              <w:rPr>
                <w:rFonts w:ascii="Calibri" w:eastAsia="Times New Roman" w:hAnsi="Calibri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lang w:bidi="ar-SA"/>
              </w:rPr>
              <w:sym w:font="Marlett" w:char="F061"/>
            </w:r>
          </w:p>
        </w:tc>
        <w:tc>
          <w:tcPr>
            <w:tcW w:w="1374" w:type="dxa"/>
            <w:vAlign w:val="center"/>
          </w:tcPr>
          <w:p w:rsidR="008E77B5" w:rsidRPr="00443BA9" w:rsidRDefault="008E77B5" w:rsidP="00443BA9">
            <w:pPr>
              <w:jc w:val="center"/>
              <w:rPr>
                <w:rFonts w:ascii="Calibri" w:hAnsi="Calibri"/>
              </w:rPr>
            </w:pPr>
          </w:p>
        </w:tc>
      </w:tr>
    </w:tbl>
    <w:p w:rsidR="00BA303C" w:rsidRPr="009F1B34" w:rsidRDefault="00BA303C" w:rsidP="00CC777F">
      <w:pPr>
        <w:rPr>
          <w:rFonts w:ascii="Calibri" w:hAnsi="Calibri" w:cs="Arial"/>
          <w:lang w:val="en-GB"/>
        </w:rPr>
      </w:pPr>
    </w:p>
    <w:sectPr w:rsidR="00BA303C" w:rsidRPr="009F1B34" w:rsidSect="00D64CA0">
      <w:headerReference w:type="default" r:id="rId8"/>
      <w:footerReference w:type="default" r:id="rId9"/>
      <w:pgSz w:w="12240" w:h="15840"/>
      <w:pgMar w:top="794" w:right="1077" w:bottom="794" w:left="107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EC7" w:rsidRDefault="00804EC7">
      <w:r>
        <w:separator/>
      </w:r>
    </w:p>
  </w:endnote>
  <w:endnote w:type="continuationSeparator" w:id="0">
    <w:p w:rsidR="00804EC7" w:rsidRDefault="00804E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C7" w:rsidRPr="00676F3A" w:rsidRDefault="00804EC7" w:rsidP="00676F3A">
    <w:pPr>
      <w:pStyle w:val="Footer"/>
      <w:jc w:val="center"/>
      <w:rPr>
        <w:rFonts w:ascii="Arial" w:hAnsi="Arial" w:cs="Arial"/>
        <w:sz w:val="20"/>
        <w:szCs w:val="20"/>
      </w:rPr>
    </w:pPr>
    <w:r w:rsidRPr="00676F3A">
      <w:rPr>
        <w:rFonts w:ascii="Arial" w:hAnsi="Arial" w:cs="Arial"/>
        <w:sz w:val="20"/>
        <w:szCs w:val="20"/>
        <w:lang w:val="en-GB"/>
      </w:rPr>
      <w:t>Freshwinds Prospect Hall, 12 College Walk, Selly Oak, Birmingham, B29 6LE – 0121 415 6670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EC7" w:rsidRDefault="00804EC7">
      <w:r>
        <w:separator/>
      </w:r>
    </w:p>
  </w:footnote>
  <w:footnote w:type="continuationSeparator" w:id="0">
    <w:p w:rsidR="00804EC7" w:rsidRDefault="00804E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C7" w:rsidRDefault="00804EC7" w:rsidP="00CD11D2">
    <w:pPr>
      <w:pStyle w:val="Header"/>
      <w:jc w:val="center"/>
    </w:pPr>
    <w:r>
      <w:rPr>
        <w:rFonts w:ascii="Arial Black" w:hAnsi="Arial Black"/>
        <w:noProof/>
        <w:lang w:val="en-GB" w:eastAsia="en-GB"/>
      </w:rPr>
      <w:drawing>
        <wp:inline distT="0" distB="0" distL="0" distR="0">
          <wp:extent cx="4112260" cy="570865"/>
          <wp:effectExtent l="19050" t="0" r="2540" b="0"/>
          <wp:docPr id="3" name="Picture 3" descr="L:\Media\Logos\Freshwinds\Logos for Printing\Freshwinds Face Lef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:\Media\Logos\Freshwinds\Logos for Printing\Freshwinds Face Lef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12260" cy="570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65675"/>
    <w:multiLevelType w:val="hybridMultilevel"/>
    <w:tmpl w:val="C71897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>
    <w:nsid w:val="186631A1"/>
    <w:multiLevelType w:val="hybridMultilevel"/>
    <w:tmpl w:val="BA2CACE8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9A45AF1"/>
    <w:multiLevelType w:val="hybridMultilevel"/>
    <w:tmpl w:val="3B1AC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E12A8"/>
    <w:multiLevelType w:val="hybridMultilevel"/>
    <w:tmpl w:val="E3C80F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47678"/>
    <w:multiLevelType w:val="hybridMultilevel"/>
    <w:tmpl w:val="90429A9E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6E2075"/>
    <w:multiLevelType w:val="hybridMultilevel"/>
    <w:tmpl w:val="529210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>
    <w:nsid w:val="361D3AB2"/>
    <w:multiLevelType w:val="hybridMultilevel"/>
    <w:tmpl w:val="19AAE6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68E2FDD"/>
    <w:multiLevelType w:val="hybridMultilevel"/>
    <w:tmpl w:val="90429A9E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5AB75BB"/>
    <w:multiLevelType w:val="hybridMultilevel"/>
    <w:tmpl w:val="90CC79A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330974"/>
    <w:multiLevelType w:val="hybridMultilevel"/>
    <w:tmpl w:val="8CB2FF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5FF467B"/>
    <w:multiLevelType w:val="hybridMultilevel"/>
    <w:tmpl w:val="6292E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8A3139"/>
    <w:multiLevelType w:val="hybridMultilevel"/>
    <w:tmpl w:val="AF76D6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>
    <w:nsid w:val="78CD32CA"/>
    <w:multiLevelType w:val="hybridMultilevel"/>
    <w:tmpl w:val="4F002C0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5"/>
  </w:num>
  <w:num w:numId="5">
    <w:abstractNumId w:val="12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3"/>
  </w:num>
  <w:num w:numId="11">
    <w:abstractNumId w:val="10"/>
  </w:num>
  <w:num w:numId="12">
    <w:abstractNumId w:val="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806816"/>
    <w:rsid w:val="000034EB"/>
    <w:rsid w:val="00010D97"/>
    <w:rsid w:val="00012035"/>
    <w:rsid w:val="00015D3E"/>
    <w:rsid w:val="000205CE"/>
    <w:rsid w:val="000326AB"/>
    <w:rsid w:val="00035656"/>
    <w:rsid w:val="00044F27"/>
    <w:rsid w:val="0005136F"/>
    <w:rsid w:val="00065216"/>
    <w:rsid w:val="00067FC3"/>
    <w:rsid w:val="000F1FB3"/>
    <w:rsid w:val="000F694E"/>
    <w:rsid w:val="00107CC9"/>
    <w:rsid w:val="00130EED"/>
    <w:rsid w:val="00157811"/>
    <w:rsid w:val="001628FA"/>
    <w:rsid w:val="001631E5"/>
    <w:rsid w:val="00166377"/>
    <w:rsid w:val="0019038F"/>
    <w:rsid w:val="001A3ABD"/>
    <w:rsid w:val="001E1F8F"/>
    <w:rsid w:val="001F16FB"/>
    <w:rsid w:val="001F3BC8"/>
    <w:rsid w:val="002765A1"/>
    <w:rsid w:val="002D49CD"/>
    <w:rsid w:val="002E6B3A"/>
    <w:rsid w:val="00310BF3"/>
    <w:rsid w:val="00313DEA"/>
    <w:rsid w:val="00335C52"/>
    <w:rsid w:val="003875EE"/>
    <w:rsid w:val="003E6673"/>
    <w:rsid w:val="00443BA9"/>
    <w:rsid w:val="00454F59"/>
    <w:rsid w:val="00456722"/>
    <w:rsid w:val="00470027"/>
    <w:rsid w:val="004A6787"/>
    <w:rsid w:val="004C605A"/>
    <w:rsid w:val="00537879"/>
    <w:rsid w:val="00543FDB"/>
    <w:rsid w:val="0054453B"/>
    <w:rsid w:val="00580FDF"/>
    <w:rsid w:val="00587B61"/>
    <w:rsid w:val="00596339"/>
    <w:rsid w:val="005F6EC1"/>
    <w:rsid w:val="0061573D"/>
    <w:rsid w:val="00625A5C"/>
    <w:rsid w:val="006430FD"/>
    <w:rsid w:val="00643313"/>
    <w:rsid w:val="00651CC1"/>
    <w:rsid w:val="00666587"/>
    <w:rsid w:val="006745E7"/>
    <w:rsid w:val="00676F3A"/>
    <w:rsid w:val="00682EDE"/>
    <w:rsid w:val="00684827"/>
    <w:rsid w:val="00690500"/>
    <w:rsid w:val="0069231B"/>
    <w:rsid w:val="006D4B65"/>
    <w:rsid w:val="006F469B"/>
    <w:rsid w:val="0071104E"/>
    <w:rsid w:val="00732DD5"/>
    <w:rsid w:val="0073687A"/>
    <w:rsid w:val="00756995"/>
    <w:rsid w:val="00777843"/>
    <w:rsid w:val="007927FF"/>
    <w:rsid w:val="007A02D5"/>
    <w:rsid w:val="007A21FA"/>
    <w:rsid w:val="007B4B8A"/>
    <w:rsid w:val="007C0FF8"/>
    <w:rsid w:val="007C7455"/>
    <w:rsid w:val="00804EC7"/>
    <w:rsid w:val="00806816"/>
    <w:rsid w:val="00807B71"/>
    <w:rsid w:val="00812CC7"/>
    <w:rsid w:val="0083189A"/>
    <w:rsid w:val="0084429E"/>
    <w:rsid w:val="00850745"/>
    <w:rsid w:val="008E5AF0"/>
    <w:rsid w:val="008E77B5"/>
    <w:rsid w:val="00931AA2"/>
    <w:rsid w:val="009561E1"/>
    <w:rsid w:val="00960071"/>
    <w:rsid w:val="00962D64"/>
    <w:rsid w:val="0096525A"/>
    <w:rsid w:val="009A6BCA"/>
    <w:rsid w:val="009C2517"/>
    <w:rsid w:val="009C45BE"/>
    <w:rsid w:val="009D45B6"/>
    <w:rsid w:val="009F1B34"/>
    <w:rsid w:val="009F2DF4"/>
    <w:rsid w:val="00A15CF0"/>
    <w:rsid w:val="00A2758A"/>
    <w:rsid w:val="00A407BD"/>
    <w:rsid w:val="00A6407C"/>
    <w:rsid w:val="00A77539"/>
    <w:rsid w:val="00A86AC0"/>
    <w:rsid w:val="00AA1157"/>
    <w:rsid w:val="00AC4B94"/>
    <w:rsid w:val="00AC749E"/>
    <w:rsid w:val="00AC75D1"/>
    <w:rsid w:val="00B078F4"/>
    <w:rsid w:val="00B07B31"/>
    <w:rsid w:val="00B35DCF"/>
    <w:rsid w:val="00B36C5D"/>
    <w:rsid w:val="00B43737"/>
    <w:rsid w:val="00B64F68"/>
    <w:rsid w:val="00B673ED"/>
    <w:rsid w:val="00B67572"/>
    <w:rsid w:val="00BA303C"/>
    <w:rsid w:val="00BA570A"/>
    <w:rsid w:val="00BB7BB3"/>
    <w:rsid w:val="00C31A22"/>
    <w:rsid w:val="00C52795"/>
    <w:rsid w:val="00C772D7"/>
    <w:rsid w:val="00C91D7A"/>
    <w:rsid w:val="00CA4185"/>
    <w:rsid w:val="00CC5203"/>
    <w:rsid w:val="00CC777F"/>
    <w:rsid w:val="00CD11D2"/>
    <w:rsid w:val="00CD1FEE"/>
    <w:rsid w:val="00D05D7F"/>
    <w:rsid w:val="00D24A0C"/>
    <w:rsid w:val="00D64CA0"/>
    <w:rsid w:val="00D727B1"/>
    <w:rsid w:val="00DC2F66"/>
    <w:rsid w:val="00DC43D5"/>
    <w:rsid w:val="00DC44BA"/>
    <w:rsid w:val="00DD5817"/>
    <w:rsid w:val="00DE7CE9"/>
    <w:rsid w:val="00E13D1D"/>
    <w:rsid w:val="00E1459B"/>
    <w:rsid w:val="00E17D5D"/>
    <w:rsid w:val="00E22BBA"/>
    <w:rsid w:val="00E31DB4"/>
    <w:rsid w:val="00E5467B"/>
    <w:rsid w:val="00E862A0"/>
    <w:rsid w:val="00ED3784"/>
    <w:rsid w:val="00EE4BFF"/>
    <w:rsid w:val="00EF0B03"/>
    <w:rsid w:val="00F31D75"/>
    <w:rsid w:val="00F424DF"/>
    <w:rsid w:val="00F60165"/>
    <w:rsid w:val="00F63539"/>
    <w:rsid w:val="00F757DC"/>
    <w:rsid w:val="00F924AC"/>
    <w:rsid w:val="00F960C2"/>
    <w:rsid w:val="00FA5187"/>
    <w:rsid w:val="00FB51D0"/>
    <w:rsid w:val="00FB7CD8"/>
    <w:rsid w:val="00FC4AD2"/>
    <w:rsid w:val="00FE679E"/>
    <w:rsid w:val="00FF4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9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AD2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443BA9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E667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CD11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0A1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D11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0A1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6157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1573D"/>
    <w:rPr>
      <w:rFonts w:ascii="Tahoma" w:hAnsi="Tahoma" w:cs="Tahoma"/>
      <w:sz w:val="16"/>
      <w:szCs w:val="1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43BA9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stParagraph">
    <w:name w:val="List Paragraph"/>
    <w:basedOn w:val="Normal"/>
    <w:uiPriority w:val="34"/>
    <w:qFormat/>
    <w:rsid w:val="00443BA9"/>
    <w:pPr>
      <w:spacing w:after="120" w:line="276" w:lineRule="auto"/>
      <w:ind w:left="720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NoSpacing">
    <w:name w:val="No Spacing"/>
    <w:uiPriority w:val="1"/>
    <w:qFormat/>
    <w:rsid w:val="000F694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9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AD2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443BA9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E667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CD11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0A1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D11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0A1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6157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1573D"/>
    <w:rPr>
      <w:rFonts w:ascii="Tahoma" w:hAnsi="Tahoma" w:cs="Tahoma"/>
      <w:sz w:val="16"/>
      <w:szCs w:val="1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43BA9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stParagraph">
    <w:name w:val="List Paragraph"/>
    <w:basedOn w:val="Normal"/>
    <w:uiPriority w:val="34"/>
    <w:qFormat/>
    <w:rsid w:val="00443BA9"/>
    <w:pPr>
      <w:spacing w:after="120" w:line="276" w:lineRule="auto"/>
      <w:ind w:left="720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NoSpacing">
    <w:name w:val="No Spacing"/>
    <w:uiPriority w:val="1"/>
    <w:qFormat/>
    <w:rsid w:val="000F694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31C8A-29B7-4AF3-AA42-C8A324A15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description</vt:lpstr>
    </vt:vector>
  </TitlesOfParts>
  <Company>Freshwinds</Company>
  <LinksUpToDate>false</LinksUpToDate>
  <CharactersWithSpaces>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description</dc:title>
  <dc:creator>carol</dc:creator>
  <cp:lastModifiedBy>Mohammed Al-Rahim</cp:lastModifiedBy>
  <cp:revision>5</cp:revision>
  <cp:lastPrinted>2012-03-07T16:13:00Z</cp:lastPrinted>
  <dcterms:created xsi:type="dcterms:W3CDTF">2014-10-16T06:39:00Z</dcterms:created>
  <dcterms:modified xsi:type="dcterms:W3CDTF">2016-10-18T14:00:00Z</dcterms:modified>
</cp:coreProperties>
</file>