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DA" w:rsidRDefault="00E20BDA" w:rsidP="00705FA6">
      <w:pPr>
        <w:jc w:val="both"/>
        <w:rPr>
          <w:b/>
        </w:rPr>
      </w:pPr>
      <w:r>
        <w:rPr>
          <w:b/>
        </w:rPr>
        <w:t>INTRODUCTION</w:t>
      </w:r>
    </w:p>
    <w:p w:rsidR="00E20BDA" w:rsidRDefault="00E20BDA" w:rsidP="00705FA6">
      <w:pPr>
        <w:jc w:val="both"/>
      </w:pPr>
    </w:p>
    <w:p w:rsidR="00E20BDA" w:rsidRDefault="00E20BDA" w:rsidP="00705FA6">
      <w:pPr>
        <w:jc w:val="both"/>
      </w:pPr>
      <w:proofErr w:type="gramStart"/>
      <w:r>
        <w:t xml:space="preserve">Introducing the first JSON implementation for .Net to implement a fully object-oriented approach to the </w:t>
      </w:r>
      <w:r w:rsidR="00705FA6">
        <w:t xml:space="preserve">JSON </w:t>
      </w:r>
      <w:r>
        <w:t>structure itself.</w:t>
      </w:r>
      <w:proofErr w:type="gramEnd"/>
      <w:r>
        <w:t xml:space="preserve">  The concept behind this library is building the various JSON constructs</w:t>
      </w:r>
      <w:r w:rsidR="00705FA6">
        <w:t xml:space="preserve"> in memory</w:t>
      </w:r>
      <w:r>
        <w:t xml:space="preserve"> </w:t>
      </w:r>
      <w:r w:rsidR="00705FA6">
        <w:t>before</w:t>
      </w:r>
      <w:r>
        <w:t xml:space="preserve"> exporting that structure directly to a string, and vice versa.  With this approach, serialization to the string </w:t>
      </w:r>
      <w:r w:rsidR="00705FA6">
        <w:t xml:space="preserve">form </w:t>
      </w:r>
      <w:r>
        <w:t>becomes tr</w:t>
      </w:r>
      <w:r w:rsidR="00705FA6">
        <w:t>ivial; it’s the structure that’s important.</w:t>
      </w:r>
    </w:p>
    <w:p w:rsidR="00E20BDA" w:rsidRPr="00E20BDA" w:rsidRDefault="00E20BDA" w:rsidP="00705FA6">
      <w:pPr>
        <w:jc w:val="both"/>
      </w:pPr>
    </w:p>
    <w:p w:rsidR="00C91168" w:rsidRPr="00E20BDA" w:rsidRDefault="00C91168" w:rsidP="00705FA6">
      <w:pPr>
        <w:jc w:val="both"/>
        <w:rPr>
          <w:b/>
        </w:rPr>
      </w:pPr>
      <w:r w:rsidRPr="00E20BDA">
        <w:rPr>
          <w:b/>
        </w:rPr>
        <w:t>HISTORY</w:t>
      </w:r>
    </w:p>
    <w:p w:rsidR="00C91168" w:rsidRDefault="00C91168" w:rsidP="00705FA6">
      <w:pPr>
        <w:jc w:val="both"/>
      </w:pPr>
    </w:p>
    <w:p w:rsidR="00C91168" w:rsidRDefault="00C91168" w:rsidP="00705FA6">
      <w:pPr>
        <w:jc w:val="both"/>
      </w:pPr>
      <w:r>
        <w:t>I was introduce</w:t>
      </w:r>
      <w:r w:rsidR="00853062">
        <w:t>d</w:t>
      </w:r>
      <w:r>
        <w:t xml:space="preserve"> to t</w:t>
      </w:r>
      <w:r w:rsidR="00853062">
        <w:t xml:space="preserve">he JSON format </w:t>
      </w:r>
      <w:r w:rsidR="00705FA6">
        <w:t>while working for</w:t>
      </w:r>
      <w:r w:rsidR="00853062">
        <w:t xml:space="preserve"> a previous employer</w:t>
      </w:r>
      <w:r>
        <w:t xml:space="preserve"> where we were designing remote systems for </w:t>
      </w:r>
      <w:r w:rsidR="00853062">
        <w:t xml:space="preserve">flight </w:t>
      </w:r>
      <w:r>
        <w:t xml:space="preserve">simulators and the </w:t>
      </w:r>
      <w:r w:rsidR="00705FA6">
        <w:t xml:space="preserve">JSON </w:t>
      </w:r>
      <w:r>
        <w:t>data format was specified by the client.  Those programs were written in C</w:t>
      </w:r>
      <w:r w:rsidR="00360B4E">
        <w:t xml:space="preserve"> and were quite limited</w:t>
      </w:r>
      <w:r>
        <w:t xml:space="preserve"> as they had to run on microcontrollers.</w:t>
      </w:r>
    </w:p>
    <w:p w:rsidR="00C91168" w:rsidRDefault="00C91168" w:rsidP="00705FA6">
      <w:pPr>
        <w:jc w:val="both"/>
      </w:pPr>
    </w:p>
    <w:p w:rsidR="00C91168" w:rsidRDefault="00C91168" w:rsidP="00705FA6">
      <w:pPr>
        <w:jc w:val="both"/>
      </w:pPr>
      <w:r>
        <w:t>In order to test these systems, I had to write a Wi</w:t>
      </w:r>
      <w:r w:rsidR="00705FA6">
        <w:t>ndows-based client with which they</w:t>
      </w:r>
      <w:r>
        <w:t xml:space="preserve"> could communicate.  I looked at some of the solutions out there (Json.Net, etc.) and was unimpressed</w:t>
      </w:r>
      <w:r w:rsidR="00853062">
        <w:t xml:space="preserve"> (read: “confused”)</w:t>
      </w:r>
      <w:r>
        <w:t xml:space="preserve"> with the way the various JSON constructs were cr</w:t>
      </w:r>
      <w:r w:rsidR="001D45FD">
        <w:t>eated.  Therefore</w:t>
      </w:r>
      <w:r>
        <w:t xml:space="preserve"> I conceived the architecture </w:t>
      </w:r>
      <w:r w:rsidR="00853062">
        <w:t>below</w:t>
      </w:r>
      <w:r>
        <w:t>.</w:t>
      </w:r>
    </w:p>
    <w:p w:rsidR="00C91168" w:rsidRDefault="00C91168" w:rsidP="00705FA6">
      <w:pPr>
        <w:jc w:val="both"/>
      </w:pPr>
    </w:p>
    <w:p w:rsidR="00C91168" w:rsidRPr="00E20BDA" w:rsidRDefault="00C91168" w:rsidP="00705FA6">
      <w:pPr>
        <w:jc w:val="both"/>
        <w:rPr>
          <w:b/>
        </w:rPr>
      </w:pPr>
      <w:r w:rsidRPr="00E20BDA">
        <w:rPr>
          <w:b/>
        </w:rPr>
        <w:t>ARCHITECTURE</w:t>
      </w:r>
    </w:p>
    <w:p w:rsidR="00C91168" w:rsidRDefault="00C91168" w:rsidP="00705FA6">
      <w:pPr>
        <w:jc w:val="both"/>
      </w:pPr>
    </w:p>
    <w:p w:rsidR="00C91168" w:rsidRDefault="00CE618D" w:rsidP="00705FA6">
      <w:pPr>
        <w:jc w:val="both"/>
      </w:pPr>
      <w:r>
        <w:t>E</w:t>
      </w:r>
      <w:r w:rsidR="00C91168">
        <w:t>ach of the JSON constructs can be mapped to a .Net construct as follows:</w:t>
      </w:r>
    </w:p>
    <w:p w:rsidR="00BD0896" w:rsidRDefault="00BD0896" w:rsidP="00705FA6">
      <w:pPr>
        <w:jc w:val="both"/>
      </w:pPr>
    </w:p>
    <w:p w:rsidR="00C91168" w:rsidRPr="00CE618D" w:rsidRDefault="00C91168" w:rsidP="00705FA6">
      <w:pPr>
        <w:ind w:left="720"/>
        <w:jc w:val="both"/>
      </w:pPr>
      <w:r>
        <w:t>JSON object</w:t>
      </w:r>
      <w:r>
        <w:tab/>
      </w:r>
      <w:r>
        <w:sym w:font="Wingdings" w:char="F0E8"/>
      </w:r>
      <w:r>
        <w:tab/>
        <w:t>.Net Dictionary</w:t>
      </w:r>
    </w:p>
    <w:p w:rsidR="00C91168" w:rsidRPr="00CE618D" w:rsidRDefault="00C91168" w:rsidP="00705FA6">
      <w:pPr>
        <w:ind w:left="720"/>
        <w:jc w:val="both"/>
        <w:rPr>
          <w:i/>
        </w:rPr>
      </w:pPr>
      <w:r>
        <w:t>JSON array</w:t>
      </w:r>
      <w:r>
        <w:tab/>
      </w:r>
      <w:r>
        <w:sym w:font="Wingdings" w:char="F0E8"/>
      </w:r>
      <w:r>
        <w:tab/>
        <w:t>.Net List</w:t>
      </w:r>
    </w:p>
    <w:p w:rsidR="00C91168" w:rsidRDefault="00C91168" w:rsidP="00705FA6">
      <w:pPr>
        <w:ind w:left="720"/>
        <w:jc w:val="both"/>
      </w:pPr>
      <w:r>
        <w:t xml:space="preserve">JSON </w:t>
      </w:r>
      <w:proofErr w:type="gramStart"/>
      <w:r>
        <w:t>boolean</w:t>
      </w:r>
      <w:proofErr w:type="gramEnd"/>
      <w:r>
        <w:tab/>
      </w:r>
      <w:r>
        <w:sym w:font="Wingdings" w:char="F0E8"/>
      </w:r>
      <w:r>
        <w:tab/>
        <w:t>.Net Boolean</w:t>
      </w:r>
    </w:p>
    <w:p w:rsidR="00C91168" w:rsidRDefault="00C91168" w:rsidP="00705FA6">
      <w:pPr>
        <w:ind w:left="720"/>
        <w:jc w:val="both"/>
      </w:pPr>
      <w:r>
        <w:t>JSON numeric</w:t>
      </w:r>
      <w:r>
        <w:tab/>
      </w:r>
      <w:r>
        <w:sym w:font="Wingdings" w:char="F0E8"/>
      </w:r>
      <w:r>
        <w:tab/>
        <w:t>.Net Double</w:t>
      </w:r>
    </w:p>
    <w:p w:rsidR="00C91168" w:rsidRDefault="00C91168" w:rsidP="00705FA6">
      <w:pPr>
        <w:ind w:left="720"/>
        <w:jc w:val="both"/>
      </w:pPr>
      <w:r>
        <w:t>JSON string</w:t>
      </w:r>
      <w:r>
        <w:tab/>
      </w:r>
      <w:r>
        <w:sym w:font="Wingdings" w:char="F0E8"/>
      </w:r>
      <w:r>
        <w:tab/>
        <w:t>.Net String</w:t>
      </w:r>
    </w:p>
    <w:p w:rsidR="00CE618D" w:rsidRDefault="00CE618D" w:rsidP="00705FA6">
      <w:pPr>
        <w:ind w:left="720"/>
        <w:jc w:val="both"/>
      </w:pPr>
    </w:p>
    <w:p w:rsidR="00CE24F2" w:rsidRDefault="00CE24F2" w:rsidP="00705FA6">
      <w:pPr>
        <w:jc w:val="both"/>
      </w:pPr>
      <w:r>
        <w:t xml:space="preserve">This JSON structure is implemented in .Net through three classes: </w:t>
      </w:r>
      <w:proofErr w:type="spellStart"/>
      <w:r>
        <w:t>JsonValue</w:t>
      </w:r>
      <w:proofErr w:type="spellEnd"/>
      <w:r>
        <w:t xml:space="preserve">, </w:t>
      </w:r>
      <w:proofErr w:type="spellStart"/>
      <w:r>
        <w:t>JsonObject</w:t>
      </w:r>
      <w:proofErr w:type="spellEnd"/>
      <w:r>
        <w:t xml:space="preserve">, and </w:t>
      </w:r>
      <w:proofErr w:type="spellStart"/>
      <w:r>
        <w:t>JsonArray</w:t>
      </w:r>
      <w:proofErr w:type="spellEnd"/>
      <w:r>
        <w:t>.</w:t>
      </w:r>
    </w:p>
    <w:p w:rsidR="00CE24F2" w:rsidRDefault="00CE24F2" w:rsidP="00705FA6">
      <w:pPr>
        <w:jc w:val="both"/>
      </w:pPr>
    </w:p>
    <w:p w:rsidR="00A710D6" w:rsidRDefault="00CE618D" w:rsidP="00705FA6">
      <w:pPr>
        <w:jc w:val="both"/>
      </w:pPr>
      <w:r>
        <w:t>T</w:t>
      </w:r>
      <w:r w:rsidR="00C91168">
        <w:t xml:space="preserve">he </w:t>
      </w:r>
      <w:proofErr w:type="spellStart"/>
      <w:r w:rsidR="00C91168">
        <w:t>JsonValue</w:t>
      </w:r>
      <w:proofErr w:type="spellEnd"/>
      <w:r w:rsidR="00C91168">
        <w:t xml:space="preserve"> class</w:t>
      </w:r>
      <w:r>
        <w:t xml:space="preserve"> is a container class for all of the </w:t>
      </w:r>
      <w:r w:rsidR="00CE24F2">
        <w:t xml:space="preserve">JSON </w:t>
      </w:r>
      <w:r>
        <w:t>types.</w:t>
      </w:r>
      <w:r w:rsidR="00BD0896">
        <w:t xml:space="preserve">  In order for everything to remain strongly typed, the c</w:t>
      </w:r>
      <w:r w:rsidR="00CE24F2">
        <w:t>lass exposes</w:t>
      </w:r>
      <w:r w:rsidR="00853062">
        <w:t xml:space="preserve"> </w:t>
      </w:r>
      <w:r w:rsidR="00CE24F2">
        <w:t>a property for each JSON type</w:t>
      </w:r>
      <w:r w:rsidR="00BD0896">
        <w:t xml:space="preserve">.  To implement the JSON null value, the static member </w:t>
      </w:r>
      <w:proofErr w:type="spellStart"/>
      <w:r w:rsidR="00BD0896">
        <w:t>JsonValue.Null</w:t>
      </w:r>
      <w:proofErr w:type="spellEnd"/>
      <w:r w:rsidR="00BD0896">
        <w:t xml:space="preserve"> </w:t>
      </w:r>
      <w:r w:rsidR="00705FA6">
        <w:t>was</w:t>
      </w:r>
      <w:r w:rsidR="00BD0896">
        <w:t xml:space="preserve"> created.</w:t>
      </w:r>
    </w:p>
    <w:p w:rsidR="00BD0896" w:rsidRDefault="00BD0896" w:rsidP="00705FA6">
      <w:pPr>
        <w:jc w:val="both"/>
      </w:pPr>
    </w:p>
    <w:p w:rsidR="00BD0896" w:rsidRDefault="00BD0896" w:rsidP="00705FA6">
      <w:pPr>
        <w:jc w:val="both"/>
      </w:pPr>
      <w:r>
        <w:t xml:space="preserve">The </w:t>
      </w:r>
      <w:proofErr w:type="spellStart"/>
      <w:r>
        <w:t>JsonObject</w:t>
      </w:r>
      <w:proofErr w:type="spellEnd"/>
      <w:r>
        <w:t xml:space="preserve"> class is implemented as Dictionary&lt;string, </w:t>
      </w:r>
      <w:proofErr w:type="spellStart"/>
      <w:r>
        <w:t>Json</w:t>
      </w:r>
      <w:r w:rsidR="00D75C51">
        <w:t>Value</w:t>
      </w:r>
      <w:proofErr w:type="spellEnd"/>
      <w:r w:rsidR="00D75C51">
        <w:t>&gt;.  As such it can be navigated and manipulated</w:t>
      </w:r>
      <w:r>
        <w:t xml:space="preserve"> as any other dictionary instance would be.</w:t>
      </w:r>
    </w:p>
    <w:p w:rsidR="00BD0896" w:rsidRDefault="00BD0896" w:rsidP="00705FA6">
      <w:pPr>
        <w:jc w:val="both"/>
      </w:pPr>
    </w:p>
    <w:p w:rsidR="00360B4E" w:rsidRDefault="00BD0896" w:rsidP="00705FA6">
      <w:pPr>
        <w:jc w:val="both"/>
      </w:pPr>
      <w:r>
        <w:t xml:space="preserve">Similarly to the </w:t>
      </w:r>
      <w:proofErr w:type="spellStart"/>
      <w:r>
        <w:t>JsonObject</w:t>
      </w:r>
      <w:proofErr w:type="spellEnd"/>
      <w:r>
        <w:t xml:space="preserve"> class, the </w:t>
      </w:r>
      <w:proofErr w:type="spellStart"/>
      <w:r>
        <w:t>JsonArray</w:t>
      </w:r>
      <w:proofErr w:type="spellEnd"/>
      <w:r>
        <w:t xml:space="preserve"> class is</w:t>
      </w:r>
      <w:r w:rsidR="00360B4E">
        <w:t xml:space="preserve"> implemented as List&lt;</w:t>
      </w:r>
      <w:proofErr w:type="spellStart"/>
      <w:r w:rsidR="00360B4E">
        <w:t>JsonValue</w:t>
      </w:r>
      <w:proofErr w:type="spellEnd"/>
      <w:r w:rsidR="00360B4E">
        <w:t xml:space="preserve">&gt;, which can be </w:t>
      </w:r>
      <w:r w:rsidR="00D75C51">
        <w:t>navigated and manipulated</w:t>
      </w:r>
      <w:r w:rsidR="00360B4E">
        <w:t xml:space="preserve"> directly as a list instance.</w:t>
      </w:r>
    </w:p>
    <w:p w:rsidR="00C91168" w:rsidRDefault="00C91168" w:rsidP="00705FA6">
      <w:pPr>
        <w:jc w:val="both"/>
      </w:pPr>
    </w:p>
    <w:p w:rsidR="00360B4E" w:rsidRDefault="00422451" w:rsidP="00705FA6">
      <w:pPr>
        <w:jc w:val="both"/>
      </w:pPr>
      <w:r>
        <w:t xml:space="preserve">Each of these three classes override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correctl</w:t>
      </w:r>
      <w:r w:rsidR="001D45FD">
        <w:t>y output in a JSON format</w:t>
      </w:r>
      <w:r>
        <w:t>.</w:t>
      </w:r>
    </w:p>
    <w:p w:rsidR="00853062" w:rsidRDefault="00853062" w:rsidP="00705FA6">
      <w:pPr>
        <w:jc w:val="both"/>
      </w:pPr>
    </w:p>
    <w:p w:rsidR="00853062" w:rsidRDefault="00853062" w:rsidP="00705FA6">
      <w:pPr>
        <w:jc w:val="both"/>
      </w:pPr>
      <w:r>
        <w:t xml:space="preserve">Implicit casts from </w:t>
      </w:r>
      <w:proofErr w:type="spellStart"/>
      <w:r>
        <w:t>JsonObject</w:t>
      </w:r>
      <w:proofErr w:type="spellEnd"/>
      <w:r>
        <w:t xml:space="preserve">, </w:t>
      </w:r>
      <w:proofErr w:type="spellStart"/>
      <w:r>
        <w:t>JsonArray</w:t>
      </w:r>
      <w:proofErr w:type="spellEnd"/>
      <w:r>
        <w:t xml:space="preserve">, </w:t>
      </w:r>
      <w:proofErr w:type="gramStart"/>
      <w:r>
        <w:t>String</w:t>
      </w:r>
      <w:proofErr w:type="gramEnd"/>
      <w:r>
        <w:t xml:space="preserve">, Double, and Boolean were created in </w:t>
      </w:r>
      <w:proofErr w:type="spellStart"/>
      <w:r>
        <w:t>JsonValue</w:t>
      </w:r>
      <w:proofErr w:type="spellEnd"/>
      <w:r>
        <w:t xml:space="preserve"> to simplify coding and readability.</w:t>
      </w:r>
      <w:r w:rsidR="00705FA6">
        <w:t xml:space="preserve">  Also, comparison operators were overr</w:t>
      </w:r>
      <w:r w:rsidR="00D75C51">
        <w:t xml:space="preserve">idden for </w:t>
      </w:r>
      <w:r w:rsidR="001D45FD">
        <w:t xml:space="preserve">the </w:t>
      </w:r>
      <w:proofErr w:type="spellStart"/>
      <w:r w:rsidR="001D45FD">
        <w:t>JsonValue</w:t>
      </w:r>
      <w:proofErr w:type="spellEnd"/>
      <w:r w:rsidR="001D45FD">
        <w:t xml:space="preserve"> class.</w:t>
      </w:r>
    </w:p>
    <w:p w:rsidR="00853062" w:rsidRDefault="00853062" w:rsidP="00705FA6">
      <w:pPr>
        <w:jc w:val="both"/>
      </w:pPr>
    </w:p>
    <w:p w:rsidR="001D45FD" w:rsidRDefault="001D45FD" w:rsidP="00705FA6">
      <w:pPr>
        <w:jc w:val="both"/>
      </w:pPr>
    </w:p>
    <w:p w:rsidR="00D14618" w:rsidRDefault="00D14618" w:rsidP="00705FA6">
      <w:pPr>
        <w:jc w:val="both"/>
      </w:pPr>
    </w:p>
    <w:p w:rsidR="00D14618" w:rsidRDefault="00D14618" w:rsidP="00705FA6">
      <w:pPr>
        <w:jc w:val="both"/>
      </w:pPr>
    </w:p>
    <w:p w:rsidR="00853062" w:rsidRPr="00E20BDA" w:rsidRDefault="00853062" w:rsidP="00705FA6">
      <w:pPr>
        <w:jc w:val="both"/>
        <w:rPr>
          <w:b/>
        </w:rPr>
      </w:pPr>
      <w:r w:rsidRPr="00E20BDA">
        <w:rPr>
          <w:b/>
        </w:rPr>
        <w:lastRenderedPageBreak/>
        <w:t>USAGE</w:t>
      </w:r>
    </w:p>
    <w:p w:rsidR="00853062" w:rsidRDefault="00853062" w:rsidP="00705FA6">
      <w:pPr>
        <w:jc w:val="both"/>
      </w:pPr>
    </w:p>
    <w:p w:rsidR="00853062" w:rsidRDefault="00853062" w:rsidP="00705FA6">
      <w:pPr>
        <w:jc w:val="both"/>
      </w:pPr>
      <w:r>
        <w:t>JSON</w:t>
      </w:r>
      <w:r w:rsidR="003F7C3D">
        <w:t xml:space="preserve"> constructs </w:t>
      </w:r>
      <w:r>
        <w:t>can be created directly</w:t>
      </w:r>
      <w:r w:rsidR="008148C7">
        <w:t xml:space="preserve"> through the use of the cast operators</w:t>
      </w:r>
      <w:r>
        <w:t>:</w:t>
      </w:r>
    </w:p>
    <w:p w:rsidR="00853062" w:rsidRDefault="00853062" w:rsidP="00705FA6">
      <w:pPr>
        <w:jc w:val="both"/>
      </w:pPr>
    </w:p>
    <w:p w:rsidR="003F7C3D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jsonBool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 w:rsidRPr="00E6600A"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>;</w:t>
      </w:r>
    </w:p>
    <w:p w:rsidR="003F7C3D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jsonNum</w:t>
      </w:r>
      <w:proofErr w:type="spellEnd"/>
      <w:r>
        <w:rPr>
          <w:rFonts w:ascii="Consolas" w:hAnsi="Consolas" w:cs="Consolas"/>
          <w:sz w:val="20"/>
          <w:szCs w:val="20"/>
        </w:rPr>
        <w:t xml:space="preserve"> = 42;</w:t>
      </w:r>
    </w:p>
    <w:p w:rsidR="003F7C3D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jsonString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 w:rsidRPr="00E6600A">
        <w:rPr>
          <w:rFonts w:ascii="Consolas" w:hAnsi="Consolas" w:cs="Consolas"/>
          <w:color w:val="FF0000"/>
          <w:sz w:val="20"/>
          <w:szCs w:val="20"/>
        </w:rPr>
        <w:t>“</w:t>
      </w:r>
      <w:proofErr w:type="spellStart"/>
      <w:r w:rsidRPr="00E6600A">
        <w:rPr>
          <w:rFonts w:ascii="Consolas" w:hAnsi="Consolas" w:cs="Consolas"/>
          <w:color w:val="FF0000"/>
          <w:sz w:val="20"/>
          <w:szCs w:val="20"/>
        </w:rPr>
        <w:t>aString</w:t>
      </w:r>
      <w:proofErr w:type="spellEnd"/>
      <w:r w:rsidRPr="00E6600A">
        <w:rPr>
          <w:rFonts w:ascii="Consolas" w:hAnsi="Consolas" w:cs="Consolas"/>
          <w:color w:val="FF0000"/>
          <w:sz w:val="20"/>
          <w:szCs w:val="20"/>
        </w:rPr>
        <w:t>”</w:t>
      </w:r>
      <w:r>
        <w:rPr>
          <w:rFonts w:ascii="Consolas" w:hAnsi="Consolas" w:cs="Consolas"/>
          <w:sz w:val="20"/>
          <w:szCs w:val="20"/>
        </w:rPr>
        <w:t>;</w:t>
      </w:r>
    </w:p>
    <w:p w:rsidR="00853062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 w:rsidRPr="003F7C3D">
        <w:rPr>
          <w:rFonts w:ascii="Consolas" w:hAnsi="Consolas" w:cs="Consolas"/>
          <w:sz w:val="20"/>
          <w:szCs w:val="20"/>
        </w:rPr>
        <w:t>json</w:t>
      </w:r>
      <w:r>
        <w:rPr>
          <w:rFonts w:ascii="Consolas" w:hAnsi="Consolas" w:cs="Consolas"/>
          <w:sz w:val="20"/>
          <w:szCs w:val="20"/>
        </w:rPr>
        <w:t>Object</w:t>
      </w:r>
      <w:proofErr w:type="spellEnd"/>
      <w:r w:rsidRPr="003F7C3D">
        <w:rPr>
          <w:rFonts w:ascii="Consolas" w:hAnsi="Consolas" w:cs="Consolas"/>
          <w:sz w:val="20"/>
          <w:szCs w:val="20"/>
        </w:rPr>
        <w:t xml:space="preserve"> = </w:t>
      </w:r>
      <w:r w:rsidRPr="00E6600A">
        <w:rPr>
          <w:rFonts w:ascii="Consolas" w:hAnsi="Consolas" w:cs="Consolas"/>
          <w:color w:val="0000FF"/>
          <w:sz w:val="20"/>
          <w:szCs w:val="20"/>
        </w:rPr>
        <w:t>new</w:t>
      </w:r>
      <w:r w:rsidRPr="003F7C3D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JsonObject</w:t>
      </w:r>
      <w:proofErr w:type="spellEnd"/>
      <w:r>
        <w:rPr>
          <w:rFonts w:ascii="Consolas" w:hAnsi="Consolas" w:cs="Consolas"/>
          <w:sz w:val="20"/>
          <w:szCs w:val="20"/>
        </w:rPr>
        <w:t>{</w:t>
      </w:r>
      <w:proofErr w:type="gramEnd"/>
      <w:r>
        <w:rPr>
          <w:rFonts w:ascii="Consolas" w:hAnsi="Consolas" w:cs="Consolas"/>
          <w:sz w:val="20"/>
          <w:szCs w:val="20"/>
        </w:rPr>
        <w:t>{</w:t>
      </w:r>
      <w:r w:rsidRPr="00E6600A">
        <w:rPr>
          <w:rFonts w:ascii="Consolas" w:hAnsi="Consolas" w:cs="Consolas"/>
          <w:color w:val="FF0000"/>
          <w:sz w:val="20"/>
          <w:szCs w:val="20"/>
        </w:rPr>
        <w:t>“</w:t>
      </w:r>
      <w:proofErr w:type="spellStart"/>
      <w:r w:rsidRPr="00E6600A">
        <w:rPr>
          <w:rFonts w:ascii="Consolas" w:hAnsi="Consolas" w:cs="Consolas"/>
          <w:color w:val="FF0000"/>
          <w:sz w:val="20"/>
          <w:szCs w:val="20"/>
        </w:rPr>
        <w:t>aKey</w:t>
      </w:r>
      <w:proofErr w:type="spellEnd"/>
      <w:r w:rsidRPr="00E6600A">
        <w:rPr>
          <w:rFonts w:ascii="Consolas" w:hAnsi="Consolas" w:cs="Consolas"/>
          <w:color w:val="FF0000"/>
          <w:sz w:val="20"/>
          <w:szCs w:val="20"/>
        </w:rPr>
        <w:t>”</w:t>
      </w:r>
      <w:r>
        <w:rPr>
          <w:rFonts w:ascii="Consolas" w:hAnsi="Consolas" w:cs="Consolas"/>
          <w:sz w:val="20"/>
          <w:szCs w:val="20"/>
        </w:rPr>
        <w:t>, 42}};</w:t>
      </w:r>
    </w:p>
    <w:p w:rsidR="003F7C3D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jsonArray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 w:rsidRPr="00E6600A"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JsonArray</w:t>
      </w:r>
      <w:proofErr w:type="spellEnd"/>
      <w:r>
        <w:rPr>
          <w:rFonts w:ascii="Consolas" w:hAnsi="Consolas" w:cs="Consolas"/>
          <w:sz w:val="20"/>
          <w:szCs w:val="20"/>
        </w:rPr>
        <w:t>{</w:t>
      </w:r>
      <w:proofErr w:type="gramEnd"/>
      <w:r>
        <w:rPr>
          <w:rFonts w:ascii="Consolas" w:hAnsi="Consolas" w:cs="Consolas"/>
          <w:sz w:val="20"/>
          <w:szCs w:val="20"/>
        </w:rPr>
        <w:t xml:space="preserve">4, </w:t>
      </w:r>
      <w:r w:rsidRPr="00E6600A"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, </w:t>
      </w:r>
      <w:r w:rsidRPr="00E6600A">
        <w:rPr>
          <w:rFonts w:ascii="Consolas" w:hAnsi="Consolas" w:cs="Consolas"/>
          <w:color w:val="FF0000"/>
          <w:sz w:val="20"/>
          <w:szCs w:val="20"/>
        </w:rPr>
        <w:t>“</w:t>
      </w:r>
      <w:proofErr w:type="spellStart"/>
      <w:r w:rsidRPr="00E6600A">
        <w:rPr>
          <w:rFonts w:ascii="Consolas" w:hAnsi="Consolas" w:cs="Consolas"/>
          <w:color w:val="FF0000"/>
          <w:sz w:val="20"/>
          <w:szCs w:val="20"/>
        </w:rPr>
        <w:t>aValue</w:t>
      </w:r>
      <w:proofErr w:type="spellEnd"/>
      <w:r w:rsidRPr="00E6600A">
        <w:rPr>
          <w:rFonts w:ascii="Consolas" w:hAnsi="Consolas" w:cs="Consolas"/>
          <w:color w:val="FF0000"/>
          <w:sz w:val="20"/>
          <w:szCs w:val="20"/>
        </w:rPr>
        <w:t>”</w:t>
      </w:r>
      <w:r>
        <w:rPr>
          <w:rFonts w:ascii="Consolas" w:hAnsi="Consolas" w:cs="Consolas"/>
          <w:sz w:val="20"/>
          <w:szCs w:val="20"/>
        </w:rPr>
        <w:t>};</w:t>
      </w:r>
    </w:p>
    <w:p w:rsidR="003F7C3D" w:rsidRDefault="003F7C3D" w:rsidP="00705FA6">
      <w:pPr>
        <w:jc w:val="both"/>
      </w:pPr>
    </w:p>
    <w:p w:rsidR="003F7C3D" w:rsidRDefault="003F7C3D" w:rsidP="00705FA6">
      <w:pPr>
        <w:jc w:val="both"/>
      </w:pPr>
      <w:r>
        <w:t xml:space="preserve">The above code creates </w:t>
      </w:r>
      <w:r w:rsidR="00705FA6">
        <w:t>five</w:t>
      </w:r>
      <w:r>
        <w:t xml:space="preserve"> </w:t>
      </w:r>
      <w:proofErr w:type="spellStart"/>
      <w:r>
        <w:t>JsonValue</w:t>
      </w:r>
      <w:proofErr w:type="spellEnd"/>
      <w:r>
        <w:t xml:space="preserve"> instances.  To access these values, use</w:t>
      </w:r>
      <w:r w:rsidR="00632A05">
        <w:t xml:space="preserve"> these properties</w:t>
      </w:r>
      <w:r>
        <w:t>:</w:t>
      </w:r>
    </w:p>
    <w:p w:rsidR="003F7C3D" w:rsidRDefault="003F7C3D" w:rsidP="00705FA6">
      <w:pPr>
        <w:jc w:val="both"/>
      </w:pPr>
    </w:p>
    <w:p w:rsidR="003F7C3D" w:rsidRDefault="003F7C3D" w:rsidP="00705FA6">
      <w:pPr>
        <w:pStyle w:val="NoSpacing"/>
        <w:ind w:left="720"/>
      </w:pPr>
      <w:proofErr w:type="spellStart"/>
      <w:r>
        <w:t>jsonBool.Boolean</w:t>
      </w:r>
      <w:proofErr w:type="spellEnd"/>
    </w:p>
    <w:p w:rsidR="003F7C3D" w:rsidRDefault="001D45FD" w:rsidP="00705FA6">
      <w:pPr>
        <w:pStyle w:val="NoSpacing"/>
        <w:ind w:left="720"/>
      </w:pPr>
      <w:proofErr w:type="spellStart"/>
      <w:r>
        <w:t>jsonNum.Numbe</w:t>
      </w:r>
      <w:r w:rsidR="00E6600A">
        <w:t>r</w:t>
      </w:r>
      <w:proofErr w:type="spellEnd"/>
    </w:p>
    <w:p w:rsidR="003F7C3D" w:rsidRDefault="003F7C3D" w:rsidP="00705FA6">
      <w:pPr>
        <w:pStyle w:val="NoSpacing"/>
        <w:ind w:left="720"/>
      </w:pPr>
      <w:proofErr w:type="spellStart"/>
      <w:r>
        <w:t>jsonString.String</w:t>
      </w:r>
      <w:proofErr w:type="spellEnd"/>
    </w:p>
    <w:p w:rsidR="003F7C3D" w:rsidRDefault="003F7C3D" w:rsidP="00705FA6">
      <w:pPr>
        <w:pStyle w:val="NoSpacing"/>
        <w:ind w:left="720"/>
      </w:pPr>
      <w:proofErr w:type="spellStart"/>
      <w:r>
        <w:t>jsonObject.Object</w:t>
      </w:r>
      <w:proofErr w:type="spellEnd"/>
    </w:p>
    <w:p w:rsidR="003F7C3D" w:rsidRDefault="003F7C3D" w:rsidP="00705FA6">
      <w:pPr>
        <w:pStyle w:val="NoSpacing"/>
        <w:ind w:left="720"/>
      </w:pPr>
      <w:proofErr w:type="spellStart"/>
      <w:r>
        <w:t>jsonArray.Array</w:t>
      </w:r>
      <w:proofErr w:type="spellEnd"/>
    </w:p>
    <w:p w:rsidR="003F7C3D" w:rsidRDefault="003F7C3D" w:rsidP="00705FA6">
      <w:pPr>
        <w:pStyle w:val="NoSpacing"/>
        <w:ind w:left="720"/>
      </w:pPr>
    </w:p>
    <w:p w:rsidR="003F7C3D" w:rsidRDefault="00D14618" w:rsidP="00BF22EF">
      <w:pPr>
        <w:jc w:val="both"/>
      </w:pPr>
      <w:r>
        <w:t>If a get</w:t>
      </w:r>
      <w:r w:rsidR="00705FA6">
        <w:t xml:space="preserve"> </w:t>
      </w:r>
      <w:proofErr w:type="spellStart"/>
      <w:r w:rsidR="00705FA6">
        <w:t>accessor</w:t>
      </w:r>
      <w:proofErr w:type="spellEnd"/>
      <w:r w:rsidR="00705FA6">
        <w:t xml:space="preserve"> is used that does not correspond with the </w:t>
      </w:r>
      <w:proofErr w:type="spellStart"/>
      <w:r w:rsidR="00705FA6">
        <w:t>JsonValue’s</w:t>
      </w:r>
      <w:proofErr w:type="spellEnd"/>
      <w:r w:rsidR="00705FA6">
        <w:t xml:space="preserve"> type, an exception is thrown.  </w:t>
      </w:r>
      <w:r w:rsidR="003F7C3D">
        <w:t xml:space="preserve">The default constructor for </w:t>
      </w:r>
      <w:proofErr w:type="spellStart"/>
      <w:r w:rsidR="003F7C3D">
        <w:t>JsonValue</w:t>
      </w:r>
      <w:proofErr w:type="spellEnd"/>
      <w:r w:rsidR="003F7C3D">
        <w:t xml:space="preserve"> creates a Null value</w:t>
      </w:r>
      <w:r w:rsidR="003F7C3D" w:rsidRPr="00BF22EF">
        <w:t>.</w:t>
      </w:r>
    </w:p>
    <w:p w:rsidR="00BF22EF" w:rsidRDefault="00BF22EF" w:rsidP="00BF22EF">
      <w:pPr>
        <w:jc w:val="both"/>
      </w:pPr>
    </w:p>
    <w:p w:rsidR="003F7C3D" w:rsidRDefault="003F7C3D" w:rsidP="00705FA6">
      <w:pPr>
        <w:jc w:val="both"/>
      </w:pPr>
      <w:r>
        <w:t xml:space="preserve">These declarations can be combined in the same way </w:t>
      </w:r>
      <w:r w:rsidR="00632A05">
        <w:t>as</w:t>
      </w:r>
      <w:r>
        <w:t xml:space="preserve"> when declaring any other object.  For example, a moderately complex </w:t>
      </w:r>
      <w:proofErr w:type="spellStart"/>
      <w:r>
        <w:t>JsonObject</w:t>
      </w:r>
      <w:proofErr w:type="spellEnd"/>
      <w:r>
        <w:t xml:space="preserve"> can be built as follows:</w:t>
      </w:r>
    </w:p>
    <w:p w:rsidR="003F7C3D" w:rsidRDefault="003F7C3D" w:rsidP="00705FA6">
      <w:pPr>
        <w:jc w:val="both"/>
      </w:pPr>
    </w:p>
    <w:p w:rsidR="003F7C3D" w:rsidRDefault="003F7C3D" w:rsidP="00705FA6">
      <w:pPr>
        <w:pStyle w:val="NoSpacing"/>
        <w:ind w:left="720"/>
      </w:pPr>
      <w:proofErr w:type="spellStart"/>
      <w:proofErr w:type="gramStart"/>
      <w:r w:rsidRPr="00E6600A">
        <w:rPr>
          <w:color w:val="0000FF"/>
        </w:rPr>
        <w:t>var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</w:t>
      </w:r>
      <w:r w:rsidRPr="00E6600A">
        <w:rPr>
          <w:color w:val="0000FF"/>
        </w:rPr>
        <w:t>new</w:t>
      </w:r>
      <w:r>
        <w:t xml:space="preserve"> </w:t>
      </w:r>
      <w:proofErr w:type="spellStart"/>
      <w:r w:rsidRPr="00E6600A">
        <w:rPr>
          <w:color w:val="31849B" w:themeColor="accent5" w:themeShade="BF"/>
        </w:rPr>
        <w:t>JsonObject</w:t>
      </w:r>
      <w:proofErr w:type="spellEnd"/>
    </w:p>
    <w:p w:rsidR="003F7C3D" w:rsidRDefault="003F7C3D" w:rsidP="00705FA6">
      <w:pPr>
        <w:pStyle w:val="NoSpacing"/>
        <w:ind w:left="720"/>
      </w:pPr>
      <w:r>
        <w:t xml:space="preserve">    {</w:t>
      </w:r>
    </w:p>
    <w:p w:rsidR="003F7C3D" w:rsidRDefault="003F7C3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</w:t>
      </w:r>
      <w:proofErr w:type="gramStart"/>
      <w:r w:rsidR="007D516D" w:rsidRPr="00E6600A">
        <w:rPr>
          <w:color w:val="FF0000"/>
        </w:rPr>
        <w:t>boolean</w:t>
      </w:r>
      <w:proofErr w:type="gramEnd"/>
      <w:r w:rsidR="007D516D" w:rsidRPr="00E6600A">
        <w:rPr>
          <w:color w:val="FF0000"/>
        </w:rPr>
        <w:t>”</w:t>
      </w:r>
      <w:r w:rsidR="007D516D">
        <w:t xml:space="preserve">, </w:t>
      </w:r>
      <w:r w:rsidR="007D516D" w:rsidRPr="00E6600A">
        <w:rPr>
          <w:color w:val="0000FF"/>
        </w:rPr>
        <w:t>true</w:t>
      </w:r>
      <w:r w:rsidR="007D516D">
        <w:t>},</w:t>
      </w:r>
    </w:p>
    <w:p w:rsidR="007D516D" w:rsidRDefault="007D516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</w:t>
      </w:r>
      <w:proofErr w:type="gramStart"/>
      <w:r w:rsidRPr="00E6600A">
        <w:rPr>
          <w:color w:val="FF0000"/>
        </w:rPr>
        <w:t>number</w:t>
      </w:r>
      <w:proofErr w:type="gramEnd"/>
      <w:r w:rsidRPr="00E6600A">
        <w:rPr>
          <w:color w:val="FF0000"/>
        </w:rPr>
        <w:t>”</w:t>
      </w:r>
      <w:r>
        <w:t>, 42},</w:t>
      </w:r>
    </w:p>
    <w:p w:rsidR="007D516D" w:rsidRDefault="007D516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</w:t>
      </w:r>
      <w:proofErr w:type="gramStart"/>
      <w:r w:rsidRPr="00E6600A">
        <w:rPr>
          <w:color w:val="FF0000"/>
        </w:rPr>
        <w:t>string</w:t>
      </w:r>
      <w:proofErr w:type="gramEnd"/>
      <w:r w:rsidRPr="00E6600A">
        <w:rPr>
          <w:color w:val="FF0000"/>
        </w:rPr>
        <w:t>”</w:t>
      </w:r>
      <w:r>
        <w:t xml:space="preserve">, </w:t>
      </w:r>
      <w:r w:rsidRPr="00E6600A">
        <w:rPr>
          <w:color w:val="FF0000"/>
        </w:rPr>
        <w:t>“a string”</w:t>
      </w:r>
      <w:r>
        <w:t>},</w:t>
      </w:r>
    </w:p>
    <w:p w:rsidR="007D516D" w:rsidRDefault="007D516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</w:t>
      </w:r>
      <w:proofErr w:type="gramStart"/>
      <w:r w:rsidRPr="00E6600A">
        <w:rPr>
          <w:color w:val="FF0000"/>
        </w:rPr>
        <w:t>null</w:t>
      </w:r>
      <w:proofErr w:type="gramEnd"/>
      <w:r w:rsidRPr="00E6600A">
        <w:rPr>
          <w:color w:val="FF0000"/>
        </w:rPr>
        <w:t>”</w:t>
      </w:r>
      <w:r>
        <w:t xml:space="preserve">, </w:t>
      </w:r>
      <w:proofErr w:type="spellStart"/>
      <w:r w:rsidRPr="00E6600A">
        <w:rPr>
          <w:color w:val="31849B" w:themeColor="accent5" w:themeShade="BF"/>
        </w:rPr>
        <w:t>JsonValue</w:t>
      </w:r>
      <w:r>
        <w:t>.Null</w:t>
      </w:r>
      <w:proofErr w:type="spellEnd"/>
      <w:r>
        <w:t>},</w:t>
      </w:r>
    </w:p>
    <w:p w:rsidR="007D516D" w:rsidRDefault="007D516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“array”</w:t>
      </w:r>
      <w:r>
        <w:t xml:space="preserve">, </w:t>
      </w:r>
      <w:r w:rsidRPr="00E6600A">
        <w:rPr>
          <w:color w:val="0000FF"/>
        </w:rPr>
        <w:t>new</w:t>
      </w:r>
      <w:r>
        <w:t xml:space="preserve"> </w:t>
      </w:r>
      <w:proofErr w:type="spellStart"/>
      <w:r w:rsidRPr="00E6600A">
        <w:rPr>
          <w:color w:val="31849B" w:themeColor="accent5" w:themeShade="BF"/>
        </w:rPr>
        <w:t>JsonArray</w:t>
      </w:r>
      <w:proofErr w:type="spellEnd"/>
      <w:r w:rsidRPr="00E6600A">
        <w:rPr>
          <w:color w:val="31849B" w:themeColor="accent5" w:themeShade="BF"/>
        </w:rPr>
        <w:t xml:space="preserve"> </w:t>
      </w:r>
      <w:r>
        <w:t xml:space="preserve">{6.7, </w:t>
      </w:r>
      <w:r w:rsidRPr="00E6600A">
        <w:rPr>
          <w:color w:val="0000FF"/>
        </w:rPr>
        <w:t>true</w:t>
      </w:r>
      <w:r>
        <w:t xml:space="preserve">, </w:t>
      </w:r>
      <w:r w:rsidRPr="00E6600A">
        <w:rPr>
          <w:color w:val="FF0000"/>
        </w:rPr>
        <w:t>“a value”</w:t>
      </w:r>
      <w:r>
        <w:t>}},</w:t>
      </w:r>
    </w:p>
    <w:p w:rsidR="007D516D" w:rsidRDefault="007D516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“object”</w:t>
      </w:r>
      <w:r>
        <w:t xml:space="preserve">, </w:t>
      </w:r>
      <w:r w:rsidRPr="00E6600A">
        <w:rPr>
          <w:color w:val="0000FF"/>
        </w:rPr>
        <w:t>new</w:t>
      </w:r>
      <w:r>
        <w:t xml:space="preserve"> </w:t>
      </w:r>
      <w:proofErr w:type="spellStart"/>
      <w:r w:rsidRPr="00E6600A">
        <w:rPr>
          <w:color w:val="31849B" w:themeColor="accent5" w:themeShade="BF"/>
        </w:rPr>
        <w:t>JsonObject</w:t>
      </w:r>
      <w:proofErr w:type="spellEnd"/>
      <w:r w:rsidRPr="00E6600A">
        <w:rPr>
          <w:color w:val="31849B" w:themeColor="accent5" w:themeShade="BF"/>
        </w:rPr>
        <w:t xml:space="preserve"> </w:t>
      </w:r>
      <w:r>
        <w:t>{{</w:t>
      </w:r>
      <w:r w:rsidRPr="00E6600A">
        <w:rPr>
          <w:color w:val="FF0000"/>
        </w:rPr>
        <w:t>“</w:t>
      </w:r>
      <w:proofErr w:type="spellStart"/>
      <w:r w:rsidRPr="00E6600A">
        <w:rPr>
          <w:color w:val="FF0000"/>
        </w:rPr>
        <w:t>aKey</w:t>
      </w:r>
      <w:proofErr w:type="spellEnd"/>
      <w:r w:rsidRPr="00E6600A">
        <w:rPr>
          <w:color w:val="FF0000"/>
        </w:rPr>
        <w:t>”</w:t>
      </w:r>
      <w:r>
        <w:t>, 42}, {</w:t>
      </w:r>
      <w:r w:rsidRPr="00E6600A">
        <w:rPr>
          <w:color w:val="FF0000"/>
        </w:rPr>
        <w:t>“</w:t>
      </w:r>
      <w:proofErr w:type="spellStart"/>
      <w:r w:rsidRPr="00E6600A">
        <w:rPr>
          <w:color w:val="FF0000"/>
        </w:rPr>
        <w:t>anotherKey</w:t>
      </w:r>
      <w:proofErr w:type="spellEnd"/>
      <w:r w:rsidRPr="00E6600A">
        <w:rPr>
          <w:color w:val="FF0000"/>
        </w:rPr>
        <w:t>”</w:t>
      </w:r>
      <w:r>
        <w:t xml:space="preserve">, </w:t>
      </w:r>
      <w:r w:rsidRPr="00E6600A">
        <w:rPr>
          <w:color w:val="0000FF"/>
        </w:rPr>
        <w:t>false</w:t>
      </w:r>
      <w:r>
        <w:t>}}}</w:t>
      </w:r>
    </w:p>
    <w:p w:rsidR="007D516D" w:rsidRDefault="007D516D" w:rsidP="00705FA6">
      <w:pPr>
        <w:pStyle w:val="NoSpacing"/>
        <w:ind w:left="720"/>
      </w:pPr>
      <w:r>
        <w:t xml:space="preserve">    };</w:t>
      </w:r>
    </w:p>
    <w:p w:rsidR="00390D2D" w:rsidRDefault="00390D2D" w:rsidP="00705FA6">
      <w:pPr>
        <w:jc w:val="both"/>
      </w:pPr>
    </w:p>
    <w:p w:rsidR="00D14618" w:rsidRDefault="00D14618" w:rsidP="00705FA6">
      <w:pPr>
        <w:jc w:val="both"/>
      </w:pPr>
      <w:r>
        <w:t>The object’s structure, and ultimately its output, is quite apparent directly from the code that created it.</w:t>
      </w:r>
    </w:p>
    <w:p w:rsidR="00D14618" w:rsidRDefault="00D14618" w:rsidP="00705FA6">
      <w:pPr>
        <w:jc w:val="both"/>
      </w:pPr>
    </w:p>
    <w:p w:rsidR="00FC4952" w:rsidRDefault="00FC4952" w:rsidP="00705FA6">
      <w:pPr>
        <w:jc w:val="both"/>
      </w:pPr>
      <w:r>
        <w:t xml:space="preserve">Since </w:t>
      </w:r>
      <w:proofErr w:type="spellStart"/>
      <w:r>
        <w:t>JsonObject</w:t>
      </w:r>
      <w:proofErr w:type="spellEnd"/>
      <w:r>
        <w:t xml:space="preserve"> and </w:t>
      </w:r>
      <w:proofErr w:type="spellStart"/>
      <w:r>
        <w:t>JsonArray</w:t>
      </w:r>
      <w:proofErr w:type="spellEnd"/>
      <w:r>
        <w:t xml:space="preserve"> are implemented as strongly typed collections, all of the underlying operations</w:t>
      </w:r>
      <w:r w:rsidR="000229E9">
        <w:t xml:space="preserve"> (e.g. </w:t>
      </w:r>
      <w:proofErr w:type="gramStart"/>
      <w:r w:rsidR="000229E9">
        <w:t>Add(</w:t>
      </w:r>
      <w:proofErr w:type="gramEnd"/>
      <w:r w:rsidR="000229E9">
        <w:t xml:space="preserve">), </w:t>
      </w:r>
      <w:proofErr w:type="spellStart"/>
      <w:r w:rsidR="000229E9">
        <w:t>AddRange</w:t>
      </w:r>
      <w:proofErr w:type="spellEnd"/>
      <w:r w:rsidR="000229E9">
        <w:t>(), etc.)</w:t>
      </w:r>
      <w:r>
        <w:t xml:space="preserve"> are accessible, </w:t>
      </w:r>
      <w:r w:rsidR="003D312D">
        <w:t>including LINQ</w:t>
      </w:r>
      <w:r>
        <w:t>.</w:t>
      </w:r>
      <w:r w:rsidR="003D312D">
        <w:t xml:space="preserve">  As such, the following</w:t>
      </w:r>
      <w:r w:rsidR="00632A05">
        <w:t xml:space="preserve"> statements are</w:t>
      </w:r>
      <w:r w:rsidR="003D312D">
        <w:t xml:space="preserve"> valid:</w:t>
      </w:r>
    </w:p>
    <w:p w:rsidR="003D312D" w:rsidRDefault="003D312D" w:rsidP="00705FA6">
      <w:pPr>
        <w:jc w:val="both"/>
      </w:pPr>
    </w:p>
    <w:p w:rsidR="003D312D" w:rsidRDefault="003D312D" w:rsidP="00705FA6">
      <w:pPr>
        <w:pStyle w:val="NoSpacing"/>
        <w:ind w:left="720"/>
      </w:pPr>
      <w:proofErr w:type="spellStart"/>
      <w:proofErr w:type="gramStart"/>
      <w:r>
        <w:t>json.Add</w:t>
      </w:r>
      <w:proofErr w:type="spellEnd"/>
      <w:r>
        <w:t>(</w:t>
      </w:r>
      <w:proofErr w:type="gramEnd"/>
      <w:r>
        <w:t>“</w:t>
      </w:r>
      <w:proofErr w:type="spellStart"/>
      <w:r>
        <w:t>newItem</w:t>
      </w:r>
      <w:proofErr w:type="spellEnd"/>
      <w:r>
        <w:t>”, “a new string”);</w:t>
      </w:r>
    </w:p>
    <w:p w:rsidR="003D312D" w:rsidRDefault="00063DA5" w:rsidP="00705FA6">
      <w:pPr>
        <w:pStyle w:val="NoSpacing"/>
        <w:ind w:left="1170" w:hanging="450"/>
      </w:pPr>
      <w:proofErr w:type="spellStart"/>
      <w:proofErr w:type="gramStart"/>
      <w:r w:rsidRPr="00E6600A">
        <w:rPr>
          <w:color w:val="0000FF"/>
        </w:rPr>
        <w:t>var</w:t>
      </w:r>
      <w:proofErr w:type="spellEnd"/>
      <w:proofErr w:type="gramEnd"/>
      <w:r w:rsidR="003D312D">
        <w:t xml:space="preserve"> </w:t>
      </w:r>
      <w:proofErr w:type="spellStart"/>
      <w:r w:rsidR="003D312D">
        <w:t>onlyStrings</w:t>
      </w:r>
      <w:proofErr w:type="spellEnd"/>
      <w:r w:rsidR="003D312D">
        <w:t xml:space="preserve"> = </w:t>
      </w:r>
      <w:r w:rsidR="003D312D">
        <w:br/>
      </w:r>
      <w:proofErr w:type="spellStart"/>
      <w:r w:rsidR="003D312D">
        <w:t>json.Select</w:t>
      </w:r>
      <w:proofErr w:type="spellEnd"/>
      <w:r w:rsidR="003D312D">
        <w:t>(</w:t>
      </w:r>
      <w:proofErr w:type="spellStart"/>
      <w:r w:rsidR="003D312D">
        <w:t>jkv</w:t>
      </w:r>
      <w:proofErr w:type="spellEnd"/>
      <w:r w:rsidR="003D312D">
        <w:t xml:space="preserve"> =&gt; </w:t>
      </w:r>
      <w:proofErr w:type="spellStart"/>
      <w:r w:rsidR="003D312D">
        <w:t>jkv.Value.Type</w:t>
      </w:r>
      <w:proofErr w:type="spellEnd"/>
      <w:r w:rsidR="003D312D">
        <w:t xml:space="preserve"> == </w:t>
      </w:r>
      <w:proofErr w:type="spellStart"/>
      <w:r w:rsidR="003D312D" w:rsidRPr="00E6600A">
        <w:rPr>
          <w:color w:val="31849B" w:themeColor="accent5" w:themeShade="BF"/>
        </w:rPr>
        <w:t>JsonValueType</w:t>
      </w:r>
      <w:r w:rsidR="003D312D">
        <w:t>.String</w:t>
      </w:r>
      <w:proofErr w:type="spellEnd"/>
      <w:r w:rsidR="003D312D">
        <w:t>).</w:t>
      </w:r>
      <w:proofErr w:type="spellStart"/>
      <w:r w:rsidR="003D312D">
        <w:t>ToJson</w:t>
      </w:r>
      <w:proofErr w:type="spellEnd"/>
      <w:r w:rsidR="003D312D">
        <w:t>();</w:t>
      </w:r>
    </w:p>
    <w:p w:rsidR="00063DA5" w:rsidRDefault="00063DA5" w:rsidP="00705FA6">
      <w:pPr>
        <w:jc w:val="both"/>
      </w:pPr>
    </w:p>
    <w:p w:rsidR="00063DA5" w:rsidRPr="003F7C3D" w:rsidRDefault="00063DA5" w:rsidP="00705FA6">
      <w:pPr>
        <w:jc w:val="both"/>
      </w:pPr>
      <w:r>
        <w:t xml:space="preserve">Here, the </w:t>
      </w:r>
      <w:proofErr w:type="spellStart"/>
      <w:proofErr w:type="gramStart"/>
      <w:r>
        <w:t>ToJson</w:t>
      </w:r>
      <w:proofErr w:type="spellEnd"/>
      <w:r>
        <w:t>(</w:t>
      </w:r>
      <w:proofErr w:type="gramEnd"/>
      <w:r>
        <w:t xml:space="preserve">) method is an extension method on the </w:t>
      </w:r>
      <w:proofErr w:type="spellStart"/>
      <w:r>
        <w:t>IEnumerable</w:t>
      </w:r>
      <w:proofErr w:type="spellEnd"/>
      <w:r>
        <w:t>&lt;</w:t>
      </w:r>
      <w:proofErr w:type="spellStart"/>
      <w:r>
        <w:t>KeyValuePair</w:t>
      </w:r>
      <w:proofErr w:type="spellEnd"/>
      <w:r>
        <w:t xml:space="preserve">&lt;string, </w:t>
      </w:r>
      <w:proofErr w:type="spellStart"/>
      <w:r>
        <w:t>JsonValue</w:t>
      </w:r>
      <w:proofErr w:type="spellEnd"/>
      <w:r>
        <w:t>&gt;&gt; type returned by the LINQ Select() method.</w:t>
      </w:r>
      <w:r w:rsidR="009E43D9">
        <w:t xml:space="preserve">  It returns a </w:t>
      </w:r>
      <w:proofErr w:type="spellStart"/>
      <w:r w:rsidR="009E43D9">
        <w:t>JsonO</w:t>
      </w:r>
      <w:r w:rsidR="00632A05">
        <w:t>bject</w:t>
      </w:r>
      <w:proofErr w:type="spellEnd"/>
      <w:r w:rsidR="00632A05">
        <w:t>.  There is also a correlating</w:t>
      </w:r>
      <w:r w:rsidR="009E43D9">
        <w:t xml:space="preserve"> </w:t>
      </w:r>
      <w:proofErr w:type="spellStart"/>
      <w:proofErr w:type="gramStart"/>
      <w:r w:rsidR="009E43D9">
        <w:t>ToJson</w:t>
      </w:r>
      <w:proofErr w:type="spellEnd"/>
      <w:r w:rsidR="009E43D9">
        <w:t>(</w:t>
      </w:r>
      <w:proofErr w:type="gramEnd"/>
      <w:r w:rsidR="009E43D9">
        <w:t xml:space="preserve">) method for the </w:t>
      </w:r>
      <w:proofErr w:type="spellStart"/>
      <w:r w:rsidR="009E43D9">
        <w:t>IEnumerable</w:t>
      </w:r>
      <w:proofErr w:type="spellEnd"/>
      <w:r w:rsidR="009E43D9">
        <w:t>&lt;</w:t>
      </w:r>
      <w:proofErr w:type="spellStart"/>
      <w:r w:rsidR="009E43D9">
        <w:t>JsonValue</w:t>
      </w:r>
      <w:proofErr w:type="spellEnd"/>
      <w:r w:rsidR="009E43D9">
        <w:t xml:space="preserve">&gt; which returns a </w:t>
      </w:r>
      <w:proofErr w:type="spellStart"/>
      <w:r w:rsidR="009E43D9">
        <w:t>JsonArray</w:t>
      </w:r>
      <w:proofErr w:type="spellEnd"/>
      <w:r w:rsidR="009E43D9">
        <w:t>.</w:t>
      </w:r>
    </w:p>
    <w:p w:rsidR="00FC4952" w:rsidRDefault="00FC4952" w:rsidP="00705FA6">
      <w:pPr>
        <w:jc w:val="both"/>
      </w:pPr>
    </w:p>
    <w:p w:rsidR="00D73EFD" w:rsidRDefault="00390D2D" w:rsidP="00705FA6">
      <w:pPr>
        <w:jc w:val="both"/>
      </w:pPr>
      <w:r>
        <w:t>As you can see, creating these constructs is quite easy.</w:t>
      </w:r>
      <w:r w:rsidR="00D73EFD">
        <w:t xml:space="preserve">  As is expected,</w:t>
      </w:r>
      <w:r w:rsidR="00705FA6">
        <w:t xml:space="preserve"> calling </w:t>
      </w:r>
      <w:proofErr w:type="spellStart"/>
      <w:proofErr w:type="gramStart"/>
      <w:r w:rsidR="00705FA6">
        <w:t>json.ToString</w:t>
      </w:r>
      <w:proofErr w:type="spellEnd"/>
      <w:r w:rsidR="00705FA6">
        <w:t>(</w:t>
      </w:r>
      <w:proofErr w:type="gramEnd"/>
      <w:r w:rsidR="00705FA6">
        <w:t>) yields:</w:t>
      </w:r>
    </w:p>
    <w:p w:rsidR="00D73EFD" w:rsidRDefault="00D73EFD" w:rsidP="00705FA6">
      <w:pPr>
        <w:jc w:val="both"/>
      </w:pPr>
    </w:p>
    <w:p w:rsidR="00D73EFD" w:rsidRDefault="00D73EFD" w:rsidP="00705FA6">
      <w:pPr>
        <w:pStyle w:val="NoSpacing"/>
        <w:ind w:left="720" w:right="720"/>
      </w:pPr>
      <w:r>
        <w:lastRenderedPageBreak/>
        <w:t xml:space="preserve">{“boolean”:True,“number”:42,“string”:“a </w:t>
      </w:r>
      <w:proofErr w:type="spellStart"/>
      <w:r>
        <w:t>string”,“null”:Null</w:t>
      </w:r>
      <w:proofErr w:type="spellEnd"/>
      <w:r>
        <w:t>, “array”:[6.7,True,“a value”],“object”,{“aKey”:42,“anotherKey”:False}}</w:t>
      </w:r>
    </w:p>
    <w:p w:rsidR="00D73EFD" w:rsidRDefault="00D73EFD" w:rsidP="00705FA6">
      <w:pPr>
        <w:jc w:val="both"/>
      </w:pPr>
    </w:p>
    <w:p w:rsidR="00DB0A08" w:rsidRDefault="00B73F51" w:rsidP="00705FA6">
      <w:pPr>
        <w:jc w:val="both"/>
      </w:pPr>
      <w:r>
        <w:t>Further</w:t>
      </w:r>
      <w:r w:rsidR="00EE7B90">
        <w:t>more</w:t>
      </w:r>
      <w:r>
        <w:t>, fe</w:t>
      </w:r>
      <w:r w:rsidR="00F054E8">
        <w:t xml:space="preserve">eding this output back into the </w:t>
      </w:r>
      <w:proofErr w:type="spellStart"/>
      <w:r w:rsidR="00F054E8">
        <w:t>JsonObject</w:t>
      </w:r>
      <w:proofErr w:type="spellEnd"/>
      <w:r w:rsidR="00F054E8">
        <w:t xml:space="preserve"> constructor</w:t>
      </w:r>
      <w:r>
        <w:t xml:space="preserve"> yields the </w:t>
      </w:r>
      <w:r w:rsidR="00D14618">
        <w:t>original structure (although using</w:t>
      </w:r>
      <w:r>
        <w:t xml:space="preserve"> new instances).</w:t>
      </w:r>
    </w:p>
    <w:p w:rsidR="00705FA6" w:rsidRDefault="00705FA6" w:rsidP="00705FA6">
      <w:pPr>
        <w:jc w:val="both"/>
      </w:pPr>
    </w:p>
    <w:p w:rsidR="003D312D" w:rsidRPr="00E20BDA" w:rsidRDefault="00DB0A08" w:rsidP="00705FA6">
      <w:pPr>
        <w:jc w:val="both"/>
        <w:rPr>
          <w:b/>
        </w:rPr>
      </w:pPr>
      <w:r w:rsidRPr="00E20BDA">
        <w:rPr>
          <w:b/>
        </w:rPr>
        <w:t>SERIALIZATION</w:t>
      </w:r>
    </w:p>
    <w:p w:rsidR="00DB0A08" w:rsidRDefault="00DB0A08" w:rsidP="00705FA6">
      <w:pPr>
        <w:jc w:val="both"/>
      </w:pPr>
    </w:p>
    <w:p w:rsidR="00DB0A08" w:rsidRDefault="00752CA8" w:rsidP="00705FA6">
      <w:pPr>
        <w:tabs>
          <w:tab w:val="left" w:pos="1778"/>
        </w:tabs>
        <w:jc w:val="both"/>
      </w:pPr>
      <w:r>
        <w:t>The primary</w:t>
      </w:r>
      <w:r w:rsidR="00E20BDA">
        <w:t xml:space="preserve"> </w:t>
      </w:r>
      <w:r w:rsidR="00F054E8">
        <w:t>object</w:t>
      </w:r>
      <w:r w:rsidR="00E20BDA">
        <w:t xml:space="preserve"> of every other JSON library</w:t>
      </w:r>
      <w:r w:rsidR="00F054E8">
        <w:t xml:space="preserve"> that I have found</w:t>
      </w:r>
      <w:r w:rsidR="00E20BDA">
        <w:t xml:space="preserve"> is serialization; that is, converting a .Net obj</w:t>
      </w:r>
      <w:r w:rsidR="007C4504">
        <w:t>ect into a JSON</w:t>
      </w:r>
      <w:r w:rsidR="00F054E8">
        <w:t>-formatted .Net</w:t>
      </w:r>
      <w:r w:rsidR="007C4504">
        <w:t xml:space="preserve"> string.  The problem with existing implementations is that they gloss over the part about building the JSON structure, which hides the actual structure from the library consumer.  </w:t>
      </w:r>
      <w:r w:rsidR="00902E47">
        <w:t>This implementation</w:t>
      </w:r>
      <w:r w:rsidR="007C4504">
        <w:t xml:space="preserve"> n</w:t>
      </w:r>
      <w:r w:rsidR="00902E47">
        <w:t>eatly defines</w:t>
      </w:r>
      <w:r w:rsidR="007C4504">
        <w:t xml:space="preserve"> and </w:t>
      </w:r>
      <w:r w:rsidR="00902E47">
        <w:t xml:space="preserve">exposes the underlying </w:t>
      </w:r>
      <w:r w:rsidR="006B2E4E">
        <w:t>structu</w:t>
      </w:r>
      <w:r w:rsidR="00902E47">
        <w:t>r</w:t>
      </w:r>
      <w:r w:rsidR="006B2E4E">
        <w:t>e</w:t>
      </w:r>
      <w:r w:rsidR="00902E47">
        <w:t xml:space="preserve"> to</w:t>
      </w:r>
      <w:r w:rsidR="007C4504">
        <w:t xml:space="preserve"> the consumer.</w:t>
      </w:r>
      <w:r w:rsidR="006B2E4E">
        <w:t xml:space="preserve">  The </w:t>
      </w:r>
      <w:r w:rsidR="00C33918">
        <w:t>main</w:t>
      </w:r>
      <w:r w:rsidR="006B2E4E">
        <w:t xml:space="preserve"> benefit of this approach is that the consumer can browse and even edit the JSON structure before</w:t>
      </w:r>
      <w:r w:rsidR="00C33918">
        <w:t xml:space="preserve"> serializing it to a string or</w:t>
      </w:r>
      <w:r w:rsidR="006B2E4E">
        <w:t xml:space="preserve"> deserializing it into an explicit object.</w:t>
      </w:r>
    </w:p>
    <w:p w:rsidR="007C4504" w:rsidRDefault="007C4504" w:rsidP="00705FA6">
      <w:pPr>
        <w:tabs>
          <w:tab w:val="left" w:pos="1778"/>
        </w:tabs>
        <w:jc w:val="both"/>
      </w:pPr>
    </w:p>
    <w:p w:rsidR="007C4504" w:rsidRDefault="006B2E4E" w:rsidP="00705FA6">
      <w:pPr>
        <w:tabs>
          <w:tab w:val="left" w:pos="1778"/>
        </w:tabs>
        <w:jc w:val="both"/>
      </w:pPr>
      <w:r>
        <w:t>The process of serializing</w:t>
      </w:r>
      <w:r w:rsidR="007C4504">
        <w:t xml:space="preserve"> an object checks for certain cases.  </w:t>
      </w:r>
      <w:r w:rsidR="00AD29AF">
        <w:t>These</w:t>
      </w:r>
      <w:r w:rsidR="007C4504">
        <w:t xml:space="preserve"> cases </w:t>
      </w:r>
      <w:r w:rsidR="00AD29AF">
        <w:t>are listed</w:t>
      </w:r>
      <w:r w:rsidR="007C4504">
        <w:t xml:space="preserve"> in order of descending priority.</w:t>
      </w:r>
    </w:p>
    <w:p w:rsidR="007C4504" w:rsidRDefault="007C4504" w:rsidP="00705FA6">
      <w:pPr>
        <w:tabs>
          <w:tab w:val="left" w:pos="1778"/>
        </w:tabs>
        <w:jc w:val="both"/>
      </w:pPr>
    </w:p>
    <w:p w:rsidR="007C4504" w:rsidRDefault="007C4504" w:rsidP="00705FA6">
      <w:pPr>
        <w:pStyle w:val="ListParagraph"/>
        <w:numPr>
          <w:ilvl w:val="0"/>
          <w:numId w:val="2"/>
        </w:numPr>
        <w:tabs>
          <w:tab w:val="left" w:pos="1778"/>
        </w:tabs>
        <w:jc w:val="both"/>
      </w:pPr>
      <w:r>
        <w:t xml:space="preserve">Does the object implement </w:t>
      </w:r>
      <w:proofErr w:type="spellStart"/>
      <w:r>
        <w:t>IJsonCompatible</w:t>
      </w:r>
      <w:proofErr w:type="spellEnd"/>
      <w:r>
        <w:t>?</w:t>
      </w:r>
    </w:p>
    <w:p w:rsidR="007C4504" w:rsidRDefault="00725F23" w:rsidP="00705FA6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By implementing </w:t>
      </w:r>
      <w:proofErr w:type="spellStart"/>
      <w:r>
        <w:t>IJsonCompatible</w:t>
      </w:r>
      <w:proofErr w:type="spellEnd"/>
      <w:r>
        <w:t>, an object expresses that it has a preferred format for JSON serialization.  The serializer respects this preference.</w:t>
      </w:r>
    </w:p>
    <w:p w:rsidR="007C4504" w:rsidRDefault="007C4504" w:rsidP="00705FA6">
      <w:pPr>
        <w:pStyle w:val="ListParagraph"/>
        <w:numPr>
          <w:ilvl w:val="0"/>
          <w:numId w:val="2"/>
        </w:numPr>
        <w:tabs>
          <w:tab w:val="left" w:pos="1778"/>
        </w:tabs>
        <w:jc w:val="both"/>
      </w:pPr>
      <w:r>
        <w:t>Is the object a (JSON) primitive type?</w:t>
      </w:r>
    </w:p>
    <w:p w:rsidR="00725F23" w:rsidRDefault="00725F23" w:rsidP="00705FA6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Strings, numeric values, and booleans are considered primitive types for JSON.  </w:t>
      </w:r>
      <w:r w:rsidR="006B2E4E">
        <w:t xml:space="preserve">Serialization of </w:t>
      </w:r>
      <w:r>
        <w:t>other types require</w:t>
      </w:r>
      <w:r w:rsidR="006B2E4E">
        <w:t>s</w:t>
      </w:r>
      <w:r>
        <w:t xml:space="preserve"> more information.</w:t>
      </w:r>
    </w:p>
    <w:p w:rsidR="00725F23" w:rsidRDefault="00725F23" w:rsidP="00705FA6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Enumerations are serialized </w:t>
      </w:r>
      <w:r w:rsidR="006B2E4E">
        <w:t>to</w:t>
      </w:r>
      <w:r>
        <w:t xml:space="preserve"> their numeric value, and so are included here.</w:t>
      </w:r>
    </w:p>
    <w:p w:rsidR="007C4504" w:rsidRDefault="007C4504" w:rsidP="00705FA6">
      <w:pPr>
        <w:pStyle w:val="ListParagraph"/>
        <w:numPr>
          <w:ilvl w:val="0"/>
          <w:numId w:val="2"/>
        </w:numPr>
        <w:tabs>
          <w:tab w:val="left" w:pos="1778"/>
        </w:tabs>
        <w:jc w:val="both"/>
      </w:pPr>
      <w:r>
        <w:t>Does a pair of converter methods exist for the object’s type?</w:t>
      </w:r>
    </w:p>
    <w:p w:rsidR="00BE5859" w:rsidRDefault="00DB727A" w:rsidP="00705FA6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For types that </w:t>
      </w:r>
      <w:r w:rsidR="00FE24ED">
        <w:t xml:space="preserve">do not implement </w:t>
      </w:r>
      <w:proofErr w:type="spellStart"/>
      <w:r w:rsidR="00FE24ED">
        <w:t>IJsonCompatible</w:t>
      </w:r>
      <w:proofErr w:type="spellEnd"/>
      <w:r w:rsidR="00FE24ED">
        <w:t>, are not primitive</w:t>
      </w:r>
      <w:r>
        <w:t xml:space="preserve">, </w:t>
      </w:r>
      <w:r w:rsidR="00FE24ED">
        <w:t>and</w:t>
      </w:r>
      <w:r>
        <w:t xml:space="preserve"> will</w:t>
      </w:r>
      <w:r w:rsidR="00AD4AB6">
        <w:t xml:space="preserve"> not be auto-serialized</w:t>
      </w:r>
      <w:r w:rsidR="0097027A">
        <w:t xml:space="preserve"> (see next point)</w:t>
      </w:r>
      <w:r w:rsidR="00AD4AB6">
        <w:t xml:space="preserve"> as desired</w:t>
      </w:r>
      <w:r>
        <w:t xml:space="preserve">, a </w:t>
      </w:r>
      <w:r w:rsidR="00CA1DD1">
        <w:t xml:space="preserve">public </w:t>
      </w:r>
      <w:r>
        <w:t>registry exist</w:t>
      </w:r>
      <w:r w:rsidR="0097027A">
        <w:t>s that manages pairs of method</w:t>
      </w:r>
      <w:r>
        <w:t>s which convert those types to and from the JSON structure.</w:t>
      </w:r>
    </w:p>
    <w:p w:rsidR="009F4089" w:rsidRDefault="007C4504" w:rsidP="00705FA6">
      <w:pPr>
        <w:pStyle w:val="ListParagraph"/>
        <w:numPr>
          <w:ilvl w:val="0"/>
          <w:numId w:val="2"/>
        </w:numPr>
        <w:tabs>
          <w:tab w:val="left" w:pos="1778"/>
        </w:tabs>
        <w:jc w:val="both"/>
      </w:pPr>
      <w:r>
        <w:t>A</w:t>
      </w:r>
      <w:r w:rsidR="00CA1DD1">
        <w:t>ttempt to auto-serialize.</w:t>
      </w:r>
    </w:p>
    <w:p w:rsidR="00B2255A" w:rsidRDefault="00B2255A" w:rsidP="00B2255A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If none of the conditions above are met, the serializer will attempt to </w:t>
      </w:r>
      <w:r w:rsidR="0097027A">
        <w:t>de/</w:t>
      </w:r>
      <w:r>
        <w:t>serialize the object based on a best-guess.</w:t>
      </w:r>
    </w:p>
    <w:p w:rsidR="00B2255A" w:rsidRDefault="00B2255A" w:rsidP="00B2255A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If this fails, </w:t>
      </w:r>
      <w:proofErr w:type="spellStart"/>
      <w:r>
        <w:t>JsonValue.Null</w:t>
      </w:r>
      <w:proofErr w:type="spellEnd"/>
      <w:r>
        <w:t xml:space="preserve"> is returned</w:t>
      </w:r>
      <w:r w:rsidR="0097027A">
        <w:t xml:space="preserve"> for serialization, and the type’s default value is returned for deserialization</w:t>
      </w:r>
      <w:r>
        <w:t>.</w:t>
      </w:r>
    </w:p>
    <w:p w:rsidR="009F4089" w:rsidRDefault="009F4089" w:rsidP="00705FA6">
      <w:pPr>
        <w:pStyle w:val="ListParagraph"/>
        <w:tabs>
          <w:tab w:val="left" w:pos="1778"/>
        </w:tabs>
        <w:ind w:left="0"/>
        <w:jc w:val="both"/>
      </w:pPr>
    </w:p>
    <w:p w:rsidR="009F4089" w:rsidRDefault="009F4089" w:rsidP="00705FA6">
      <w:pPr>
        <w:pStyle w:val="ListParagraph"/>
        <w:tabs>
          <w:tab w:val="left" w:pos="1778"/>
        </w:tabs>
        <w:ind w:left="0"/>
        <w:jc w:val="both"/>
      </w:pPr>
      <w:r>
        <w:t xml:space="preserve">Furthermore, to reduce the size of the serialized data, any object whose value is the default for its type will be serialized to </w:t>
      </w:r>
      <w:proofErr w:type="spellStart"/>
      <w:r>
        <w:t>JsonValue.Null</w:t>
      </w:r>
      <w:proofErr w:type="spellEnd"/>
      <w:r>
        <w:t xml:space="preserve">.  </w:t>
      </w:r>
      <w:r w:rsidR="002827B9">
        <w:t>By default, t</w:t>
      </w:r>
      <w:r>
        <w:t>he serializer will omit these values from the output structure.</w:t>
      </w:r>
    </w:p>
    <w:p w:rsidR="009F4089" w:rsidRDefault="009F4089" w:rsidP="00705FA6">
      <w:pPr>
        <w:pStyle w:val="ListParagraph"/>
        <w:tabs>
          <w:tab w:val="left" w:pos="1778"/>
        </w:tabs>
        <w:ind w:left="0"/>
        <w:jc w:val="both"/>
      </w:pPr>
    </w:p>
    <w:p w:rsidR="00CA1DD1" w:rsidRPr="004064C8" w:rsidRDefault="004064C8" w:rsidP="00705FA6">
      <w:pPr>
        <w:pStyle w:val="ListParagraph"/>
        <w:tabs>
          <w:tab w:val="left" w:pos="1778"/>
        </w:tabs>
        <w:ind w:left="0"/>
        <w:jc w:val="both"/>
        <w:rPr>
          <w:b/>
        </w:rPr>
      </w:pPr>
      <w:proofErr w:type="spellStart"/>
      <w:r w:rsidRPr="004064C8">
        <w:rPr>
          <w:b/>
        </w:rPr>
        <w:t>IJsonCompatible</w:t>
      </w:r>
      <w:proofErr w:type="spellEnd"/>
    </w:p>
    <w:p w:rsidR="004064C8" w:rsidRDefault="004064C8" w:rsidP="00705FA6">
      <w:pPr>
        <w:pStyle w:val="ListParagraph"/>
        <w:tabs>
          <w:tab w:val="left" w:pos="1778"/>
        </w:tabs>
        <w:ind w:left="0"/>
        <w:jc w:val="both"/>
      </w:pPr>
    </w:p>
    <w:p w:rsidR="004064C8" w:rsidRDefault="004064C8" w:rsidP="00705FA6">
      <w:pPr>
        <w:pStyle w:val="ListParagraph"/>
        <w:tabs>
          <w:tab w:val="left" w:pos="1778"/>
        </w:tabs>
        <w:ind w:left="0"/>
        <w:jc w:val="both"/>
      </w:pPr>
      <w:r>
        <w:t>This interface has been created to allow objects to set their own serialization requirements.  In this way, non-public members may be serialized</w:t>
      </w:r>
      <w:r w:rsidR="008D6592">
        <w:t xml:space="preserve"> and deserialized</w:t>
      </w:r>
      <w:r>
        <w:t>.  These requirements will be respected when the object is serialized as a member of another object.</w:t>
      </w:r>
      <w:r w:rsidR="008D6592">
        <w:t xml:space="preserve">  The interface exposes two methods:</w:t>
      </w:r>
    </w:p>
    <w:p w:rsidR="004064C8" w:rsidRDefault="004064C8" w:rsidP="00705FA6">
      <w:pPr>
        <w:pStyle w:val="ListParagraph"/>
        <w:tabs>
          <w:tab w:val="left" w:pos="1778"/>
        </w:tabs>
        <w:ind w:left="0"/>
        <w:jc w:val="both"/>
      </w:pPr>
    </w:p>
    <w:p w:rsidR="004064C8" w:rsidRPr="004064C8" w:rsidRDefault="004064C8" w:rsidP="00705FA6">
      <w:pPr>
        <w:pStyle w:val="ListParagraph"/>
        <w:numPr>
          <w:ilvl w:val="0"/>
          <w:numId w:val="3"/>
        </w:numPr>
        <w:tabs>
          <w:tab w:val="left" w:pos="1778"/>
        </w:tabs>
        <w:jc w:val="both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 w:rsidRPr="004064C8">
        <w:rPr>
          <w:rFonts w:ascii="Consolas" w:hAnsi="Consolas" w:cs="Consolas"/>
          <w:sz w:val="20"/>
          <w:szCs w:val="20"/>
        </w:rPr>
        <w:t>ToJson</w:t>
      </w:r>
      <w:proofErr w:type="spellEnd"/>
      <w:r w:rsidRPr="004064C8">
        <w:rPr>
          <w:rFonts w:ascii="Consolas" w:hAnsi="Consolas" w:cs="Consolas"/>
          <w:sz w:val="20"/>
          <w:szCs w:val="20"/>
        </w:rPr>
        <w:t>()</w:t>
      </w:r>
    </w:p>
    <w:p w:rsidR="004064C8" w:rsidRDefault="004064C8" w:rsidP="00705FA6">
      <w:pPr>
        <w:pStyle w:val="ListParagraph"/>
        <w:numPr>
          <w:ilvl w:val="1"/>
          <w:numId w:val="3"/>
        </w:numPr>
        <w:tabs>
          <w:tab w:val="left" w:pos="1778"/>
        </w:tabs>
        <w:jc w:val="both"/>
      </w:pPr>
      <w:r>
        <w:t>Returns a JSON representation of the object.</w:t>
      </w:r>
    </w:p>
    <w:p w:rsidR="004064C8" w:rsidRPr="004064C8" w:rsidRDefault="004064C8" w:rsidP="00705FA6">
      <w:pPr>
        <w:pStyle w:val="ListParagraph"/>
        <w:numPr>
          <w:ilvl w:val="0"/>
          <w:numId w:val="3"/>
        </w:numPr>
        <w:tabs>
          <w:tab w:val="left" w:pos="1778"/>
        </w:tabs>
        <w:jc w:val="both"/>
        <w:rPr>
          <w:rFonts w:ascii="Consolas" w:hAnsi="Consolas" w:cs="Consolas"/>
          <w:sz w:val="20"/>
          <w:szCs w:val="20"/>
        </w:rPr>
      </w:pPr>
      <w:r w:rsidRPr="00E6600A">
        <w:rPr>
          <w:rFonts w:ascii="Consolas" w:hAnsi="Consolas" w:cs="Consolas"/>
          <w:color w:val="0000FF"/>
          <w:sz w:val="20"/>
          <w:szCs w:val="20"/>
        </w:rPr>
        <w:t>void</w:t>
      </w:r>
      <w:r w:rsidRPr="004064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64C8">
        <w:rPr>
          <w:rFonts w:ascii="Consolas" w:hAnsi="Consolas" w:cs="Consolas"/>
          <w:sz w:val="20"/>
          <w:szCs w:val="20"/>
        </w:rPr>
        <w:t>FromJson</w:t>
      </w:r>
      <w:proofErr w:type="spellEnd"/>
      <w:r w:rsidRPr="004064C8">
        <w:rPr>
          <w:rFonts w:ascii="Consolas" w:hAnsi="Consolas" w:cs="Consolas"/>
          <w:sz w:val="20"/>
          <w:szCs w:val="20"/>
        </w:rPr>
        <w:t>(</w:t>
      </w: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 w:rsidRPr="004064C8">
        <w:rPr>
          <w:rFonts w:ascii="Consolas" w:hAnsi="Consolas" w:cs="Consolas"/>
          <w:sz w:val="20"/>
          <w:szCs w:val="20"/>
        </w:rPr>
        <w:t>json</w:t>
      </w:r>
      <w:proofErr w:type="spellEnd"/>
      <w:r w:rsidRPr="004064C8">
        <w:rPr>
          <w:rFonts w:ascii="Consolas" w:hAnsi="Consolas" w:cs="Consolas"/>
          <w:sz w:val="20"/>
          <w:szCs w:val="20"/>
        </w:rPr>
        <w:t>)</w:t>
      </w:r>
    </w:p>
    <w:p w:rsidR="004064C8" w:rsidRDefault="004064C8" w:rsidP="00705FA6">
      <w:pPr>
        <w:pStyle w:val="ListParagraph"/>
        <w:numPr>
          <w:ilvl w:val="1"/>
          <w:numId w:val="3"/>
        </w:numPr>
        <w:tabs>
          <w:tab w:val="left" w:pos="1778"/>
        </w:tabs>
        <w:jc w:val="both"/>
      </w:pPr>
      <w:r>
        <w:lastRenderedPageBreak/>
        <w:t>Given a JSON representation, this method assign</w:t>
      </w:r>
      <w:r w:rsidR="00AF3C76">
        <w:t>s</w:t>
      </w:r>
      <w:r>
        <w:t xml:space="preserve"> values to the pertinent data members.</w:t>
      </w:r>
    </w:p>
    <w:p w:rsidR="004064C8" w:rsidRDefault="004064C8" w:rsidP="00705FA6">
      <w:pPr>
        <w:tabs>
          <w:tab w:val="left" w:pos="1778"/>
        </w:tabs>
        <w:jc w:val="both"/>
      </w:pPr>
    </w:p>
    <w:p w:rsidR="003A3228" w:rsidRDefault="004064C8" w:rsidP="00705FA6">
      <w:pPr>
        <w:tabs>
          <w:tab w:val="left" w:pos="1778"/>
        </w:tabs>
        <w:jc w:val="both"/>
      </w:pPr>
      <w:r>
        <w:t xml:space="preserve">At minimum, the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 xml:space="preserve">) method should correctly deserialize the output from the </w:t>
      </w:r>
      <w:proofErr w:type="spellStart"/>
      <w:r>
        <w:t>ToJson</w:t>
      </w:r>
      <w:proofErr w:type="spellEnd"/>
      <w:r>
        <w:t>() method.</w:t>
      </w:r>
      <w:r w:rsidR="00AF3C76">
        <w:t xml:space="preserve">  The serializer cannot prevent default values from appearing in the JSON struct</w:t>
      </w:r>
      <w:r w:rsidR="000B0478">
        <w:t>ure when these methods are used.</w:t>
      </w:r>
    </w:p>
    <w:p w:rsidR="000B0478" w:rsidRDefault="000B0478" w:rsidP="00705FA6">
      <w:pPr>
        <w:tabs>
          <w:tab w:val="left" w:pos="1778"/>
        </w:tabs>
        <w:jc w:val="both"/>
      </w:pPr>
    </w:p>
    <w:p w:rsidR="003A3228" w:rsidRPr="003A3228" w:rsidRDefault="003A3228" w:rsidP="00705FA6">
      <w:pPr>
        <w:tabs>
          <w:tab w:val="left" w:pos="1778"/>
        </w:tabs>
        <w:jc w:val="both"/>
        <w:rPr>
          <w:b/>
        </w:rPr>
      </w:pPr>
      <w:proofErr w:type="spellStart"/>
      <w:r w:rsidRPr="003A3228">
        <w:rPr>
          <w:b/>
        </w:rPr>
        <w:t>JsonSerializationTypeRegistry</w:t>
      </w:r>
      <w:proofErr w:type="spellEnd"/>
    </w:p>
    <w:p w:rsidR="003A3228" w:rsidRDefault="003A3228" w:rsidP="00705FA6">
      <w:pPr>
        <w:tabs>
          <w:tab w:val="left" w:pos="1778"/>
        </w:tabs>
        <w:jc w:val="both"/>
      </w:pPr>
    </w:p>
    <w:p w:rsidR="003A3228" w:rsidRDefault="003A3228" w:rsidP="00705FA6">
      <w:pPr>
        <w:tabs>
          <w:tab w:val="left" w:pos="1778"/>
        </w:tabs>
        <w:jc w:val="both"/>
      </w:pPr>
      <w:r>
        <w:t xml:space="preserve">This class has been implemented as a work-around for those </w:t>
      </w:r>
      <w:r w:rsidR="008D6592">
        <w:t>objects</w:t>
      </w:r>
      <w:r>
        <w:t xml:space="preserve"> which will not be auto-serialized properly or as desired.  </w:t>
      </w:r>
      <w:r w:rsidR="00270C8E">
        <w:t>Many e</w:t>
      </w:r>
      <w:r>
        <w:t>xplicit types</w:t>
      </w:r>
      <w:r w:rsidR="007D33EE">
        <w:t>,</w:t>
      </w:r>
      <w:r>
        <w:t xml:space="preserve"> such as </w:t>
      </w:r>
      <w:proofErr w:type="spellStart"/>
      <w:r>
        <w:t>DateTime</w:t>
      </w:r>
      <w:proofErr w:type="spellEnd"/>
      <w:r w:rsidR="007D33EE">
        <w:t>,</w:t>
      </w:r>
      <w:r>
        <w:t xml:space="preserve"> and generic types</w:t>
      </w:r>
      <w:r w:rsidR="007D33EE">
        <w:t>,</w:t>
      </w:r>
      <w:r>
        <w:t xml:space="preserve"> such as </w:t>
      </w:r>
      <w:proofErr w:type="spellStart"/>
      <w:r>
        <w:t>Nullable</w:t>
      </w:r>
      <w:proofErr w:type="spellEnd"/>
      <w:r>
        <w:t>&lt;T&gt;</w:t>
      </w:r>
      <w:r w:rsidR="007D33EE">
        <w:t>, are examples of these.</w:t>
      </w:r>
    </w:p>
    <w:p w:rsidR="00270C8E" w:rsidRDefault="00270C8E" w:rsidP="00705FA6">
      <w:pPr>
        <w:tabs>
          <w:tab w:val="left" w:pos="1778"/>
        </w:tabs>
        <w:jc w:val="both"/>
      </w:pPr>
    </w:p>
    <w:p w:rsidR="00270C8E" w:rsidRDefault="00270C8E" w:rsidP="00705FA6">
      <w:pPr>
        <w:tabs>
          <w:tab w:val="left" w:pos="1778"/>
        </w:tabs>
        <w:jc w:val="both"/>
      </w:pPr>
      <w:r>
        <w:t>Some common explicit types are automatically registered.</w:t>
      </w:r>
      <w:r w:rsidR="00450711">
        <w:t xml:space="preserve">  These include:</w:t>
      </w:r>
    </w:p>
    <w:p w:rsidR="00450711" w:rsidRDefault="00450711" w:rsidP="00705FA6">
      <w:pPr>
        <w:tabs>
          <w:tab w:val="left" w:pos="1778"/>
        </w:tabs>
        <w:jc w:val="both"/>
      </w:pPr>
    </w:p>
    <w:p w:rsidR="00450711" w:rsidRDefault="00450711" w:rsidP="00705FA6">
      <w:pPr>
        <w:pStyle w:val="NoSpacing"/>
        <w:numPr>
          <w:ilvl w:val="0"/>
          <w:numId w:val="3"/>
        </w:numPr>
        <w:jc w:val="both"/>
      </w:pPr>
      <w:proofErr w:type="spellStart"/>
      <w:r w:rsidRPr="00E6600A">
        <w:rPr>
          <w:color w:val="31849B" w:themeColor="accent5" w:themeShade="BF"/>
        </w:rPr>
        <w:t>System</w:t>
      </w:r>
      <w:r>
        <w:t>.</w:t>
      </w:r>
      <w:r w:rsidRPr="00E6600A">
        <w:rPr>
          <w:color w:val="31849B" w:themeColor="accent5" w:themeShade="BF"/>
        </w:rPr>
        <w:t>DateTime</w:t>
      </w:r>
      <w:proofErr w:type="spellEnd"/>
    </w:p>
    <w:p w:rsidR="00450711" w:rsidRPr="004B230F" w:rsidRDefault="00450711" w:rsidP="00705FA6">
      <w:pPr>
        <w:pStyle w:val="NoSpacing"/>
        <w:numPr>
          <w:ilvl w:val="0"/>
          <w:numId w:val="3"/>
        </w:numPr>
        <w:jc w:val="both"/>
      </w:pPr>
      <w:proofErr w:type="spellStart"/>
      <w:r w:rsidRPr="00E6600A">
        <w:rPr>
          <w:color w:val="31849B" w:themeColor="accent5" w:themeShade="BF"/>
        </w:rPr>
        <w:t>System</w:t>
      </w:r>
      <w:r>
        <w:t>.</w:t>
      </w:r>
      <w:r w:rsidRPr="00E6600A">
        <w:rPr>
          <w:color w:val="31849B" w:themeColor="accent5" w:themeShade="BF"/>
        </w:rPr>
        <w:t>TimeSpan</w:t>
      </w:r>
      <w:proofErr w:type="spellEnd"/>
    </w:p>
    <w:p w:rsidR="004B230F" w:rsidRDefault="004B230F" w:rsidP="00705FA6">
      <w:pPr>
        <w:pStyle w:val="NoSpacing"/>
        <w:numPr>
          <w:ilvl w:val="0"/>
          <w:numId w:val="3"/>
        </w:numPr>
        <w:jc w:val="both"/>
      </w:pPr>
      <w:proofErr w:type="spellStart"/>
      <w:r>
        <w:rPr>
          <w:color w:val="31849B" w:themeColor="accent5" w:themeShade="BF"/>
        </w:rPr>
        <w:t>System</w:t>
      </w:r>
      <w:r w:rsidRPr="004B230F">
        <w:t>.</w:t>
      </w:r>
      <w:r>
        <w:rPr>
          <w:color w:val="31849B" w:themeColor="accent5" w:themeShade="BF"/>
        </w:rPr>
        <w:t>Guid</w:t>
      </w:r>
      <w:proofErr w:type="spellEnd"/>
    </w:p>
    <w:p w:rsidR="00E26070" w:rsidRDefault="00E26070" w:rsidP="00705FA6">
      <w:pPr>
        <w:pStyle w:val="ListParagraph"/>
        <w:numPr>
          <w:ilvl w:val="0"/>
          <w:numId w:val="3"/>
        </w:numPr>
        <w:jc w:val="both"/>
      </w:pPr>
      <w:r>
        <w:t>(more to come)</w:t>
      </w:r>
    </w:p>
    <w:p w:rsidR="00E26070" w:rsidRDefault="00E26070" w:rsidP="00705FA6">
      <w:pPr>
        <w:jc w:val="both"/>
      </w:pPr>
    </w:p>
    <w:p w:rsidR="00E26070" w:rsidRDefault="00E26070" w:rsidP="00705FA6">
      <w:pPr>
        <w:jc w:val="both"/>
      </w:pPr>
      <w:r>
        <w:t xml:space="preserve">To register explicit types such as these, first two methods must be implemented: one that converts to a </w:t>
      </w:r>
      <w:proofErr w:type="spellStart"/>
      <w:r>
        <w:t>JsonValue</w:t>
      </w:r>
      <w:proofErr w:type="spellEnd"/>
      <w:r>
        <w:t xml:space="preserve">, and one that converts back from a </w:t>
      </w:r>
      <w:proofErr w:type="spellStart"/>
      <w:r>
        <w:t>JsonValue</w:t>
      </w:r>
      <w:proofErr w:type="spellEnd"/>
      <w:r>
        <w:t xml:space="preserve"> to an instance of the type.  Then a call</w:t>
      </w:r>
      <w:r w:rsidR="000B0478">
        <w:t xml:space="preserve"> is made</w:t>
      </w:r>
      <w:r>
        <w:t xml:space="preserve"> to the </w:t>
      </w:r>
      <w:proofErr w:type="spellStart"/>
      <w:r>
        <w:t>RegisterType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) method.  For example, registering the </w:t>
      </w:r>
      <w:proofErr w:type="spellStart"/>
      <w:r>
        <w:t>System.Drawing.Point</w:t>
      </w:r>
      <w:proofErr w:type="spellEnd"/>
      <w:r>
        <w:t xml:space="preserve"> object could be implemented as follows:</w:t>
      </w:r>
    </w:p>
    <w:p w:rsidR="00E26070" w:rsidRDefault="00E26070" w:rsidP="00705FA6">
      <w:pPr>
        <w:jc w:val="both"/>
      </w:pPr>
    </w:p>
    <w:p w:rsidR="00E26070" w:rsidRDefault="00E26070" w:rsidP="00705FA6">
      <w:pPr>
        <w:pStyle w:val="NoSpacing"/>
        <w:ind w:left="720"/>
      </w:pPr>
      <w:proofErr w:type="gramStart"/>
      <w:r w:rsidRPr="00E6600A">
        <w:rPr>
          <w:color w:val="0000FF"/>
        </w:rPr>
        <w:t>public</w:t>
      </w:r>
      <w:proofErr w:type="gramEnd"/>
      <w:r>
        <w:t xml:space="preserve"> </w:t>
      </w:r>
      <w:r w:rsidRPr="00E6600A">
        <w:rPr>
          <w:color w:val="0000FF"/>
        </w:rPr>
        <w:t>static</w:t>
      </w:r>
      <w:r>
        <w:t xml:space="preserve"> </w:t>
      </w:r>
      <w:r w:rsidRPr="00E6600A">
        <w:rPr>
          <w:color w:val="0000FF"/>
        </w:rPr>
        <w:t>class</w:t>
      </w:r>
      <w:r w:rsidR="00E6600A">
        <w:t xml:space="preserve"> Program</w:t>
      </w:r>
    </w:p>
    <w:p w:rsidR="00E26070" w:rsidRDefault="00E26070" w:rsidP="00705FA6">
      <w:pPr>
        <w:pStyle w:val="NoSpacing"/>
        <w:ind w:left="720"/>
      </w:pPr>
      <w:r>
        <w:t>{</w:t>
      </w:r>
    </w:p>
    <w:p w:rsidR="00E26070" w:rsidRDefault="00E26070" w:rsidP="00705FA6">
      <w:pPr>
        <w:pStyle w:val="NoSpacing"/>
        <w:ind w:left="720"/>
      </w:pPr>
      <w:r>
        <w:t xml:space="preserve">    </w:t>
      </w:r>
      <w:proofErr w:type="spellStart"/>
      <w:r w:rsidRPr="00E6600A">
        <w:rPr>
          <w:color w:val="31849B" w:themeColor="accent5" w:themeShade="BF"/>
        </w:rPr>
        <w:t>JsonSerializer</w:t>
      </w:r>
      <w:proofErr w:type="spellEnd"/>
      <w:r w:rsidRPr="00E6600A">
        <w:rPr>
          <w:color w:val="31849B" w:themeColor="accent5" w:themeShade="BF"/>
        </w:rPr>
        <w:t xml:space="preserve"> </w:t>
      </w:r>
      <w:r>
        <w:t xml:space="preserve">_serializer = </w:t>
      </w:r>
      <w:r w:rsidRPr="00E6600A">
        <w:rPr>
          <w:color w:val="0000FF"/>
        </w:rPr>
        <w:t>new</w:t>
      </w:r>
      <w:r>
        <w:t xml:space="preserve"> </w:t>
      </w:r>
      <w:proofErr w:type="spellStart"/>
      <w:proofErr w:type="gramStart"/>
      <w:r w:rsidRPr="00E6600A">
        <w:rPr>
          <w:color w:val="31849B" w:themeColor="accent5" w:themeShade="BF"/>
        </w:rPr>
        <w:t>JsonSerializer</w:t>
      </w:r>
      <w:proofErr w:type="spellEnd"/>
      <w:r>
        <w:t>(</w:t>
      </w:r>
      <w:proofErr w:type="gramEnd"/>
      <w:r>
        <w:t>);</w:t>
      </w:r>
    </w:p>
    <w:p w:rsidR="00E26070" w:rsidRDefault="00E26070" w:rsidP="00705FA6">
      <w:pPr>
        <w:pStyle w:val="NoSpacing"/>
        <w:ind w:left="720"/>
      </w:pPr>
    </w:p>
    <w:p w:rsidR="00E26070" w:rsidRDefault="00E26070" w:rsidP="00705FA6">
      <w:pPr>
        <w:pStyle w:val="NoSpacing"/>
        <w:ind w:left="720"/>
      </w:pPr>
      <w:r>
        <w:t xml:space="preserve">    </w:t>
      </w:r>
      <w:proofErr w:type="gramStart"/>
      <w:r w:rsidRPr="00E6600A">
        <w:rPr>
          <w:color w:val="0000FF"/>
        </w:rPr>
        <w:t>public</w:t>
      </w:r>
      <w:proofErr w:type="gramEnd"/>
      <w:r>
        <w:t xml:space="preserve"> </w:t>
      </w:r>
      <w:r w:rsidRPr="00E6600A">
        <w:rPr>
          <w:color w:val="0000FF"/>
        </w:rPr>
        <w:t>void</w:t>
      </w:r>
      <w:r>
        <w:t xml:space="preserve"> Main()</w:t>
      </w:r>
    </w:p>
    <w:p w:rsidR="00E26070" w:rsidRDefault="00E26070" w:rsidP="00705FA6">
      <w:pPr>
        <w:pStyle w:val="NoSpacing"/>
        <w:ind w:left="720"/>
      </w:pPr>
      <w:r>
        <w:t xml:space="preserve">    {</w:t>
      </w:r>
    </w:p>
    <w:p w:rsidR="00E26070" w:rsidRDefault="00E26070" w:rsidP="00705FA6">
      <w:pPr>
        <w:pStyle w:val="NoSpacing"/>
        <w:ind w:left="720"/>
      </w:pPr>
      <w:r>
        <w:t xml:space="preserve">        </w:t>
      </w:r>
      <w:proofErr w:type="spellStart"/>
      <w:proofErr w:type="gramStart"/>
      <w:r w:rsidRPr="00E6600A">
        <w:rPr>
          <w:color w:val="31849B" w:themeColor="accent5" w:themeShade="BF"/>
        </w:rPr>
        <w:t>JsonSerializationTypeRegistry</w:t>
      </w:r>
      <w:r>
        <w:t>.RegisterType</w:t>
      </w:r>
      <w:proofErr w:type="spellEnd"/>
      <w:r>
        <w:t>(</w:t>
      </w:r>
      <w:proofErr w:type="spellStart"/>
      <w:proofErr w:type="gramEnd"/>
      <w:r>
        <w:t>PointToJson</w:t>
      </w:r>
      <w:proofErr w:type="spellEnd"/>
      <w:r>
        <w:t>,</w:t>
      </w:r>
      <w:r w:rsidR="008D6592">
        <w:t xml:space="preserve"> </w:t>
      </w:r>
      <w:proofErr w:type="spellStart"/>
      <w:r>
        <w:t>JsonToPoint</w:t>
      </w:r>
      <w:proofErr w:type="spellEnd"/>
      <w:r>
        <w:t>);</w:t>
      </w:r>
    </w:p>
    <w:p w:rsidR="00E26070" w:rsidRDefault="00E26070" w:rsidP="00705FA6">
      <w:pPr>
        <w:pStyle w:val="NoSpacing"/>
        <w:ind w:left="720"/>
      </w:pPr>
      <w:r>
        <w:t xml:space="preserve">        </w:t>
      </w:r>
      <w:proofErr w:type="spellStart"/>
      <w:proofErr w:type="gramStart"/>
      <w:r w:rsidRPr="00E6600A">
        <w:rPr>
          <w:color w:val="0000FF"/>
        </w:rPr>
        <w:t>var</w:t>
      </w:r>
      <w:proofErr w:type="spellEnd"/>
      <w:proofErr w:type="gramEnd"/>
      <w:r w:rsidRPr="00E6600A">
        <w:rPr>
          <w:color w:val="0000FF"/>
        </w:rPr>
        <w:t xml:space="preserve"> </w:t>
      </w:r>
      <w:proofErr w:type="spellStart"/>
      <w:r>
        <w:t>json</w:t>
      </w:r>
      <w:proofErr w:type="spellEnd"/>
      <w:r>
        <w:t xml:space="preserve"> = _</w:t>
      </w:r>
      <w:proofErr w:type="spellStart"/>
      <w:r>
        <w:t>serializer.Serialize</w:t>
      </w:r>
      <w:proofErr w:type="spellEnd"/>
      <w:r>
        <w:t>(</w:t>
      </w:r>
      <w:r w:rsidRPr="00E6600A">
        <w:rPr>
          <w:color w:val="0000FF"/>
        </w:rPr>
        <w:t xml:space="preserve">new </w:t>
      </w:r>
      <w:r w:rsidRPr="00E6600A">
        <w:rPr>
          <w:color w:val="31849B" w:themeColor="accent5" w:themeShade="BF"/>
        </w:rPr>
        <w:t>Point</w:t>
      </w:r>
      <w:r>
        <w:t>(5, 6));</w:t>
      </w:r>
    </w:p>
    <w:p w:rsidR="00E26070" w:rsidRDefault="00E26070" w:rsidP="00705FA6">
      <w:pPr>
        <w:pStyle w:val="NoSpacing"/>
        <w:ind w:left="720"/>
      </w:pPr>
      <w:r>
        <w:t xml:space="preserve">    }</w:t>
      </w:r>
    </w:p>
    <w:p w:rsidR="00E26070" w:rsidRDefault="00E26070" w:rsidP="00705FA6">
      <w:pPr>
        <w:pStyle w:val="NoSpacing"/>
        <w:ind w:left="720"/>
      </w:pPr>
    </w:p>
    <w:p w:rsidR="00E26070" w:rsidRDefault="00E26070" w:rsidP="00705FA6">
      <w:pPr>
        <w:pStyle w:val="NoSpacing"/>
        <w:ind w:left="720"/>
      </w:pPr>
      <w:r>
        <w:t xml:space="preserve">    </w:t>
      </w:r>
      <w:proofErr w:type="gramStart"/>
      <w:r w:rsidRPr="00E6600A">
        <w:rPr>
          <w:color w:val="0000FF"/>
        </w:rPr>
        <w:t>static</w:t>
      </w:r>
      <w:proofErr w:type="gramEnd"/>
      <w:r>
        <w:t xml:space="preserve"> </w:t>
      </w:r>
      <w:proofErr w:type="spellStart"/>
      <w:r w:rsidRPr="00E6600A">
        <w:rPr>
          <w:color w:val="31849B" w:themeColor="accent5" w:themeShade="BF"/>
        </w:rPr>
        <w:t>JsonValue</w:t>
      </w:r>
      <w:proofErr w:type="spellEnd"/>
      <w:r w:rsidRPr="00E6600A">
        <w:rPr>
          <w:color w:val="31849B" w:themeColor="accent5" w:themeShade="BF"/>
        </w:rPr>
        <w:t xml:space="preserve"> </w:t>
      </w:r>
      <w:proofErr w:type="spellStart"/>
      <w:r>
        <w:t>PointToJson</w:t>
      </w:r>
      <w:proofErr w:type="spellEnd"/>
      <w:r>
        <w:t>(</w:t>
      </w:r>
      <w:r w:rsidRPr="00E6600A">
        <w:rPr>
          <w:color w:val="31849B" w:themeColor="accent5" w:themeShade="BF"/>
        </w:rPr>
        <w:t xml:space="preserve">Point </w:t>
      </w:r>
      <w:r>
        <w:t>p)</w:t>
      </w:r>
    </w:p>
    <w:p w:rsidR="00E26070" w:rsidRDefault="00E26070" w:rsidP="00705FA6">
      <w:pPr>
        <w:pStyle w:val="NoSpacing"/>
        <w:ind w:left="720"/>
      </w:pPr>
      <w:r>
        <w:t xml:space="preserve">    {</w:t>
      </w:r>
    </w:p>
    <w:p w:rsidR="00E26070" w:rsidRDefault="00E26070" w:rsidP="00705FA6">
      <w:pPr>
        <w:pStyle w:val="NoSpacing"/>
        <w:ind w:left="720"/>
      </w:pPr>
      <w:r>
        <w:t xml:space="preserve">        </w:t>
      </w:r>
      <w:proofErr w:type="gramStart"/>
      <w:r w:rsidRPr="00E6600A">
        <w:rPr>
          <w:color w:val="0000FF"/>
        </w:rPr>
        <w:t>return</w:t>
      </w:r>
      <w:proofErr w:type="gramEnd"/>
      <w:r>
        <w:t xml:space="preserve"> </w:t>
      </w:r>
      <w:r w:rsidRPr="00E6600A">
        <w:rPr>
          <w:color w:val="0000FF"/>
        </w:rPr>
        <w:t>new</w:t>
      </w:r>
      <w:r>
        <w:t xml:space="preserve"> </w:t>
      </w:r>
      <w:proofErr w:type="spellStart"/>
      <w:r w:rsidRPr="00E6600A">
        <w:rPr>
          <w:color w:val="31849B" w:themeColor="accent5" w:themeShade="BF"/>
        </w:rPr>
        <w:t>JsonObject</w:t>
      </w:r>
      <w:proofErr w:type="spellEnd"/>
      <w:r>
        <w:t>{{</w:t>
      </w:r>
      <w:r w:rsidRPr="00E6600A">
        <w:rPr>
          <w:color w:val="FF0000"/>
        </w:rPr>
        <w:t>“x”</w:t>
      </w:r>
      <w:r>
        <w:t xml:space="preserve">, </w:t>
      </w:r>
      <w:proofErr w:type="spellStart"/>
      <w:r>
        <w:t>p.x</w:t>
      </w:r>
      <w:proofErr w:type="spellEnd"/>
      <w:r>
        <w:t>},{</w:t>
      </w:r>
      <w:r w:rsidRPr="00E6600A">
        <w:rPr>
          <w:color w:val="FF0000"/>
        </w:rPr>
        <w:t>“y”</w:t>
      </w:r>
      <w:r>
        <w:t xml:space="preserve">, </w:t>
      </w:r>
      <w:proofErr w:type="spellStart"/>
      <w:r>
        <w:t>p.y</w:t>
      </w:r>
      <w:proofErr w:type="spellEnd"/>
      <w:r>
        <w:t>}};</w:t>
      </w:r>
    </w:p>
    <w:p w:rsidR="00E26070" w:rsidRDefault="00E26070" w:rsidP="00705FA6">
      <w:pPr>
        <w:pStyle w:val="NoSpacing"/>
        <w:ind w:left="720"/>
      </w:pPr>
      <w:r>
        <w:t xml:space="preserve">    }</w:t>
      </w:r>
    </w:p>
    <w:p w:rsidR="00E26070" w:rsidRDefault="00E26070" w:rsidP="00705FA6">
      <w:pPr>
        <w:pStyle w:val="NoSpacing"/>
        <w:ind w:left="720"/>
      </w:pPr>
    </w:p>
    <w:p w:rsidR="00E26070" w:rsidRDefault="00E26070" w:rsidP="00705FA6">
      <w:pPr>
        <w:pStyle w:val="NoSpacing"/>
        <w:ind w:left="720"/>
      </w:pPr>
      <w:r>
        <w:t xml:space="preserve">    </w:t>
      </w:r>
      <w:proofErr w:type="gramStart"/>
      <w:r w:rsidRPr="00E6600A">
        <w:rPr>
          <w:color w:val="0000FF"/>
        </w:rPr>
        <w:t>static</w:t>
      </w:r>
      <w:proofErr w:type="gramEnd"/>
      <w:r>
        <w:t xml:space="preserve"> </w:t>
      </w:r>
      <w:r w:rsidRPr="00E6600A">
        <w:rPr>
          <w:color w:val="31849B" w:themeColor="accent5" w:themeShade="BF"/>
        </w:rPr>
        <w:t xml:space="preserve">Point </w:t>
      </w:r>
      <w:proofErr w:type="spellStart"/>
      <w:r>
        <w:t>JsonToPoint</w:t>
      </w:r>
      <w:proofErr w:type="spellEnd"/>
      <w:r>
        <w:t>(</w:t>
      </w:r>
      <w:proofErr w:type="spellStart"/>
      <w:r w:rsidRPr="00E6600A">
        <w:rPr>
          <w:color w:val="31849B" w:themeColor="accent5" w:themeShade="BF"/>
        </w:rPr>
        <w:t>JsonValue</w:t>
      </w:r>
      <w:proofErr w:type="spellEnd"/>
      <w:r w:rsidRPr="00E6600A">
        <w:rPr>
          <w:color w:val="31849B" w:themeColor="accent5" w:themeShade="BF"/>
        </w:rPr>
        <w:t xml:space="preserve"> </w:t>
      </w:r>
      <w:r>
        <w:t>p)</w:t>
      </w:r>
    </w:p>
    <w:p w:rsidR="00E26070" w:rsidRDefault="00E26070" w:rsidP="00705FA6">
      <w:pPr>
        <w:pStyle w:val="NoSpacing"/>
        <w:ind w:left="720"/>
      </w:pPr>
      <w:r>
        <w:t xml:space="preserve">    {</w:t>
      </w:r>
    </w:p>
    <w:p w:rsidR="00E26070" w:rsidRDefault="00E26070" w:rsidP="00705FA6">
      <w:pPr>
        <w:pStyle w:val="NoSpacing"/>
        <w:ind w:left="720"/>
      </w:pPr>
      <w:r>
        <w:t xml:space="preserve">        </w:t>
      </w:r>
      <w:proofErr w:type="gramStart"/>
      <w:r w:rsidRPr="00E6600A">
        <w:rPr>
          <w:color w:val="0000FF"/>
        </w:rPr>
        <w:t>return</w:t>
      </w:r>
      <w:proofErr w:type="gramEnd"/>
      <w:r>
        <w:t xml:space="preserve"> </w:t>
      </w:r>
      <w:r w:rsidRPr="00E6600A">
        <w:rPr>
          <w:color w:val="0000FF"/>
        </w:rPr>
        <w:t>new</w:t>
      </w:r>
      <w:r>
        <w:t xml:space="preserve"> </w:t>
      </w:r>
      <w:r w:rsidRPr="00E6600A">
        <w:rPr>
          <w:color w:val="31849B" w:themeColor="accent5" w:themeShade="BF"/>
        </w:rPr>
        <w:t>Point</w:t>
      </w:r>
      <w:r>
        <w:t>(</w:t>
      </w:r>
      <w:proofErr w:type="spellStart"/>
      <w:r>
        <w:t>json.Object</w:t>
      </w:r>
      <w:proofErr w:type="spellEnd"/>
      <w:r>
        <w:t>[</w:t>
      </w:r>
      <w:r w:rsidRPr="00E6600A">
        <w:rPr>
          <w:color w:val="FF0000"/>
        </w:rPr>
        <w:t>“x”</w:t>
      </w:r>
      <w:r>
        <w:t xml:space="preserve">].Number, </w:t>
      </w:r>
      <w:proofErr w:type="spellStart"/>
      <w:r>
        <w:t>json.Object</w:t>
      </w:r>
      <w:proofErr w:type="spellEnd"/>
      <w:r>
        <w:t>[</w:t>
      </w:r>
      <w:r w:rsidRPr="00E6600A">
        <w:rPr>
          <w:color w:val="FF0000"/>
        </w:rPr>
        <w:t>“y”</w:t>
      </w:r>
      <w:r>
        <w:t>].Number);</w:t>
      </w:r>
    </w:p>
    <w:p w:rsidR="00E26070" w:rsidRDefault="00E26070" w:rsidP="00705FA6">
      <w:pPr>
        <w:pStyle w:val="NoSpacing"/>
        <w:ind w:left="720"/>
      </w:pPr>
      <w:r>
        <w:t xml:space="preserve">    }</w:t>
      </w:r>
    </w:p>
    <w:p w:rsidR="00E26070" w:rsidRDefault="00E26070" w:rsidP="00705FA6">
      <w:pPr>
        <w:pStyle w:val="NoSpacing"/>
        <w:ind w:left="720"/>
      </w:pPr>
      <w:r>
        <w:t>}</w:t>
      </w:r>
    </w:p>
    <w:p w:rsidR="00E26070" w:rsidRDefault="00E26070" w:rsidP="00705FA6">
      <w:pPr>
        <w:jc w:val="both"/>
      </w:pPr>
    </w:p>
    <w:p w:rsidR="001F0652" w:rsidRDefault="001F0652" w:rsidP="00705FA6">
      <w:pPr>
        <w:jc w:val="both"/>
      </w:pPr>
      <w:r>
        <w:t xml:space="preserve">At any time, the serialization methods for a type can be changed by calling the </w:t>
      </w:r>
      <w:proofErr w:type="spellStart"/>
      <w:r>
        <w:t>RegisterType</w:t>
      </w:r>
      <w:proofErr w:type="spellEnd"/>
      <w:r>
        <w:t>&lt;T</w:t>
      </w:r>
      <w:proofErr w:type="gramStart"/>
      <w:r>
        <w:t>&gt;(</w:t>
      </w:r>
      <w:proofErr w:type="gramEnd"/>
      <w:r>
        <w:t>) method with a new method pair.</w:t>
      </w:r>
      <w:r w:rsidR="00836620">
        <w:t xml:space="preserve">  This means, for example, that if the default encoding for </w:t>
      </w:r>
      <w:proofErr w:type="spellStart"/>
      <w:r w:rsidR="00836620">
        <w:t>DateTime</w:t>
      </w:r>
      <w:proofErr w:type="spellEnd"/>
      <w:r w:rsidR="00836620">
        <w:t xml:space="preserve"> is not preferred for the application, the behavior can be overridden by registering new methods.</w:t>
      </w:r>
      <w:r w:rsidR="0003219E">
        <w:t xml:space="preserve">  In this way, serialization is completely customizable.</w:t>
      </w:r>
    </w:p>
    <w:p w:rsidR="001F0652" w:rsidRDefault="001F0652" w:rsidP="00705FA6">
      <w:pPr>
        <w:jc w:val="both"/>
      </w:pPr>
    </w:p>
    <w:p w:rsidR="000B5804" w:rsidRDefault="000B5804" w:rsidP="00705FA6">
      <w:pPr>
        <w:jc w:val="both"/>
      </w:pPr>
      <w:r>
        <w:lastRenderedPageBreak/>
        <w:t>While no generic types are automatically registered, several methods have been exposed to easily register a generic type.  These include:</w:t>
      </w:r>
    </w:p>
    <w:p w:rsidR="000B5804" w:rsidRDefault="000B5804" w:rsidP="00705FA6">
      <w:pPr>
        <w:jc w:val="both"/>
      </w:pP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RegisterNullableType</w:t>
      </w:r>
      <w:proofErr w:type="spellEnd"/>
      <w:r>
        <w:t>&lt;T&gt;()</w:t>
      </w: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RegisterListType</w:t>
      </w:r>
      <w:proofErr w:type="spellEnd"/>
      <w:r>
        <w:t>&lt;T&gt;()</w:t>
      </w: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RegisterDictionaryType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>&gt;()</w:t>
      </w: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RegisterQueueType</w:t>
      </w:r>
      <w:proofErr w:type="spellEnd"/>
      <w:r>
        <w:t>&lt;T&gt;()</w:t>
      </w: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RegisterStackType</w:t>
      </w:r>
      <w:proofErr w:type="spellEnd"/>
      <w:r>
        <w:t>&lt;T&gt;()</w:t>
      </w:r>
    </w:p>
    <w:p w:rsidR="000B5804" w:rsidRDefault="000B5804" w:rsidP="00705FA6">
      <w:pPr>
        <w:pStyle w:val="ListParagraph"/>
        <w:numPr>
          <w:ilvl w:val="0"/>
          <w:numId w:val="3"/>
        </w:numPr>
        <w:jc w:val="both"/>
      </w:pPr>
      <w:r>
        <w:t>(more to come)</w:t>
      </w:r>
    </w:p>
    <w:p w:rsidR="000B5804" w:rsidRDefault="000B5804" w:rsidP="00705FA6">
      <w:pPr>
        <w:jc w:val="both"/>
      </w:pPr>
    </w:p>
    <w:p w:rsidR="000B5804" w:rsidRDefault="000B5804" w:rsidP="00705FA6">
      <w:pPr>
        <w:jc w:val="both"/>
      </w:pPr>
      <w:r>
        <w:t>To register an explicitly-typed generic class, one of these methods should be used.  (How to register a generic type not listed here will be covered later.)  For example, the following registers the List&lt;</w:t>
      </w:r>
      <w:proofErr w:type="spellStart"/>
      <w:r>
        <w:t>int</w:t>
      </w:r>
      <w:proofErr w:type="spellEnd"/>
      <w:r>
        <w:t>&gt; type:</w:t>
      </w:r>
    </w:p>
    <w:p w:rsidR="000B5804" w:rsidRDefault="000B5804" w:rsidP="00705FA6">
      <w:pPr>
        <w:jc w:val="both"/>
      </w:pPr>
    </w:p>
    <w:p w:rsidR="000B5804" w:rsidRDefault="000B5804" w:rsidP="00705FA6">
      <w:pPr>
        <w:pStyle w:val="NoSpacing"/>
        <w:ind w:left="720"/>
      </w:pPr>
      <w:proofErr w:type="gramStart"/>
      <w:r w:rsidRPr="00E6600A">
        <w:rPr>
          <w:color w:val="0000FF"/>
        </w:rPr>
        <w:t>public</w:t>
      </w:r>
      <w:proofErr w:type="gramEnd"/>
      <w:r>
        <w:t xml:space="preserve"> </w:t>
      </w:r>
      <w:r w:rsidRPr="00E6600A">
        <w:rPr>
          <w:color w:val="0000FF"/>
        </w:rPr>
        <w:t>static</w:t>
      </w:r>
      <w:r>
        <w:t xml:space="preserve"> </w:t>
      </w:r>
      <w:r w:rsidRPr="00E6600A">
        <w:rPr>
          <w:color w:val="0000FF"/>
        </w:rPr>
        <w:t xml:space="preserve">class </w:t>
      </w:r>
      <w:r w:rsidRPr="00E6600A">
        <w:rPr>
          <w:color w:val="31849B" w:themeColor="accent5" w:themeShade="BF"/>
        </w:rPr>
        <w:t>Program</w:t>
      </w:r>
    </w:p>
    <w:p w:rsidR="000B5804" w:rsidRDefault="000B5804" w:rsidP="00705FA6">
      <w:pPr>
        <w:pStyle w:val="NoSpacing"/>
        <w:ind w:left="720"/>
      </w:pPr>
      <w:r>
        <w:t>{</w:t>
      </w:r>
    </w:p>
    <w:p w:rsidR="000B5804" w:rsidRDefault="000B5804" w:rsidP="00705FA6">
      <w:pPr>
        <w:pStyle w:val="NoSpacing"/>
        <w:ind w:left="720"/>
      </w:pPr>
      <w:r>
        <w:t xml:space="preserve">    </w:t>
      </w:r>
      <w:proofErr w:type="spellStart"/>
      <w:r w:rsidRPr="00E6600A">
        <w:rPr>
          <w:color w:val="31849B" w:themeColor="accent5" w:themeShade="BF"/>
        </w:rPr>
        <w:t>JsonSerializer</w:t>
      </w:r>
      <w:proofErr w:type="spellEnd"/>
      <w:r w:rsidRPr="00E6600A">
        <w:rPr>
          <w:color w:val="31849B" w:themeColor="accent5" w:themeShade="BF"/>
        </w:rPr>
        <w:t xml:space="preserve"> </w:t>
      </w:r>
      <w:r>
        <w:t xml:space="preserve">_serializer = </w:t>
      </w:r>
      <w:r w:rsidRPr="00E6600A">
        <w:rPr>
          <w:color w:val="0000FF"/>
        </w:rPr>
        <w:t>new</w:t>
      </w:r>
      <w:r>
        <w:t xml:space="preserve"> </w:t>
      </w:r>
      <w:proofErr w:type="spellStart"/>
      <w:proofErr w:type="gramStart"/>
      <w:r w:rsidRPr="00E6600A">
        <w:rPr>
          <w:color w:val="31849B" w:themeColor="accent5" w:themeShade="BF"/>
        </w:rPr>
        <w:t>JsonSerializer</w:t>
      </w:r>
      <w:proofErr w:type="spellEnd"/>
      <w:r>
        <w:t>(</w:t>
      </w:r>
      <w:proofErr w:type="gramEnd"/>
      <w:r>
        <w:t>);</w:t>
      </w:r>
    </w:p>
    <w:p w:rsidR="000B5804" w:rsidRDefault="000B5804" w:rsidP="00705FA6">
      <w:pPr>
        <w:pStyle w:val="NoSpacing"/>
        <w:ind w:left="720"/>
      </w:pPr>
    </w:p>
    <w:p w:rsidR="000B5804" w:rsidRDefault="000B5804" w:rsidP="00705FA6">
      <w:pPr>
        <w:pStyle w:val="NoSpacing"/>
        <w:ind w:left="720"/>
      </w:pPr>
      <w:r>
        <w:t xml:space="preserve">    </w:t>
      </w:r>
      <w:proofErr w:type="gramStart"/>
      <w:r w:rsidRPr="00E6600A">
        <w:rPr>
          <w:color w:val="0000FF"/>
        </w:rPr>
        <w:t>public</w:t>
      </w:r>
      <w:proofErr w:type="gramEnd"/>
      <w:r>
        <w:t xml:space="preserve"> </w:t>
      </w:r>
      <w:r w:rsidRPr="00E6600A">
        <w:rPr>
          <w:color w:val="0000FF"/>
        </w:rPr>
        <w:t>void</w:t>
      </w:r>
      <w:r>
        <w:t xml:space="preserve"> Main()</w:t>
      </w:r>
    </w:p>
    <w:p w:rsidR="000B5804" w:rsidRDefault="000B5804" w:rsidP="00705FA6">
      <w:pPr>
        <w:pStyle w:val="NoSpacing"/>
        <w:ind w:left="720"/>
      </w:pPr>
      <w:r>
        <w:t xml:space="preserve">    {</w:t>
      </w:r>
    </w:p>
    <w:p w:rsidR="000B5804" w:rsidRDefault="000B5804" w:rsidP="00705FA6">
      <w:pPr>
        <w:pStyle w:val="NoSpacing"/>
        <w:ind w:left="720"/>
      </w:pPr>
      <w:r>
        <w:t xml:space="preserve">        </w:t>
      </w:r>
      <w:proofErr w:type="spellStart"/>
      <w:r w:rsidRPr="00E6600A">
        <w:rPr>
          <w:color w:val="31849B" w:themeColor="accent5" w:themeShade="BF"/>
        </w:rPr>
        <w:t>JsonSerializationTypeRegistry</w:t>
      </w:r>
      <w:r>
        <w:t>.RegisterListType</w:t>
      </w:r>
      <w:proofErr w:type="spellEnd"/>
      <w:r>
        <w:t>&lt;</w:t>
      </w:r>
      <w:proofErr w:type="spellStart"/>
      <w:r w:rsidRPr="00E6600A">
        <w:rPr>
          <w:color w:val="0000FF"/>
        </w:rP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0B5804" w:rsidRDefault="000B5804" w:rsidP="00705FA6">
      <w:pPr>
        <w:pStyle w:val="NoSpacing"/>
        <w:ind w:left="720"/>
      </w:pPr>
      <w:r>
        <w:t xml:space="preserve">        </w:t>
      </w:r>
      <w:proofErr w:type="spellStart"/>
      <w:proofErr w:type="gramStart"/>
      <w:r w:rsidRPr="00E6600A">
        <w:rPr>
          <w:color w:val="0000FF"/>
        </w:rPr>
        <w:t>var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_</w:t>
      </w:r>
      <w:proofErr w:type="spellStart"/>
      <w:r>
        <w:t>s</w:t>
      </w:r>
      <w:r w:rsidR="00326EFA">
        <w:t>erializer.Serialize</w:t>
      </w:r>
      <w:proofErr w:type="spellEnd"/>
      <w:r w:rsidR="00326EFA">
        <w:t>(</w:t>
      </w:r>
      <w:r w:rsidR="00326EFA" w:rsidRPr="00E6600A">
        <w:rPr>
          <w:color w:val="0000FF"/>
        </w:rPr>
        <w:t>new</w:t>
      </w:r>
      <w:r w:rsidR="00326EFA">
        <w:t xml:space="preserve"> </w:t>
      </w:r>
      <w:r w:rsidR="00326EFA" w:rsidRPr="00E6600A">
        <w:rPr>
          <w:color w:val="31849B" w:themeColor="accent5" w:themeShade="BF"/>
        </w:rPr>
        <w:t>List</w:t>
      </w:r>
      <w:r w:rsidR="00326EFA">
        <w:t>&lt;</w:t>
      </w:r>
      <w:proofErr w:type="spellStart"/>
      <w:r w:rsidR="00326EFA" w:rsidRPr="00E6600A">
        <w:rPr>
          <w:color w:val="0000FF"/>
        </w:rPr>
        <w:t>int</w:t>
      </w:r>
      <w:proofErr w:type="spellEnd"/>
      <w:r w:rsidR="00326EFA">
        <w:t>&gt;{1, 2, 3, 4}</w:t>
      </w:r>
      <w:r>
        <w:t>);</w:t>
      </w:r>
    </w:p>
    <w:p w:rsidR="000B5804" w:rsidRDefault="000B5804" w:rsidP="00705FA6">
      <w:pPr>
        <w:pStyle w:val="NoSpacing"/>
        <w:ind w:left="720"/>
      </w:pPr>
      <w:r>
        <w:t xml:space="preserve">    }</w:t>
      </w:r>
    </w:p>
    <w:p w:rsidR="000B5804" w:rsidRDefault="000B5804" w:rsidP="00705FA6">
      <w:pPr>
        <w:pStyle w:val="NoSpacing"/>
        <w:ind w:left="720"/>
      </w:pPr>
      <w:r>
        <w:t>}</w:t>
      </w:r>
    </w:p>
    <w:p w:rsidR="000B5804" w:rsidRDefault="000B5804" w:rsidP="00705FA6">
      <w:pPr>
        <w:jc w:val="both"/>
      </w:pPr>
    </w:p>
    <w:p w:rsidR="008D6592" w:rsidRDefault="00D250C8" w:rsidP="00705FA6">
      <w:pPr>
        <w:jc w:val="both"/>
      </w:pPr>
      <w:r>
        <w:t>The methods for serializing the object (List&lt;</w:t>
      </w:r>
      <w:proofErr w:type="spellStart"/>
      <w:r>
        <w:t>int</w:t>
      </w:r>
      <w:proofErr w:type="spellEnd"/>
      <w:r>
        <w:t>&gt; in this case) will be automatically generated.</w:t>
      </w:r>
    </w:p>
    <w:p w:rsidR="008D6592" w:rsidRDefault="008D6592" w:rsidP="00705FA6">
      <w:pPr>
        <w:jc w:val="both"/>
      </w:pPr>
    </w:p>
    <w:p w:rsidR="000B5804" w:rsidRDefault="0081774F" w:rsidP="00705FA6">
      <w:pPr>
        <w:jc w:val="both"/>
      </w:pPr>
      <w:r>
        <w:t>It should be noted that the default behavior for serializing a Dictionary&lt;</w:t>
      </w:r>
      <w:proofErr w:type="spellStart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 xml:space="preserve">&gt; yields a </w:t>
      </w:r>
      <w:proofErr w:type="spellStart"/>
      <w:r>
        <w:t>JsonArray</w:t>
      </w:r>
      <w:proofErr w:type="spellEnd"/>
      <w:r>
        <w:t xml:space="preserve"> of </w:t>
      </w:r>
      <w:proofErr w:type="spellStart"/>
      <w:r>
        <w:t>JsonObjects</w:t>
      </w:r>
      <w:proofErr w:type="spellEnd"/>
      <w:r>
        <w:t>, each containing “Key” and “Value”</w:t>
      </w:r>
      <w:r w:rsidR="008D6592">
        <w:t xml:space="preserve"> items</w:t>
      </w:r>
      <w:r w:rsidR="00605952">
        <w:t xml:space="preserve">.  This is done </w:t>
      </w:r>
      <w:r w:rsidR="00F14D39">
        <w:t>because</w:t>
      </w:r>
      <w:r w:rsidR="00605952">
        <w:t xml:space="preserve"> the JSON object structure</w:t>
      </w:r>
      <w:r w:rsidR="00F14D39">
        <w:t xml:space="preserve"> only supports strings as keys, and </w:t>
      </w:r>
      <w:proofErr w:type="spellStart"/>
      <w:r w:rsidR="00605952">
        <w:t>TKey</w:t>
      </w:r>
      <w:proofErr w:type="spellEnd"/>
      <w:r w:rsidR="00605952">
        <w:t xml:space="preserve"> may not be</w:t>
      </w:r>
      <w:r w:rsidR="00F14D39">
        <w:t xml:space="preserve"> representable as a string</w:t>
      </w:r>
      <w:r w:rsidR="00605952">
        <w:t>.</w:t>
      </w:r>
    </w:p>
    <w:p w:rsidR="001F2CB2" w:rsidRDefault="001F2CB2" w:rsidP="00705FA6">
      <w:pPr>
        <w:jc w:val="both"/>
      </w:pPr>
    </w:p>
    <w:p w:rsidR="001F2CB2" w:rsidRDefault="001F2CB2" w:rsidP="00705FA6">
      <w:pPr>
        <w:jc w:val="both"/>
      </w:pPr>
      <w:r>
        <w:t xml:space="preserve">For generic types that are not listed above, simply call </w:t>
      </w:r>
      <w:proofErr w:type="spellStart"/>
      <w:r>
        <w:t>RegisterType</w:t>
      </w:r>
      <w:proofErr w:type="spellEnd"/>
      <w:r>
        <w:t>&lt;T</w:t>
      </w:r>
      <w:proofErr w:type="gramStart"/>
      <w:r>
        <w:t>&gt;(</w:t>
      </w:r>
      <w:proofErr w:type="gramEnd"/>
      <w:r>
        <w:t>) on the explicitly-de</w:t>
      </w:r>
      <w:r w:rsidR="001E11D2">
        <w:t>fined type.  For instance, if a</w:t>
      </w:r>
      <w:r>
        <w:t xml:space="preserve"> generic class </w:t>
      </w:r>
      <w:proofErr w:type="spellStart"/>
      <w:r>
        <w:t>MyGenericClass</w:t>
      </w:r>
      <w:proofErr w:type="spellEnd"/>
      <w:r>
        <w:t xml:space="preserve">&lt;T&gt; exists, and a you need to register a </w:t>
      </w:r>
      <w:proofErr w:type="spellStart"/>
      <w:r>
        <w:t>MyGenericClass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create the required conversion methods and call </w:t>
      </w:r>
      <w:proofErr w:type="spellStart"/>
      <w:r>
        <w:t>Regi</w:t>
      </w:r>
      <w:r w:rsidR="0081774F">
        <w:t>sterType</w:t>
      </w:r>
      <w:proofErr w:type="spellEnd"/>
      <w:r w:rsidR="0081774F">
        <w:t>&lt;</w:t>
      </w:r>
      <w:proofErr w:type="spellStart"/>
      <w:r w:rsidR="0081774F">
        <w:t>MyGenericClass</w:t>
      </w:r>
      <w:proofErr w:type="spellEnd"/>
      <w:r w:rsidR="0081774F">
        <w:t>&lt;</w:t>
      </w:r>
      <w:proofErr w:type="spellStart"/>
      <w:r w:rsidR="0081774F">
        <w:t>int</w:t>
      </w:r>
      <w:proofErr w:type="spellEnd"/>
      <w:r w:rsidR="0081774F">
        <w:t>&gt;</w:t>
      </w:r>
      <w:proofErr w:type="gramStart"/>
      <w:r w:rsidR="0081774F">
        <w:t>&gt;(</w:t>
      </w:r>
      <w:proofErr w:type="gramEnd"/>
      <w:r w:rsidR="0081774F">
        <w:t>).</w:t>
      </w:r>
    </w:p>
    <w:p w:rsidR="00D250C8" w:rsidRDefault="00D250C8" w:rsidP="00705FA6">
      <w:pPr>
        <w:jc w:val="both"/>
      </w:pPr>
    </w:p>
    <w:p w:rsidR="00A37647" w:rsidRDefault="00A37647" w:rsidP="00705FA6">
      <w:pPr>
        <w:jc w:val="both"/>
      </w:pPr>
      <w:r>
        <w:t xml:space="preserve">To unregister a type, simply call </w:t>
      </w:r>
      <w:proofErr w:type="spellStart"/>
      <w:r>
        <w:t>RegisterType</w:t>
      </w:r>
      <w:proofErr w:type="spellEnd"/>
      <w:r>
        <w:t>&lt;T</w:t>
      </w:r>
      <w:proofErr w:type="gramStart"/>
      <w:r>
        <w:t>&gt;(</w:t>
      </w:r>
      <w:proofErr w:type="gramEnd"/>
      <w:r>
        <w:t>) and pass nulls for both methods.</w:t>
      </w:r>
      <w:r w:rsidR="00F37763">
        <w:t xml:space="preserve">  If only one method is null, an exception is thrown.</w:t>
      </w:r>
      <w:r w:rsidR="00D250C8">
        <w:t xml:space="preserve">  This works for both explicit types and explicitly-defined generic types.</w:t>
      </w:r>
    </w:p>
    <w:p w:rsidR="008D6592" w:rsidRDefault="008D6592" w:rsidP="00705FA6">
      <w:pPr>
        <w:jc w:val="both"/>
      </w:pPr>
    </w:p>
    <w:p w:rsidR="008D6592" w:rsidRDefault="008D6592" w:rsidP="008D6592">
      <w:pPr>
        <w:pStyle w:val="NoSpacing"/>
        <w:numPr>
          <w:ilvl w:val="0"/>
          <w:numId w:val="3"/>
        </w:numPr>
      </w:pPr>
      <w:proofErr w:type="spellStart"/>
      <w:r>
        <w:t>RegisterType</w:t>
      </w:r>
      <w:proofErr w:type="spellEnd"/>
      <w:r>
        <w:t>&lt;</w:t>
      </w:r>
      <w:proofErr w:type="spellStart"/>
      <w:r w:rsidRPr="00E6600A">
        <w:rPr>
          <w:color w:val="0000FF"/>
        </w:rPr>
        <w:t>int</w:t>
      </w:r>
      <w:proofErr w:type="spellEnd"/>
      <w:r>
        <w:t>&gt;(</w:t>
      </w:r>
      <w:r w:rsidRPr="00E6600A">
        <w:rPr>
          <w:color w:val="0000FF"/>
        </w:rPr>
        <w:t>null</w:t>
      </w:r>
      <w:r>
        <w:t xml:space="preserve">, </w:t>
      </w:r>
      <w:r w:rsidRPr="00E6600A">
        <w:rPr>
          <w:color w:val="0000FF"/>
        </w:rPr>
        <w:t>null</w:t>
      </w:r>
      <w:r>
        <w:t>);</w:t>
      </w:r>
    </w:p>
    <w:p w:rsidR="008D6592" w:rsidRDefault="008D6592" w:rsidP="008D6592">
      <w:pPr>
        <w:pStyle w:val="NoSpacing"/>
        <w:numPr>
          <w:ilvl w:val="0"/>
          <w:numId w:val="3"/>
        </w:numPr>
      </w:pPr>
      <w:proofErr w:type="spellStart"/>
      <w:r>
        <w:t>RegisterType</w:t>
      </w:r>
      <w:proofErr w:type="spellEnd"/>
      <w:r>
        <w:t>&lt;</w:t>
      </w:r>
      <w:r w:rsidRPr="00E6600A">
        <w:rPr>
          <w:color w:val="31849B" w:themeColor="accent5" w:themeShade="BF"/>
        </w:rPr>
        <w:t>List</w:t>
      </w:r>
      <w:r>
        <w:t>&lt;</w:t>
      </w:r>
      <w:proofErr w:type="spellStart"/>
      <w:r w:rsidRPr="00E6600A">
        <w:rPr>
          <w:color w:val="0000FF"/>
        </w:rPr>
        <w:t>int</w:t>
      </w:r>
      <w:proofErr w:type="spellEnd"/>
      <w:r>
        <w:t>&gt;&gt;(</w:t>
      </w:r>
      <w:r w:rsidRPr="00E6600A">
        <w:rPr>
          <w:color w:val="0000FF"/>
        </w:rPr>
        <w:t>null</w:t>
      </w:r>
      <w:r>
        <w:t xml:space="preserve">, </w:t>
      </w:r>
      <w:r w:rsidRPr="00E6600A">
        <w:rPr>
          <w:color w:val="0000FF"/>
        </w:rPr>
        <w:t>null</w:t>
      </w:r>
      <w:r>
        <w:t>);</w:t>
      </w:r>
    </w:p>
    <w:p w:rsidR="00A37647" w:rsidRDefault="00A37647" w:rsidP="00705FA6">
      <w:pPr>
        <w:jc w:val="both"/>
      </w:pPr>
    </w:p>
    <w:p w:rsidR="00E26070" w:rsidRDefault="002D3D68" w:rsidP="00705FA6">
      <w:pPr>
        <w:jc w:val="both"/>
      </w:pPr>
      <w:r>
        <w:t xml:space="preserve">This approach can be likened to implementing </w:t>
      </w:r>
      <w:proofErr w:type="spellStart"/>
      <w:r>
        <w:t>IJsonCompatible</w:t>
      </w:r>
      <w:proofErr w:type="spellEnd"/>
      <w:r>
        <w:t xml:space="preserve"> on third-party types.</w:t>
      </w:r>
      <w:r w:rsidR="00A37647">
        <w:t xml:space="preserve">  The ideal solution would be to create one or more static classes which contain these conversion methods, then make a single call to a static method to register them all.  Once registered, they </w:t>
      </w:r>
      <w:r w:rsidR="00244A29">
        <w:t xml:space="preserve">remain </w:t>
      </w:r>
      <w:r w:rsidR="00A37647">
        <w:t>in memory throughout the life of the appli</w:t>
      </w:r>
      <w:r w:rsidR="00244A29">
        <w:t>cation or until they are unregistered</w:t>
      </w:r>
      <w:r w:rsidR="00A37647">
        <w:t>.</w:t>
      </w:r>
    </w:p>
    <w:p w:rsidR="00961A40" w:rsidRDefault="00961A40" w:rsidP="00705FA6">
      <w:pPr>
        <w:jc w:val="both"/>
      </w:pPr>
    </w:p>
    <w:p w:rsidR="00961A40" w:rsidRPr="00961A40" w:rsidRDefault="00961A40" w:rsidP="00705FA6">
      <w:pPr>
        <w:jc w:val="both"/>
        <w:rPr>
          <w:b/>
        </w:rPr>
      </w:pPr>
      <w:r w:rsidRPr="00961A40">
        <w:rPr>
          <w:b/>
        </w:rPr>
        <w:t>Auto-serialization</w:t>
      </w:r>
    </w:p>
    <w:p w:rsidR="00961A40" w:rsidRDefault="00961A40" w:rsidP="00705FA6">
      <w:pPr>
        <w:jc w:val="both"/>
      </w:pPr>
    </w:p>
    <w:p w:rsidR="00961A40" w:rsidRDefault="0081774F" w:rsidP="00705FA6">
      <w:pPr>
        <w:jc w:val="both"/>
      </w:pPr>
      <w:r>
        <w:t>The serializer can automatically serialize most objects.  There are some notes to consider, however:</w:t>
      </w:r>
    </w:p>
    <w:p w:rsidR="0081774F" w:rsidRDefault="0081774F" w:rsidP="00705FA6">
      <w:pPr>
        <w:jc w:val="both"/>
      </w:pPr>
    </w:p>
    <w:p w:rsidR="0081774F" w:rsidRDefault="0081774F" w:rsidP="00705FA6">
      <w:pPr>
        <w:pStyle w:val="ListParagraph"/>
        <w:numPr>
          <w:ilvl w:val="0"/>
          <w:numId w:val="3"/>
        </w:numPr>
        <w:jc w:val="both"/>
      </w:pPr>
      <w:r>
        <w:t>All of the properties to serialize must be implemented with public getters and setters,</w:t>
      </w:r>
    </w:p>
    <w:p w:rsidR="0081774F" w:rsidRDefault="0081774F" w:rsidP="00705FA6">
      <w:pPr>
        <w:pStyle w:val="ListParagraph"/>
        <w:numPr>
          <w:ilvl w:val="1"/>
          <w:numId w:val="3"/>
        </w:numPr>
        <w:jc w:val="both"/>
      </w:pPr>
      <w:r>
        <w:t xml:space="preserve">For instance, the </w:t>
      </w:r>
      <w:proofErr w:type="spellStart"/>
      <w:r>
        <w:t>DateTime</w:t>
      </w:r>
      <w:proofErr w:type="spellEnd"/>
      <w:r>
        <w:t xml:space="preserve"> object cannot be automatically serialized because it exposes no </w:t>
      </w:r>
      <w:r w:rsidR="0090137A">
        <w:t xml:space="preserve">public </w:t>
      </w:r>
      <w:r>
        <w:t xml:space="preserve">properties that have both public getters and </w:t>
      </w:r>
      <w:r w:rsidR="0090137A">
        <w:t xml:space="preserve">public </w:t>
      </w:r>
      <w:r>
        <w:t>setters.</w:t>
      </w:r>
    </w:p>
    <w:p w:rsidR="0081774F" w:rsidRDefault="0081774F" w:rsidP="00705FA6">
      <w:pPr>
        <w:pStyle w:val="ListParagraph"/>
        <w:numPr>
          <w:ilvl w:val="0"/>
          <w:numId w:val="3"/>
        </w:numPr>
        <w:jc w:val="both"/>
      </w:pPr>
      <w:r>
        <w:t xml:space="preserve">Properties of interface or abstract class types can be serialized, but the value’s type </w:t>
      </w:r>
      <w:r w:rsidR="0090137A">
        <w:t>will</w:t>
      </w:r>
      <w:r>
        <w:t xml:space="preserve"> be explicitly listed in the serialization.</w:t>
      </w:r>
    </w:p>
    <w:p w:rsidR="0081774F" w:rsidRDefault="0019455D" w:rsidP="00705FA6">
      <w:pPr>
        <w:pStyle w:val="ListParagraph"/>
        <w:numPr>
          <w:ilvl w:val="1"/>
          <w:numId w:val="3"/>
        </w:numPr>
        <w:jc w:val="both"/>
      </w:pPr>
      <w:r>
        <w:t xml:space="preserve">Serialization of properties of these </w:t>
      </w:r>
      <w:r w:rsidR="0081774F">
        <w:t xml:space="preserve">types will result in a </w:t>
      </w:r>
      <w:proofErr w:type="spellStart"/>
      <w:r w:rsidR="0081774F">
        <w:t>JsonObject</w:t>
      </w:r>
      <w:proofErr w:type="spellEnd"/>
      <w:r w:rsidR="0081774F">
        <w:t xml:space="preserve"> with two keys:</w:t>
      </w:r>
    </w:p>
    <w:p w:rsidR="0081774F" w:rsidRDefault="0081774F" w:rsidP="00705FA6">
      <w:pPr>
        <w:pStyle w:val="ListParagraph"/>
        <w:numPr>
          <w:ilvl w:val="2"/>
          <w:numId w:val="3"/>
        </w:numPr>
        <w:jc w:val="both"/>
      </w:pPr>
      <w:r>
        <w:t>“#Type”</w:t>
      </w:r>
      <w:r w:rsidR="00605952">
        <w:t xml:space="preserve"> – Used to indicate the serialized value’s </w:t>
      </w:r>
      <w:r w:rsidR="0019455D">
        <w:t xml:space="preserve">assembly-qualified </w:t>
      </w:r>
      <w:r w:rsidR="00605952">
        <w:t>type</w:t>
      </w:r>
      <w:r w:rsidR="0019455D">
        <w:t xml:space="preserve"> name.</w:t>
      </w:r>
    </w:p>
    <w:p w:rsidR="00605952" w:rsidRDefault="00605952" w:rsidP="00705FA6">
      <w:pPr>
        <w:pStyle w:val="ListParagraph"/>
        <w:numPr>
          <w:ilvl w:val="2"/>
          <w:numId w:val="3"/>
        </w:numPr>
        <w:jc w:val="both"/>
      </w:pPr>
      <w:r>
        <w:t>“#Value” – U</w:t>
      </w:r>
      <w:r w:rsidR="0019455D">
        <w:t>sed to hold the serialized object</w:t>
      </w:r>
      <w:r>
        <w:t>.</w:t>
      </w:r>
    </w:p>
    <w:p w:rsidR="008D6592" w:rsidRDefault="008D6592" w:rsidP="008D6592">
      <w:pPr>
        <w:pStyle w:val="ListParagraph"/>
        <w:numPr>
          <w:ilvl w:val="0"/>
          <w:numId w:val="3"/>
        </w:numPr>
        <w:jc w:val="both"/>
      </w:pPr>
      <w:r>
        <w:t xml:space="preserve">Any property marked with the </w:t>
      </w:r>
      <w:proofErr w:type="spellStart"/>
      <w:r>
        <w:t>JsonIgnore</w:t>
      </w:r>
      <w:proofErr w:type="spellEnd"/>
      <w:r>
        <w:t xml:space="preserve"> attribute will not be serialized. </w:t>
      </w:r>
    </w:p>
    <w:p w:rsidR="00605952" w:rsidRDefault="00605952" w:rsidP="00705FA6">
      <w:pPr>
        <w:jc w:val="both"/>
      </w:pPr>
    </w:p>
    <w:p w:rsidR="00605952" w:rsidRDefault="00605952" w:rsidP="00705FA6">
      <w:pPr>
        <w:jc w:val="both"/>
      </w:pPr>
      <w:r>
        <w:t xml:space="preserve">Any type that does not implement </w:t>
      </w:r>
      <w:proofErr w:type="spellStart"/>
      <w:r>
        <w:t>IJsonCompatible</w:t>
      </w:r>
      <w:proofErr w:type="spellEnd"/>
      <w:r>
        <w:t xml:space="preserve"> and cannot be properly auto-serial</w:t>
      </w:r>
      <w:r w:rsidR="0090137A">
        <w:t>ized will need to be registered, or else it will be ignored by the serializer.</w:t>
      </w:r>
    </w:p>
    <w:p w:rsidR="00D14618" w:rsidRDefault="00D14618" w:rsidP="00705FA6">
      <w:pPr>
        <w:jc w:val="both"/>
      </w:pPr>
    </w:p>
    <w:p w:rsidR="00E03AB7" w:rsidRPr="00E03AB7" w:rsidRDefault="00E03AB7" w:rsidP="00705FA6">
      <w:pPr>
        <w:jc w:val="both"/>
        <w:rPr>
          <w:b/>
        </w:rPr>
      </w:pPr>
      <w:r w:rsidRPr="00E03AB7">
        <w:rPr>
          <w:b/>
        </w:rPr>
        <w:t>Type Serialization</w:t>
      </w:r>
    </w:p>
    <w:p w:rsidR="00E03AB7" w:rsidRDefault="00E03AB7" w:rsidP="00705FA6">
      <w:pPr>
        <w:jc w:val="both"/>
      </w:pPr>
    </w:p>
    <w:p w:rsidR="00E03AB7" w:rsidRDefault="00E03AB7" w:rsidP="00705FA6">
      <w:pPr>
        <w:jc w:val="both"/>
      </w:pPr>
      <w:r>
        <w:t xml:space="preserve">In addition to serializing objects, the serializer can also serialize the public static properties of types.  To </w:t>
      </w:r>
      <w:r w:rsidR="006F4705">
        <w:t>do</w:t>
      </w:r>
      <w:r>
        <w:t xml:space="preserve"> this, simply call the </w:t>
      </w:r>
      <w:proofErr w:type="spellStart"/>
      <w:r>
        <w:t>SerializeType</w:t>
      </w:r>
      <w:proofErr w:type="spellEnd"/>
      <w:r>
        <w:t>&lt;T</w:t>
      </w:r>
      <w:proofErr w:type="gramStart"/>
      <w:r>
        <w:t>&gt;</w:t>
      </w:r>
      <w:r w:rsidR="001A72CC">
        <w:t>(</w:t>
      </w:r>
      <w:proofErr w:type="gramEnd"/>
      <w:r w:rsidR="001A72CC">
        <w:t xml:space="preserve">) method with the </w:t>
      </w:r>
      <w:r w:rsidR="001E11D2">
        <w:t xml:space="preserve">desired </w:t>
      </w:r>
      <w:r w:rsidR="001A72CC">
        <w:t>type</w:t>
      </w:r>
      <w:r w:rsidR="006F4705">
        <w:t>.</w:t>
      </w:r>
    </w:p>
    <w:p w:rsidR="000B5B5C" w:rsidRDefault="000B5B5C" w:rsidP="00705FA6">
      <w:pPr>
        <w:jc w:val="both"/>
      </w:pPr>
    </w:p>
    <w:p w:rsidR="000B5B5C" w:rsidRDefault="000B5B5C" w:rsidP="00705FA6">
      <w:pPr>
        <w:jc w:val="both"/>
      </w:pPr>
      <w:r>
        <w:t>No type information is encoded in the JSON structure for type serializations.</w:t>
      </w:r>
      <w:r w:rsidR="006F4705">
        <w:t xml:space="preserve">  It remains the responsibility of the consumer to track the various JSON structures that are created</w:t>
      </w:r>
      <w:r w:rsidR="00F14D39">
        <w:t xml:space="preserve"> to know which types they represent</w:t>
      </w:r>
      <w:r w:rsidR="006F4705">
        <w:t>.</w:t>
      </w:r>
    </w:p>
    <w:p w:rsidR="00E03AB7" w:rsidRDefault="00E03AB7" w:rsidP="00705FA6">
      <w:pPr>
        <w:jc w:val="both"/>
      </w:pPr>
    </w:p>
    <w:p w:rsidR="001A72CC" w:rsidRPr="001A72CC" w:rsidRDefault="001A72CC" w:rsidP="00705FA6">
      <w:pPr>
        <w:jc w:val="both"/>
        <w:rPr>
          <w:b/>
        </w:rPr>
      </w:pPr>
      <w:r w:rsidRPr="001A72CC">
        <w:rPr>
          <w:b/>
        </w:rPr>
        <w:t>Deserialization</w:t>
      </w:r>
    </w:p>
    <w:p w:rsidR="001A72CC" w:rsidRDefault="001A72CC" w:rsidP="00705FA6">
      <w:pPr>
        <w:jc w:val="both"/>
      </w:pPr>
    </w:p>
    <w:p w:rsidR="001C395D" w:rsidRDefault="000B5B5C" w:rsidP="00705FA6">
      <w:pPr>
        <w:jc w:val="both"/>
      </w:pPr>
      <w:r>
        <w:t>To d</w:t>
      </w:r>
      <w:r w:rsidR="001A72CC">
        <w:t>eserial</w:t>
      </w:r>
      <w:r>
        <w:t>ize an object, call the Deserialize&lt;T</w:t>
      </w:r>
      <w:proofErr w:type="gramStart"/>
      <w:r>
        <w:t>&gt;(</w:t>
      </w:r>
      <w:proofErr w:type="gramEnd"/>
      <w:r>
        <w:t xml:space="preserve">) method </w:t>
      </w:r>
      <w:r w:rsidR="001C395D">
        <w:t xml:space="preserve">with the appropriate type argument </w:t>
      </w:r>
      <w:r>
        <w:t xml:space="preserve">and pass in the JSON representation of the object.  The deserializer will parse out which properties </w:t>
      </w:r>
      <w:r w:rsidR="001C395D">
        <w:t>are</w:t>
      </w:r>
      <w:r>
        <w:t xml:space="preserve"> set.</w:t>
      </w:r>
    </w:p>
    <w:p w:rsidR="001C395D" w:rsidRDefault="001C395D" w:rsidP="00705FA6">
      <w:pPr>
        <w:jc w:val="both"/>
      </w:pPr>
      <w:r>
        <w:t xml:space="preserve"> </w:t>
      </w:r>
    </w:p>
    <w:p w:rsidR="00CC1852" w:rsidRDefault="001C395D" w:rsidP="00705FA6">
      <w:pPr>
        <w:jc w:val="both"/>
      </w:pPr>
      <w:r>
        <w:t xml:space="preserve">To deserialize a type, call the </w:t>
      </w:r>
      <w:proofErr w:type="spellStart"/>
      <w:r>
        <w:t>DeserializeType</w:t>
      </w:r>
      <w:proofErr w:type="spellEnd"/>
      <w:r>
        <w:t>&lt;T</w:t>
      </w:r>
      <w:proofErr w:type="gramStart"/>
      <w:r>
        <w:t>&gt;(</w:t>
      </w:r>
      <w:proofErr w:type="gramEnd"/>
      <w:r>
        <w:t>) method with the appropriate type argument.</w:t>
      </w:r>
    </w:p>
    <w:p w:rsidR="001A72CC" w:rsidRDefault="00CC1852" w:rsidP="00705FA6">
      <w:pPr>
        <w:jc w:val="both"/>
      </w:pPr>
      <w:r>
        <w:t xml:space="preserve"> </w:t>
      </w:r>
    </w:p>
    <w:p w:rsidR="001C395D" w:rsidRDefault="001C395D" w:rsidP="001C395D">
      <w:pPr>
        <w:jc w:val="both"/>
      </w:pPr>
      <w:r>
        <w:t>If the JSON structure contains keys that are not properties of the object or type, the associated values are ignored</w:t>
      </w:r>
      <w:r w:rsidR="002827B9">
        <w:t xml:space="preserve"> by default</w:t>
      </w:r>
      <w:r>
        <w:t>.  Any properties which are not explicitly set in the JSON structure will remain the default value for th</w:t>
      </w:r>
      <w:r w:rsidR="00E60010">
        <w:t>e</w:t>
      </w:r>
      <w:r>
        <w:t xml:space="preserve"> type</w:t>
      </w:r>
      <w:r w:rsidR="00E60010">
        <w:t xml:space="preserve"> of that property</w:t>
      </w:r>
      <w:r>
        <w:t>.</w:t>
      </w:r>
    </w:p>
    <w:p w:rsidR="001C395D" w:rsidRDefault="001C395D" w:rsidP="00705FA6">
      <w:pPr>
        <w:jc w:val="both"/>
      </w:pPr>
    </w:p>
    <w:p w:rsidR="002827B9" w:rsidRPr="002827B9" w:rsidRDefault="002827B9" w:rsidP="00705FA6">
      <w:pPr>
        <w:jc w:val="both"/>
        <w:rPr>
          <w:b/>
        </w:rPr>
      </w:pPr>
      <w:r w:rsidRPr="002827B9">
        <w:rPr>
          <w:b/>
        </w:rPr>
        <w:t>Serialization Options</w:t>
      </w:r>
    </w:p>
    <w:p w:rsidR="002827B9" w:rsidRDefault="002827B9" w:rsidP="00705FA6">
      <w:pPr>
        <w:jc w:val="both"/>
      </w:pPr>
    </w:p>
    <w:p w:rsidR="002827B9" w:rsidRDefault="002827B9" w:rsidP="00705FA6">
      <w:pPr>
        <w:jc w:val="both"/>
      </w:pPr>
      <w:r>
        <w:t xml:space="preserve">The </w:t>
      </w:r>
      <w:proofErr w:type="spellStart"/>
      <w:r>
        <w:t>JsonSerializerOptions</w:t>
      </w:r>
      <w:proofErr w:type="spellEnd"/>
      <w:r>
        <w:t xml:space="preserve"> object represents a series of options available for the serializer.  Each serializer instance may have its own options.  There is also a static default options object.  The options for the serializer are as follows:</w:t>
      </w:r>
    </w:p>
    <w:p w:rsidR="002827B9" w:rsidRDefault="002827B9" w:rsidP="00705FA6">
      <w:pPr>
        <w:jc w:val="both"/>
      </w:pPr>
    </w:p>
    <w:p w:rsidR="002827B9" w:rsidRDefault="002827B9" w:rsidP="002827B9">
      <w:pPr>
        <w:pStyle w:val="ListParagraph"/>
        <w:numPr>
          <w:ilvl w:val="0"/>
          <w:numId w:val="3"/>
        </w:numPr>
        <w:jc w:val="both"/>
      </w:pPr>
      <w:proofErr w:type="spellStart"/>
      <w:r>
        <w:t>EncodeDefaultValues</w:t>
      </w:r>
      <w:proofErr w:type="spellEnd"/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t>‘</w:t>
      </w:r>
      <w:proofErr w:type="gramStart"/>
      <w:r>
        <w:t>true</w:t>
      </w:r>
      <w:proofErr w:type="gramEnd"/>
      <w:r>
        <w:t>’ will encode properties whose values are the default for the type.</w:t>
      </w:r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t>‘</w:t>
      </w:r>
      <w:proofErr w:type="gramStart"/>
      <w:r>
        <w:t>false</w:t>
      </w:r>
      <w:proofErr w:type="gramEnd"/>
      <w:r>
        <w:t>’ will ignore these properties.</w:t>
      </w:r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t>The default is ‘false’.</w:t>
      </w:r>
    </w:p>
    <w:p w:rsidR="002827B9" w:rsidRDefault="002827B9" w:rsidP="002827B9">
      <w:pPr>
        <w:pStyle w:val="ListParagraph"/>
        <w:numPr>
          <w:ilvl w:val="0"/>
          <w:numId w:val="3"/>
        </w:numPr>
        <w:jc w:val="both"/>
      </w:pPr>
      <w:proofErr w:type="spellStart"/>
      <w:r>
        <w:t>InvalidPropertyKeyBehavior</w:t>
      </w:r>
      <w:proofErr w:type="spellEnd"/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t>‘</w:t>
      </w:r>
      <w:proofErr w:type="spellStart"/>
      <w:r>
        <w:t>DoNothing</w:t>
      </w:r>
      <w:proofErr w:type="spellEnd"/>
      <w:r>
        <w:t>’ will ignore properties that do not belong to a type during deserialization.</w:t>
      </w:r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t>‘</w:t>
      </w:r>
      <w:proofErr w:type="spellStart"/>
      <w:r>
        <w:t>ThrowException</w:t>
      </w:r>
      <w:proofErr w:type="spellEnd"/>
      <w:r>
        <w:t>’ will throw an exception when the deserializer encounters these properties.</w:t>
      </w:r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lastRenderedPageBreak/>
        <w:t>The default is ‘</w:t>
      </w:r>
      <w:proofErr w:type="spellStart"/>
      <w:r>
        <w:t>DoNothing</w:t>
      </w:r>
      <w:proofErr w:type="spellEnd"/>
      <w:r>
        <w:t>’.</w:t>
      </w:r>
    </w:p>
    <w:p w:rsidR="005E174E" w:rsidRDefault="005E174E" w:rsidP="005E174E">
      <w:pPr>
        <w:pStyle w:val="ListParagraph"/>
        <w:numPr>
          <w:ilvl w:val="0"/>
          <w:numId w:val="3"/>
        </w:numPr>
        <w:jc w:val="both"/>
      </w:pPr>
      <w:bookmarkStart w:id="0" w:name="_GoBack"/>
      <w:bookmarkEnd w:id="0"/>
    </w:p>
    <w:p w:rsidR="002827B9" w:rsidRDefault="002827B9" w:rsidP="00705FA6">
      <w:pPr>
        <w:jc w:val="both"/>
      </w:pPr>
    </w:p>
    <w:p w:rsidR="00D14618" w:rsidRPr="00E20BDA" w:rsidRDefault="00D14618" w:rsidP="00D14618">
      <w:pPr>
        <w:jc w:val="both"/>
        <w:rPr>
          <w:b/>
        </w:rPr>
      </w:pPr>
      <w:r w:rsidRPr="00E20BDA">
        <w:rPr>
          <w:b/>
        </w:rPr>
        <w:t>ONE LAST THING</w:t>
      </w:r>
    </w:p>
    <w:p w:rsidR="00D14618" w:rsidRDefault="00D14618" w:rsidP="00D14618">
      <w:pPr>
        <w:jc w:val="both"/>
      </w:pPr>
    </w:p>
    <w:p w:rsidR="00D14618" w:rsidRPr="00E20BDA" w:rsidRDefault="00D14618" w:rsidP="00705FA6">
      <w:pPr>
        <w:jc w:val="both"/>
      </w:pPr>
      <w:r>
        <w:t>I bet some of you are wondering why my base namespace is Manatee.  I feel sorry for the creatures; they look so forlorn.  I therefore dedicate this JSON library to the Disappointed Manatee.</w:t>
      </w:r>
    </w:p>
    <w:sectPr w:rsidR="00D14618" w:rsidRPr="00E2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30A3F"/>
    <w:multiLevelType w:val="hybridMultilevel"/>
    <w:tmpl w:val="E32E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853C3"/>
    <w:multiLevelType w:val="hybridMultilevel"/>
    <w:tmpl w:val="B6686BEA"/>
    <w:lvl w:ilvl="0" w:tplc="298076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03D24"/>
    <w:multiLevelType w:val="hybridMultilevel"/>
    <w:tmpl w:val="1E1E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68"/>
    <w:rsid w:val="000229E9"/>
    <w:rsid w:val="0003219E"/>
    <w:rsid w:val="00063DA5"/>
    <w:rsid w:val="000B0478"/>
    <w:rsid w:val="000B5804"/>
    <w:rsid w:val="000B5B5C"/>
    <w:rsid w:val="001152C9"/>
    <w:rsid w:val="001544EB"/>
    <w:rsid w:val="0019455D"/>
    <w:rsid w:val="001A0904"/>
    <w:rsid w:val="001A72CC"/>
    <w:rsid w:val="001C395D"/>
    <w:rsid w:val="001D45FD"/>
    <w:rsid w:val="001E11D2"/>
    <w:rsid w:val="001F0652"/>
    <w:rsid w:val="001F2CB2"/>
    <w:rsid w:val="00244A29"/>
    <w:rsid w:val="00270C8E"/>
    <w:rsid w:val="00280214"/>
    <w:rsid w:val="002827B9"/>
    <w:rsid w:val="002D3D68"/>
    <w:rsid w:val="00326EFA"/>
    <w:rsid w:val="0034699C"/>
    <w:rsid w:val="00360B4E"/>
    <w:rsid w:val="00364BC0"/>
    <w:rsid w:val="00390D2D"/>
    <w:rsid w:val="003A3228"/>
    <w:rsid w:val="003D312D"/>
    <w:rsid w:val="003F1050"/>
    <w:rsid w:val="003F7C3D"/>
    <w:rsid w:val="004064C8"/>
    <w:rsid w:val="00422451"/>
    <w:rsid w:val="00450711"/>
    <w:rsid w:val="00483734"/>
    <w:rsid w:val="004B230F"/>
    <w:rsid w:val="005E174E"/>
    <w:rsid w:val="005E1C90"/>
    <w:rsid w:val="00605952"/>
    <w:rsid w:val="00632A05"/>
    <w:rsid w:val="006515E4"/>
    <w:rsid w:val="006B2E4E"/>
    <w:rsid w:val="006F4705"/>
    <w:rsid w:val="00705FA6"/>
    <w:rsid w:val="00725F23"/>
    <w:rsid w:val="00752CA8"/>
    <w:rsid w:val="007C4504"/>
    <w:rsid w:val="007D33EE"/>
    <w:rsid w:val="007D516D"/>
    <w:rsid w:val="00812CEA"/>
    <w:rsid w:val="008148C7"/>
    <w:rsid w:val="0081774F"/>
    <w:rsid w:val="00836620"/>
    <w:rsid w:val="00853062"/>
    <w:rsid w:val="008D6592"/>
    <w:rsid w:val="008D7D64"/>
    <w:rsid w:val="0090137A"/>
    <w:rsid w:val="00902E47"/>
    <w:rsid w:val="00961A40"/>
    <w:rsid w:val="0097027A"/>
    <w:rsid w:val="00970680"/>
    <w:rsid w:val="009D38C7"/>
    <w:rsid w:val="009E43D9"/>
    <w:rsid w:val="009F4089"/>
    <w:rsid w:val="00A37647"/>
    <w:rsid w:val="00A710D6"/>
    <w:rsid w:val="00A953D1"/>
    <w:rsid w:val="00AA6260"/>
    <w:rsid w:val="00AD29AF"/>
    <w:rsid w:val="00AD4AB6"/>
    <w:rsid w:val="00AF3C76"/>
    <w:rsid w:val="00B2255A"/>
    <w:rsid w:val="00B73F51"/>
    <w:rsid w:val="00BD0896"/>
    <w:rsid w:val="00BE5859"/>
    <w:rsid w:val="00BF22EF"/>
    <w:rsid w:val="00C33918"/>
    <w:rsid w:val="00C6658C"/>
    <w:rsid w:val="00C91168"/>
    <w:rsid w:val="00CA1DD1"/>
    <w:rsid w:val="00CC1852"/>
    <w:rsid w:val="00CE24F2"/>
    <w:rsid w:val="00CE618D"/>
    <w:rsid w:val="00D14618"/>
    <w:rsid w:val="00D250C8"/>
    <w:rsid w:val="00D73EFD"/>
    <w:rsid w:val="00D75C51"/>
    <w:rsid w:val="00D76750"/>
    <w:rsid w:val="00D9659D"/>
    <w:rsid w:val="00DB0A08"/>
    <w:rsid w:val="00DB727A"/>
    <w:rsid w:val="00E03AB7"/>
    <w:rsid w:val="00E20BDA"/>
    <w:rsid w:val="00E240AF"/>
    <w:rsid w:val="00E26070"/>
    <w:rsid w:val="00E60010"/>
    <w:rsid w:val="00E6600A"/>
    <w:rsid w:val="00E819A5"/>
    <w:rsid w:val="00EE7B90"/>
    <w:rsid w:val="00F054E8"/>
    <w:rsid w:val="00F14D39"/>
    <w:rsid w:val="00F37763"/>
    <w:rsid w:val="00F65FC7"/>
    <w:rsid w:val="00FA51DC"/>
    <w:rsid w:val="00FC4952"/>
    <w:rsid w:val="00FE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3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3F7C3D"/>
    <w:pPr>
      <w:spacing w:after="0" w:line="240" w:lineRule="auto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3F7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3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3F7C3D"/>
    <w:pPr>
      <w:spacing w:after="0" w:line="240" w:lineRule="auto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3F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084D6-A433-4040-AE0B-DCFE2178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7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GameStop, Inc.</Company>
  <LinksUpToDate>false</LinksUpToDate>
  <CharactersWithSpaces>13547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Dennis</dc:creator>
  <cp:lastModifiedBy>Greg Dennis</cp:lastModifiedBy>
  <cp:revision>88</cp:revision>
  <cp:lastPrinted>2012-04-30T21:57:00Z</cp:lastPrinted>
  <dcterms:created xsi:type="dcterms:W3CDTF">2012-04-25T02:31:00Z</dcterms:created>
  <dcterms:modified xsi:type="dcterms:W3CDTF">2012-05-01T18:33:00Z</dcterms:modified>
</cp:coreProperties>
</file>