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C660" w14:textId="7EBE787F" w:rsidR="004B6D63" w:rsidRPr="00D3288C" w:rsidRDefault="00D3288C" w:rsidP="00D3288C">
      <w:pPr>
        <w:pStyle w:val="Title"/>
      </w:pPr>
      <w:r w:rsidRPr="00D3288C">
        <w:t xml:space="preserve">Space, Weight, and Power Impacts of Neuromorphic Approaches for </w:t>
      </w:r>
      <w:r>
        <w:t xml:space="preserve">Small </w:t>
      </w:r>
      <w:r w:rsidRPr="00D3288C">
        <w:t>Unmanned Systems</w:t>
      </w:r>
    </w:p>
    <w:p w14:paraId="488AE327" w14:textId="77777777" w:rsidR="007707A1" w:rsidRPr="00D3288C" w:rsidRDefault="007707A1" w:rsidP="000F29FB">
      <w:pPr>
        <w:rPr>
          <w:color w:val="000000" w:themeColor="text1"/>
        </w:rPr>
      </w:pPr>
    </w:p>
    <w:p w14:paraId="19C4F713" w14:textId="522970E0" w:rsidR="007707A1" w:rsidRPr="00D3288C" w:rsidRDefault="00D3288C" w:rsidP="000F29FB">
      <w:pPr>
        <w:pStyle w:val="Subtitle"/>
        <w:rPr>
          <w:color w:val="000000" w:themeColor="text1"/>
        </w:rPr>
      </w:pPr>
      <w:r w:rsidRPr="00D3288C">
        <w:rPr>
          <w:color w:val="000000" w:themeColor="text1"/>
        </w:rPr>
        <w:t>Gregory Tozzi</w:t>
      </w:r>
    </w:p>
    <w:p w14:paraId="7B9BA9C2" w14:textId="2B41A781" w:rsidR="007707A1" w:rsidRPr="00D3288C" w:rsidRDefault="00D3288C" w:rsidP="000F29FB">
      <w:pPr>
        <w:pStyle w:val="Subtitle"/>
        <w:rPr>
          <w:color w:val="000000" w:themeColor="text1"/>
        </w:rPr>
      </w:pPr>
      <w:r w:rsidRPr="00D3288C">
        <w:rPr>
          <w:color w:val="000000" w:themeColor="text1"/>
        </w:rPr>
        <w:t>June 15, 2026</w:t>
      </w:r>
    </w:p>
    <w:p w14:paraId="10343B51" w14:textId="652EC44A" w:rsidR="000F29FB" w:rsidRPr="00D3288C" w:rsidRDefault="00D3288C" w:rsidP="000F29FB">
      <w:pPr>
        <w:pStyle w:val="Subtitle"/>
        <w:rPr>
          <w:color w:val="000000" w:themeColor="text1"/>
        </w:rPr>
      </w:pPr>
      <w:r w:rsidRPr="00D3288C">
        <w:rPr>
          <w:color w:val="000000" w:themeColor="text1"/>
        </w:rPr>
        <w:t>Literature Review – First Full Draft</w:t>
      </w:r>
    </w:p>
    <w:p w14:paraId="1E2C372E" w14:textId="100C66BF" w:rsidR="007707A1" w:rsidRPr="000F29FB" w:rsidRDefault="007707A1" w:rsidP="000F29FB">
      <w:pPr>
        <w:pStyle w:val="Heading1"/>
      </w:pPr>
      <w:r w:rsidRPr="000F29FB">
        <w:t>Abstract</w:t>
      </w:r>
    </w:p>
    <w:p w14:paraId="3391AEFE" w14:textId="302120C1" w:rsidR="00421ADE" w:rsidRDefault="00421ADE" w:rsidP="000F29FB">
      <w:pPr>
        <w:pStyle w:val="Heading1"/>
      </w:pPr>
      <w:r>
        <w:t>Introduction</w:t>
      </w:r>
    </w:p>
    <w:p w14:paraId="49864719" w14:textId="7E974178" w:rsidR="00421ADE" w:rsidRPr="00D3288C" w:rsidRDefault="00421ADE" w:rsidP="00D3288C">
      <w:pPr>
        <w:pStyle w:val="Heading1"/>
      </w:pPr>
      <w:r w:rsidRPr="00D3288C">
        <w:t>Literature Review/Related Work</w:t>
      </w:r>
    </w:p>
    <w:p w14:paraId="43513EE0" w14:textId="6F163AE4" w:rsidR="000B60D7" w:rsidRPr="000B60D7" w:rsidRDefault="000B60D7" w:rsidP="000B60D7">
      <w:r>
        <w:t>We present work related to our objective of quantifying space, weight, and power (</w:t>
      </w:r>
      <w:proofErr w:type="spellStart"/>
      <w:r>
        <w:t>SWaP</w:t>
      </w:r>
      <w:proofErr w:type="spellEnd"/>
      <w:r>
        <w:t>) impacts of neuromorphic approaches to on-device hyperspectral image classification and trajectory prediction for small unmanned systems.</w:t>
      </w:r>
    </w:p>
    <w:p w14:paraId="543AE2A1" w14:textId="3E4ED80D" w:rsidR="00421ADE" w:rsidRPr="00993E23" w:rsidRDefault="000B60D7" w:rsidP="000F29FB">
      <w:pPr>
        <w:rPr>
          <w:color w:val="7030A0"/>
        </w:rPr>
      </w:pPr>
      <w:r>
        <w:rPr>
          <w:color w:val="7030A0"/>
        </w:rPr>
        <w:t>[</w:t>
      </w:r>
      <w:r w:rsidR="00421ADE" w:rsidRPr="00993E23">
        <w:rPr>
          <w:color w:val="7030A0"/>
        </w:rPr>
        <w:t xml:space="preserve">There is a short section here that introduces what you </w:t>
      </w:r>
      <w:r w:rsidR="000F29FB" w:rsidRPr="00993E23">
        <w:rPr>
          <w:color w:val="7030A0"/>
        </w:rPr>
        <w:t>will cover in the literature review. For the purposes of this assignment, I would suggest including your research objective here. You should reframe your research objective to focus on the objective of this paper, rather than the objective of your whole praxis.</w:t>
      </w:r>
      <w:r>
        <w:rPr>
          <w:color w:val="7030A0"/>
        </w:rPr>
        <w:t>]</w:t>
      </w:r>
    </w:p>
    <w:p w14:paraId="3C677B6C" w14:textId="6C74DDC4" w:rsidR="00421ADE" w:rsidRPr="00993E23" w:rsidRDefault="000B60D7" w:rsidP="000B60D7">
      <w:pPr>
        <w:pStyle w:val="Heading2"/>
      </w:pPr>
      <w:r>
        <w:t>Applications of Neuromorphic Computing</w:t>
      </w:r>
    </w:p>
    <w:p w14:paraId="32704A54" w14:textId="6A3B84B7" w:rsidR="00421ADE" w:rsidRDefault="000B60D7" w:rsidP="000F29FB">
      <w:pPr>
        <w:rPr>
          <w:color w:val="7030A0"/>
        </w:rPr>
      </w:pPr>
      <w:r>
        <w:rPr>
          <w:color w:val="7030A0"/>
        </w:rPr>
        <w:t>[</w:t>
      </w:r>
      <w:r w:rsidR="00421ADE" w:rsidRPr="00993E23">
        <w:rPr>
          <w:color w:val="7030A0"/>
        </w:rPr>
        <w:t>This is the main text format. Please use the Normal font style for the main text; the Heading 1 font style for the main sections (</w:t>
      </w:r>
      <w:r w:rsidR="000F29FB" w:rsidRPr="00993E23">
        <w:rPr>
          <w:color w:val="7030A0"/>
        </w:rPr>
        <w:t>i.e.,</w:t>
      </w:r>
      <w:r w:rsidR="00421ADE" w:rsidRPr="00993E23">
        <w:rPr>
          <w:color w:val="7030A0"/>
        </w:rPr>
        <w:t xml:space="preserve"> Literature Review); and the Heading 2 font style for the sub-sections.</w:t>
      </w:r>
      <w:r w:rsidR="000F29FB" w:rsidRPr="00993E23">
        <w:rPr>
          <w:color w:val="7030A0"/>
        </w:rPr>
        <w:t xml:space="preserve"> Your literature review should be between 4-6 pages double spaced. Most journal articles are single spaced and have multiple columns, but for the sake of ease of reading, we will use double spaced and one column. Please use a numbered format for your references – the IEEE format is an appropriate format </w:t>
      </w:r>
      <w:r w:rsidR="000F29FB" w:rsidRPr="00993E23">
        <w:rPr>
          <w:color w:val="7030A0"/>
        </w:rPr>
        <w:lastRenderedPageBreak/>
        <w:t xml:space="preserve">here. If you are using a citation manager, it is easy to change this format to whatever your advisor or publishing outlet requires </w:t>
      </w:r>
      <w:proofErr w:type="gramStart"/>
      <w:r w:rsidR="000F29FB" w:rsidRPr="00993E23">
        <w:rPr>
          <w:color w:val="7030A0"/>
        </w:rPr>
        <w:t>at a later time</w:t>
      </w:r>
      <w:proofErr w:type="gramEnd"/>
      <w:r w:rsidR="000F29FB" w:rsidRPr="00993E23">
        <w:rPr>
          <w:color w:val="7030A0"/>
        </w:rPr>
        <w:t>.</w:t>
      </w:r>
      <w:r>
        <w:rPr>
          <w:color w:val="7030A0"/>
        </w:rPr>
        <w:t>]</w:t>
      </w:r>
    </w:p>
    <w:p w14:paraId="4D82F174" w14:textId="7CC96E91" w:rsidR="000B60D7" w:rsidRDefault="000B60D7" w:rsidP="000B60D7">
      <w:r w:rsidRPr="000B60D7">
        <w:t>Neuromorphic computing is an emerging field of research that focuses on applying brain-inspired hardware and software solutions to learning tasks</w:t>
      </w:r>
      <w:r>
        <w:t xml:space="preserve"> </w:t>
      </w:r>
      <w:r>
        <w:fldChar w:fldCharType="begin"/>
      </w:r>
      <w:r>
        <w:instrText xml:space="preserve"> ADDIN ZOTERO_ITEM CSL_CITATION {"citationID":"U8y5LWdq","properties":{"unsorted":false,"formattedCitation":"[1]","plainCitation":"[1]","noteIndex":0},"citationItems":[{"id":1,"uris":["http://zotero.org/users/local/H13Fece5/items/267GENFB"],"itemData":{"id":1,"type":"article-journal","abstract":"Guided by brain-like ‘spiking’ computational frameworks, neuromorphic computing—brain-inspired computing for machine intelligence—promises to realize artificial intelligence while reducing the energy requirements of computing platforms. This interdisciplinary field began with the implementation of silicon circuits for biological neural routines, but has evolved to encompass the hardware implementation of algorithms with spike-based encoding and event-driven representations. Here we provide an overview of the developments in neuromorphic computing for both algorithms and hardware and highlight the fundamentals of learning and hardware frameworks. We discuss the main challenges and the future prospects of neuromorphic computing, with emphasis on algorithm–hardware codesign.","container-title":"Nature","DOI":"10.1038/s41586-019-1677-2","ISSN":"1476-4687","issue":"7784","language":"en","license":"2019 Springer Nature Limited","page":"607-617","publisher":"Nature Publishing Group","source":"www.nature.com","title":"Towards spike-based machine intelligence with neuromorphic computing","volume":"575","author":[{"family":"Roy","given":"Kaushik"},{"family":"Jaiswal","given":"Akhilesh"},{"family":"Panda","given":"Priyadarshini"}],"issued":{"date-parts":[["2019",11]]}}}],"schema":"https://github.com/citation-style-language/schema/raw/master/csl-citation.json"} </w:instrText>
      </w:r>
      <w:r>
        <w:fldChar w:fldCharType="separate"/>
      </w:r>
      <w:r>
        <w:rPr>
          <w:noProof/>
        </w:rPr>
        <w:t>[1]</w:t>
      </w:r>
      <w:r>
        <w:fldChar w:fldCharType="end"/>
      </w:r>
      <w:r>
        <w:t>.</w:t>
      </w:r>
    </w:p>
    <w:p w14:paraId="627D459F" w14:textId="0C095C38" w:rsidR="000B60D7" w:rsidRDefault="000B60D7" w:rsidP="000B60D7">
      <w:r w:rsidRPr="000B60D7">
        <w:t>Neuromorphic algorithms have been applied to computer vision and sequence-to-sequence tasks</w:t>
      </w:r>
      <w:r>
        <w:t xml:space="preserve"> </w:t>
      </w:r>
    </w:p>
    <w:p w14:paraId="6B2A0BCC" w14:textId="47137C55" w:rsidR="000B60D7" w:rsidRPr="00993E23" w:rsidRDefault="000B60D7" w:rsidP="000B60D7">
      <w:r w:rsidRPr="000B60D7">
        <w:t>Neuromorphic techniques, like spiking neural networks, offer power and memory advantages over analogous deep neural network algorithms</w:t>
      </w:r>
    </w:p>
    <w:p w14:paraId="2F126BFB" w14:textId="4A6FF9F2" w:rsidR="00421ADE" w:rsidRDefault="00D3288C" w:rsidP="00D3288C">
      <w:pPr>
        <w:pStyle w:val="Heading2"/>
      </w:pPr>
      <w:r w:rsidRPr="00D3288C">
        <w:t xml:space="preserve">Neuromorphic Computing Applied to Small Unmanned Systems </w:t>
      </w:r>
    </w:p>
    <w:p w14:paraId="7924494F" w14:textId="752632EF" w:rsidR="00D3288C" w:rsidRDefault="00D3288C" w:rsidP="00D3288C">
      <w:r>
        <w:t xml:space="preserve">Small </w:t>
      </w:r>
      <w:r>
        <w:t>unmanned</w:t>
      </w:r>
      <w:r>
        <w:t xml:space="preserve"> systems are particularly </w:t>
      </w:r>
      <w:proofErr w:type="spellStart"/>
      <w:r>
        <w:t>SWaP</w:t>
      </w:r>
      <w:proofErr w:type="spellEnd"/>
      <w:r>
        <w:t xml:space="preserve"> </w:t>
      </w:r>
      <w:r>
        <w:t>constrained, and neuromorphic techniques have been applied to elements of their operation</w:t>
      </w:r>
    </w:p>
    <w:p w14:paraId="5E5C3A71" w14:textId="7E86E0AF" w:rsidR="00D3288C" w:rsidRDefault="00D3288C" w:rsidP="00D3288C">
      <w:r w:rsidRPr="00D3288C">
        <w:t>Neuromorphic techniques have been applied to remote sensing and spectral image classification, demonstrating the feasibility of such approaches to the support image classification in small autonomous systems</w:t>
      </w:r>
    </w:p>
    <w:p w14:paraId="62FC0403" w14:textId="5EF96D77" w:rsidR="00D3288C" w:rsidRDefault="00D3288C" w:rsidP="00D3288C">
      <w:r w:rsidRPr="00D3288C">
        <w:t>Neuromorphic techniques are well-suited to event-driven motion estimation due to the temporal processing strength inherent in spiking neural networks</w:t>
      </w:r>
    </w:p>
    <w:p w14:paraId="168F9252" w14:textId="1CED0731" w:rsidR="00D3288C" w:rsidRPr="00D3288C" w:rsidRDefault="00D3288C" w:rsidP="00D3288C">
      <w:r w:rsidRPr="00D3288C">
        <w:t>An outstanding research question is the quantification of the specific benefit in terms of space, weight, and power (</w:t>
      </w:r>
      <w:proofErr w:type="spellStart"/>
      <w:r w:rsidRPr="00D3288C">
        <w:t>SWaP</w:t>
      </w:r>
      <w:proofErr w:type="spellEnd"/>
      <w:r w:rsidRPr="00D3288C">
        <w:t>) savings to small unmanned systems offered by adopting neuromorphic techniques.</w:t>
      </w:r>
    </w:p>
    <w:p w14:paraId="45AC4C19" w14:textId="0F31D787" w:rsidR="00883D52" w:rsidRPr="001C1517" w:rsidRDefault="00883D52" w:rsidP="001C1517">
      <w:pPr>
        <w:pStyle w:val="Heading1"/>
      </w:pPr>
      <w:r w:rsidRPr="001C1517">
        <w:t>Research objectives</w:t>
      </w:r>
    </w:p>
    <w:p w14:paraId="7FC8DCA3" w14:textId="3B2D7DF7" w:rsidR="00883D52" w:rsidRPr="001C1517" w:rsidRDefault="00883D52" w:rsidP="00883D52">
      <w:r w:rsidRPr="001C1517">
        <w:t xml:space="preserve">Specify the research questions and your hypotheses here. This is a transition between the related work and the experimental design. </w:t>
      </w:r>
    </w:p>
    <w:p w14:paraId="1AB8DB1A" w14:textId="10B332B0" w:rsidR="00421ADE" w:rsidRPr="001C1517" w:rsidRDefault="00421ADE" w:rsidP="001C1517">
      <w:pPr>
        <w:pStyle w:val="Heading1"/>
      </w:pPr>
      <w:r w:rsidRPr="001C1517">
        <w:t>Experimental Design/Methodology</w:t>
      </w:r>
    </w:p>
    <w:p w14:paraId="01489B86" w14:textId="4BF68D6D" w:rsidR="00883D52" w:rsidRPr="001C1517" w:rsidRDefault="00883D52" w:rsidP="00883D52">
      <w:r w:rsidRPr="001C1517">
        <w:t>Short section that introduces the methodology/an overview of the study type</w:t>
      </w:r>
    </w:p>
    <w:p w14:paraId="6FB81793" w14:textId="77777777" w:rsidR="00883D52" w:rsidRPr="001C1517" w:rsidRDefault="00883D52" w:rsidP="001C1517">
      <w:pPr>
        <w:pStyle w:val="Heading2"/>
      </w:pPr>
      <w:r w:rsidRPr="001C1517">
        <w:lastRenderedPageBreak/>
        <w:t>Subsection 1</w:t>
      </w:r>
    </w:p>
    <w:p w14:paraId="25B315A1" w14:textId="63949EAD" w:rsidR="00883D52" w:rsidRPr="001C1517" w:rsidRDefault="00883D52" w:rsidP="00883D52">
      <w:r w:rsidRPr="001C1517">
        <w:t>Subsections are useful for things like participants, procedure, experimental setup, metrics, instrumentation, and any other parts of the experimental design that you want to explicitly call out. Use these as needed.</w:t>
      </w:r>
    </w:p>
    <w:p w14:paraId="3A1857D1" w14:textId="14009697" w:rsidR="00421ADE" w:rsidRPr="00421ADE" w:rsidRDefault="00421ADE" w:rsidP="000F29FB">
      <w:pPr>
        <w:pStyle w:val="Heading1"/>
      </w:pPr>
      <w:r>
        <w:t>Analysis plan</w:t>
      </w:r>
    </w:p>
    <w:p w14:paraId="779D41FD" w14:textId="53F19E5B" w:rsidR="007707A1" w:rsidRPr="007707A1" w:rsidRDefault="007707A1" w:rsidP="000F29FB"/>
    <w:sectPr w:rsidR="007707A1" w:rsidRPr="007707A1" w:rsidSect="00CF5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A1"/>
    <w:rsid w:val="000B60D7"/>
    <w:rsid w:val="000F29FB"/>
    <w:rsid w:val="001C1517"/>
    <w:rsid w:val="002418D7"/>
    <w:rsid w:val="003538CF"/>
    <w:rsid w:val="00421ADE"/>
    <w:rsid w:val="004B6D63"/>
    <w:rsid w:val="00650A0A"/>
    <w:rsid w:val="00747B5C"/>
    <w:rsid w:val="007707A1"/>
    <w:rsid w:val="00883D52"/>
    <w:rsid w:val="008C277D"/>
    <w:rsid w:val="008D304B"/>
    <w:rsid w:val="00993E23"/>
    <w:rsid w:val="00A9157D"/>
    <w:rsid w:val="00C53A10"/>
    <w:rsid w:val="00C75047"/>
    <w:rsid w:val="00CF5E8C"/>
    <w:rsid w:val="00D3288C"/>
    <w:rsid w:val="00F17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5F4408"/>
  <w15:chartTrackingRefBased/>
  <w15:docId w15:val="{217E02AE-9F3B-DE41-89C0-4AAC5697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9FB"/>
    <w:pPr>
      <w:spacing w:line="480" w:lineRule="auto"/>
    </w:pPr>
    <w:rPr>
      <w:rFonts w:ascii="Optima" w:hAnsi="Optima"/>
      <w:sz w:val="21"/>
      <w:szCs w:val="21"/>
    </w:rPr>
  </w:style>
  <w:style w:type="paragraph" w:styleId="Heading1">
    <w:name w:val="heading 1"/>
    <w:basedOn w:val="Normal"/>
    <w:next w:val="Normal"/>
    <w:link w:val="Heading1Char"/>
    <w:uiPriority w:val="9"/>
    <w:qFormat/>
    <w:rsid w:val="000F29FB"/>
    <w:pPr>
      <w:keepNext/>
      <w:keepLines/>
      <w:spacing w:before="360" w:after="120" w:line="240" w:lineRule="auto"/>
      <w:outlineLvl w:val="0"/>
    </w:pPr>
    <w:rPr>
      <w:rFonts w:ascii="Helvetica Neue" w:eastAsiaTheme="majorEastAsia" w:hAnsi="Helvetica Neue" w:cstheme="majorBidi"/>
      <w:b/>
      <w:bCs/>
      <w:color w:val="2F5496" w:themeColor="accent1" w:themeShade="BF"/>
    </w:rPr>
  </w:style>
  <w:style w:type="paragraph" w:styleId="Heading2">
    <w:name w:val="heading 2"/>
    <w:basedOn w:val="Normal"/>
    <w:next w:val="Normal"/>
    <w:link w:val="Heading2Char"/>
    <w:uiPriority w:val="9"/>
    <w:unhideWhenUsed/>
    <w:qFormat/>
    <w:rsid w:val="000F29FB"/>
    <w:pPr>
      <w:keepNext/>
      <w:keepLines/>
      <w:spacing w:before="160" w:after="120" w:line="240" w:lineRule="auto"/>
      <w:outlineLvl w:val="1"/>
    </w:pPr>
    <w:rPr>
      <w:rFonts w:ascii="Helvetica Neue" w:eastAsiaTheme="majorEastAsia" w:hAnsi="Helvetica Neue" w:cstheme="majorBidi"/>
      <w:i/>
      <w:iCs/>
      <w:color w:val="2F5496" w:themeColor="accent1" w:themeShade="BF"/>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29FB"/>
    <w:pPr>
      <w:spacing w:line="240" w:lineRule="auto"/>
      <w:contextualSpacing/>
      <w:jc w:val="center"/>
    </w:pPr>
    <w:rPr>
      <w:rFonts w:ascii="Helvetica Neue" w:eastAsiaTheme="majorEastAsia" w:hAnsi="Helvetica Neue" w:cstheme="majorBidi"/>
      <w:b/>
      <w:bCs/>
      <w:spacing w:val="-10"/>
      <w:kern w:val="28"/>
      <w:sz w:val="56"/>
      <w:szCs w:val="56"/>
    </w:rPr>
  </w:style>
  <w:style w:type="character" w:customStyle="1" w:styleId="TitleChar">
    <w:name w:val="Title Char"/>
    <w:basedOn w:val="DefaultParagraphFont"/>
    <w:link w:val="Title"/>
    <w:uiPriority w:val="10"/>
    <w:rsid w:val="000F29FB"/>
    <w:rPr>
      <w:rFonts w:ascii="Helvetica Neue" w:eastAsiaTheme="majorEastAsia" w:hAnsi="Helvetica Neue" w:cstheme="majorBidi"/>
      <w:b/>
      <w:bCs/>
      <w:spacing w:val="-10"/>
      <w:kern w:val="28"/>
      <w:sz w:val="56"/>
      <w:szCs w:val="56"/>
    </w:rPr>
  </w:style>
  <w:style w:type="paragraph" w:styleId="Subtitle">
    <w:name w:val="Subtitle"/>
    <w:basedOn w:val="Normal"/>
    <w:next w:val="Normal"/>
    <w:link w:val="SubtitleChar"/>
    <w:uiPriority w:val="11"/>
    <w:qFormat/>
    <w:rsid w:val="000F29FB"/>
    <w:pPr>
      <w:numPr>
        <w:ilvl w:val="1"/>
      </w:numPr>
      <w:spacing w:after="160" w:line="240" w:lineRule="auto"/>
      <w:jc w:val="center"/>
    </w:pPr>
    <w:rPr>
      <w:rFonts w:ascii="Helvetica Neue" w:eastAsiaTheme="minorEastAsia" w:hAnsi="Helvetica Neue"/>
      <w:color w:val="5A5A5A" w:themeColor="text1" w:themeTint="A5"/>
      <w:spacing w:val="15"/>
      <w:sz w:val="22"/>
      <w:szCs w:val="22"/>
    </w:rPr>
  </w:style>
  <w:style w:type="character" w:customStyle="1" w:styleId="SubtitleChar">
    <w:name w:val="Subtitle Char"/>
    <w:basedOn w:val="DefaultParagraphFont"/>
    <w:link w:val="Subtitle"/>
    <w:uiPriority w:val="11"/>
    <w:rsid w:val="000F29FB"/>
    <w:rPr>
      <w:rFonts w:ascii="Helvetica Neue" w:eastAsiaTheme="minorEastAsia" w:hAnsi="Helvetica Neue"/>
      <w:color w:val="5A5A5A" w:themeColor="text1" w:themeTint="A5"/>
      <w:spacing w:val="15"/>
      <w:sz w:val="22"/>
      <w:szCs w:val="22"/>
    </w:rPr>
  </w:style>
  <w:style w:type="character" w:customStyle="1" w:styleId="Heading1Char">
    <w:name w:val="Heading 1 Char"/>
    <w:basedOn w:val="DefaultParagraphFont"/>
    <w:link w:val="Heading1"/>
    <w:uiPriority w:val="9"/>
    <w:rsid w:val="000F29FB"/>
    <w:rPr>
      <w:rFonts w:ascii="Helvetica Neue" w:eastAsiaTheme="majorEastAsia" w:hAnsi="Helvetica Neue" w:cstheme="majorBidi"/>
      <w:b/>
      <w:bCs/>
      <w:color w:val="2F5496" w:themeColor="accent1" w:themeShade="BF"/>
      <w:sz w:val="21"/>
      <w:szCs w:val="21"/>
    </w:rPr>
  </w:style>
  <w:style w:type="character" w:customStyle="1" w:styleId="Heading2Char">
    <w:name w:val="Heading 2 Char"/>
    <w:basedOn w:val="DefaultParagraphFont"/>
    <w:link w:val="Heading2"/>
    <w:uiPriority w:val="9"/>
    <w:rsid w:val="000F29FB"/>
    <w:rPr>
      <w:rFonts w:ascii="Helvetica Neue" w:eastAsiaTheme="majorEastAsia" w:hAnsi="Helvetica Neue" w:cstheme="majorBidi"/>
      <w:i/>
      <w:iCs/>
      <w:color w:val="2F5496" w:themeColor="accent1" w:themeShade="BF"/>
      <w:sz w:val="22"/>
      <w:szCs w:val="22"/>
    </w:rPr>
  </w:style>
  <w:style w:type="paragraph" w:styleId="NoSpacing">
    <w:name w:val="No Spacing"/>
    <w:uiPriority w:val="1"/>
    <w:qFormat/>
    <w:rsid w:val="00421ADE"/>
    <w:pPr>
      <w:spacing w:before="120" w:after="120"/>
    </w:pPr>
    <w:rPr>
      <w:rFonts w:ascii="Optima" w:hAnsi="Opti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3</Pages>
  <Words>719</Words>
  <Characters>4040</Characters>
  <Application>Microsoft Office Word</Application>
  <DocSecurity>0</DocSecurity>
  <Lines>59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Starkey, Elizabeth Marie</dc:creator>
  <cp:keywords/>
  <dc:description/>
  <cp:lastModifiedBy>Tozzi, Greg [USA]</cp:lastModifiedBy>
  <cp:revision>3</cp:revision>
  <dcterms:created xsi:type="dcterms:W3CDTF">2024-09-22T00:34:00Z</dcterms:created>
  <dcterms:modified xsi:type="dcterms:W3CDTF">2026-06-16T02:11:00Z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id="SUDXPQc0"/&gt;&lt;style id="http://www.zotero.org/styles/ieee" locale="en-US" hasBibliography="1" bibliographyStyleHasBeenSet="0"/&gt;&lt;prefs&gt;&lt;pref name="fieldType" value="Field"/&gt;&lt;/prefs&gt;&lt;/data&gt;</vt:lpwstr>
  </property>
</Properties>
</file>