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C660" w14:textId="7EBE787F" w:rsidR="004B6D63" w:rsidRPr="00D3288C" w:rsidRDefault="00D3288C" w:rsidP="00D3288C">
      <w:pPr>
        <w:pStyle w:val="Title"/>
      </w:pPr>
      <w:r w:rsidRPr="00D3288C">
        <w:t xml:space="preserve">Space, Weight, and Power Impacts of Neuromorphic Approaches for </w:t>
      </w:r>
      <w:r>
        <w:t xml:space="preserve">Small </w:t>
      </w:r>
      <w:r w:rsidRPr="00D3288C">
        <w:t>Unmanned Systems</w:t>
      </w:r>
    </w:p>
    <w:p w14:paraId="488AE327" w14:textId="77777777" w:rsidR="007707A1" w:rsidRPr="00D3288C" w:rsidRDefault="007707A1" w:rsidP="000F29FB">
      <w:pPr>
        <w:rPr>
          <w:color w:val="000000" w:themeColor="text1"/>
        </w:rPr>
      </w:pPr>
    </w:p>
    <w:p w14:paraId="19C4F713" w14:textId="522970E0" w:rsidR="007707A1" w:rsidRPr="00D3288C" w:rsidRDefault="00D3288C" w:rsidP="000F29FB">
      <w:pPr>
        <w:pStyle w:val="Subtitle"/>
        <w:rPr>
          <w:color w:val="000000" w:themeColor="text1"/>
        </w:rPr>
      </w:pPr>
      <w:r w:rsidRPr="00D3288C">
        <w:rPr>
          <w:color w:val="000000" w:themeColor="text1"/>
        </w:rPr>
        <w:t>Gregory Tozzi</w:t>
      </w:r>
    </w:p>
    <w:p w14:paraId="7B9BA9C2" w14:textId="2B41A781" w:rsidR="007707A1" w:rsidRPr="00D3288C" w:rsidRDefault="00D3288C" w:rsidP="000F29FB">
      <w:pPr>
        <w:pStyle w:val="Subtitle"/>
        <w:rPr>
          <w:color w:val="000000" w:themeColor="text1"/>
        </w:rPr>
      </w:pPr>
      <w:r w:rsidRPr="00D3288C">
        <w:rPr>
          <w:color w:val="000000" w:themeColor="text1"/>
        </w:rPr>
        <w:t>June 15, 2026</w:t>
      </w:r>
    </w:p>
    <w:p w14:paraId="10343B51" w14:textId="652EC44A" w:rsidR="000F29FB" w:rsidRPr="00D3288C" w:rsidRDefault="00D3288C" w:rsidP="000F29FB">
      <w:pPr>
        <w:pStyle w:val="Subtitle"/>
        <w:rPr>
          <w:color w:val="000000" w:themeColor="text1"/>
        </w:rPr>
      </w:pPr>
      <w:r w:rsidRPr="00D3288C">
        <w:rPr>
          <w:color w:val="000000" w:themeColor="text1"/>
        </w:rPr>
        <w:t>Literature Review – First Full Draft</w:t>
      </w:r>
    </w:p>
    <w:p w14:paraId="1E2C372E" w14:textId="100C66BF" w:rsidR="007707A1" w:rsidRPr="000F29FB" w:rsidRDefault="007707A1" w:rsidP="000F29FB">
      <w:pPr>
        <w:pStyle w:val="Heading1"/>
      </w:pPr>
      <w:r w:rsidRPr="000F29FB">
        <w:t>Abstract</w:t>
      </w:r>
    </w:p>
    <w:p w14:paraId="3391AEFE" w14:textId="302120C1" w:rsidR="00421ADE" w:rsidRDefault="00421ADE" w:rsidP="000F29FB">
      <w:pPr>
        <w:pStyle w:val="Heading1"/>
      </w:pPr>
      <w:r>
        <w:t>Introduction</w:t>
      </w:r>
    </w:p>
    <w:p w14:paraId="49864719" w14:textId="7E974178" w:rsidR="00421ADE" w:rsidRPr="00D3288C" w:rsidRDefault="00421ADE" w:rsidP="00D3288C">
      <w:pPr>
        <w:pStyle w:val="Heading1"/>
      </w:pPr>
      <w:bookmarkStart w:id="0" w:name="OLE_LINK1"/>
      <w:r w:rsidRPr="00D3288C">
        <w:t>Literature Review/Related Work</w:t>
      </w:r>
    </w:p>
    <w:p w14:paraId="43513EE0" w14:textId="6F163AE4" w:rsidR="000B60D7" w:rsidRPr="000B60D7" w:rsidRDefault="000B60D7" w:rsidP="000B60D7">
      <w:r>
        <w:t>We present work related to our objective of quantifying space, weight, and power (</w:t>
      </w:r>
      <w:proofErr w:type="spellStart"/>
      <w:r>
        <w:t>SWaP</w:t>
      </w:r>
      <w:proofErr w:type="spellEnd"/>
      <w:r>
        <w:t>) impacts of neuromorphic approaches to on-device hyperspectral image classification and trajectory prediction for small unmanned systems.</w:t>
      </w:r>
    </w:p>
    <w:p w14:paraId="3C677B6C" w14:textId="6C74DDC4" w:rsidR="00421ADE" w:rsidRPr="00993E23" w:rsidRDefault="000B60D7" w:rsidP="000B60D7">
      <w:pPr>
        <w:pStyle w:val="Heading2"/>
      </w:pPr>
      <w:r>
        <w:t>Applications of Neuromorphic Computing</w:t>
      </w:r>
    </w:p>
    <w:p w14:paraId="4D82F174" w14:textId="045DB5D4" w:rsidR="000B60D7" w:rsidRDefault="000B60D7" w:rsidP="000B60D7">
      <w:r w:rsidRPr="000B60D7">
        <w:t>Neuromorphic computing is an emerging field of research that focuses on applying brain-inspired hardware and software solutions to learning tasks</w:t>
      </w:r>
      <w:r>
        <w:t xml:space="preserve"> </w:t>
      </w:r>
      <w:r>
        <w:fldChar w:fldCharType="begin"/>
      </w:r>
      <w:r w:rsidR="009D5E9B">
        <w:instrText xml:space="preserve"> ADDIN ZOTERO_ITEM CSL_CITATION {"citationID":"U8y5LWdq","properties":{"unsorted":false,"formattedCitation":"[1]","plainCitation":"[1]","noteIndex":0},"citationItems":[{"id":"904v12Jp/lgreOPHb","uris":["http://zotero.org/users/local/H13Fece5/items/267GENFB"],"itemData":{"id":1,"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fldChar w:fldCharType="separate"/>
      </w:r>
      <w:r>
        <w:rPr>
          <w:noProof/>
        </w:rPr>
        <w:t>[1]</w:t>
      </w:r>
      <w:r>
        <w:fldChar w:fldCharType="end"/>
      </w:r>
      <w:r>
        <w:t>.</w:t>
      </w:r>
      <w:r w:rsidR="007C5765">
        <w:t xml:space="preserve"> While the bulk of the work in artificial neural networks </w:t>
      </w:r>
      <w:r w:rsidR="00B25891">
        <w:t xml:space="preserve">(ANNs) </w:t>
      </w:r>
      <w:r w:rsidR="007C5765">
        <w:t>centers on networks constructed of nodes and edges to which floating point values are applied, the main effort in neuromorphic approaches finds inspiration from binary spiking mechanisms more closely related to the current understanding of how biological neurons and synapses function</w:t>
      </w:r>
      <w:r w:rsidR="00532465">
        <w:t xml:space="preserve"> </w:t>
      </w:r>
      <w:r w:rsidR="00532465">
        <w:fldChar w:fldCharType="begin"/>
      </w:r>
      <w:r w:rsidR="00532465">
        <w:instrText xml:space="preserve"> ADDIN ZOTERO_ITEM CSL_CITATION {"citationID":"gvqQj6F2","properties":{"unsorted":false,"formattedCitation":"[1]","plainCitation":"[1]","noteIndex":0},"citationItems":[{"id":"904v12Jp/lgreOPHb","uris":["http://zotero.org/users/local/H13Fece5/items/267GENFB"],"itemData":{"id":"904v12Jp/lgreOPHb","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532465">
        <w:fldChar w:fldCharType="separate"/>
      </w:r>
      <w:r w:rsidR="00532465">
        <w:rPr>
          <w:noProof/>
        </w:rPr>
        <w:t>[1]</w:t>
      </w:r>
      <w:r w:rsidR="00532465">
        <w:fldChar w:fldCharType="end"/>
      </w:r>
      <w:r w:rsidR="007C5765">
        <w:t>.</w:t>
      </w:r>
    </w:p>
    <w:p w14:paraId="627D459F" w14:textId="36478774" w:rsidR="000B60D7" w:rsidRDefault="000B60D7" w:rsidP="000B60D7">
      <w:bookmarkStart w:id="1" w:name="OLE_LINK3"/>
      <w:r w:rsidRPr="000B60D7">
        <w:t>Neuromorphic algorithms have been applied to computer vision and sequence-to-sequence tasks</w:t>
      </w:r>
      <w:r w:rsidR="00532465">
        <w:t>. In the field of computer vision, convolutional neural networks (CNNs) designed for standard CPU-GPU compute have been successfully converted to spiking neural networks (SNNs), the predominant neuromorphic architecture</w:t>
      </w:r>
      <w:r w:rsidR="00B25891">
        <w:t xml:space="preserve"> without significant loss of accuracy</w:t>
      </w:r>
      <w:r w:rsidR="00CB04D2">
        <w:t xml:space="preserve"> </w:t>
      </w:r>
      <w:r w:rsidR="00CB04D2">
        <w:fldChar w:fldCharType="begin"/>
      </w:r>
      <w:r w:rsidR="00CB04D2">
        <w:instrText xml:space="preserve"> ADDIN ZOTERO_ITEM CSL_CITATION {"citationID":"kV46T2YU","properties":{"unsorted":false,"formattedCitation":"[2]","plainCitation":"[2]","noteIndex":0},"citationItems":[{"id":9,"uris":["http://zotero.org/users/20652394/items/EL7KURLR"],"itemData":{"id":9,"type":"article-journal","container-title":"Frontiers in Neuroscience","DOI":"10.3389/fnins.2019.00095","ISSN":"1662-453X","journalAbbreviation":"Front. Neurosci.","page":"95","source":"DOI.org (Crossref)","title":"Going Deeper in Spiking Neural Networks: VGG and Residual Architectures","title-short":"Going Deeper in Spiking Neural Networks","volume":"13","author":[{"family":"Sengupta","given":"Abhronil"},{"family":"Ye","given":"Yuting"},{"family":"Wang","given":"Robert"},{"family":"Liu","given":"Chiao"},{"family":"Roy","given":"Kaushik"}],"issued":{"date-parts":[["2019",3,7]]}}}],"schema":"https://github.com/citation-style-language/schema/raw/master/csl-citation.json"} </w:instrText>
      </w:r>
      <w:r w:rsidR="00CB04D2">
        <w:fldChar w:fldCharType="separate"/>
      </w:r>
      <w:r w:rsidR="00CB04D2">
        <w:rPr>
          <w:noProof/>
        </w:rPr>
        <w:t>[2]</w:t>
      </w:r>
      <w:r w:rsidR="00CB04D2">
        <w:fldChar w:fldCharType="end"/>
      </w:r>
      <w:r w:rsidR="00532465">
        <w:t xml:space="preserve">. </w:t>
      </w:r>
      <w:r w:rsidR="00B25891">
        <w:t xml:space="preserve">The success of such ANN-to-SNN </w:t>
      </w:r>
      <w:r w:rsidR="00B25891">
        <w:lastRenderedPageBreak/>
        <w:t xml:space="preserve">conversions supports the conclusion that the computational capacity of SNNs is on par with that of ANNs </w:t>
      </w:r>
      <w:r w:rsidR="00B25891">
        <w:fldChar w:fldCharType="begin"/>
      </w:r>
      <w:r w:rsidR="00CB04D2">
        <w:instrText xml:space="preserve"> ADDIN ZOTERO_ITEM CSL_CITATION {"citationID":"R6pEQvyx","properties":{"unsorted":false,"formattedCitation":"[3]","plainCitation":"[3]","noteIndex":0},"citationItems":[{"id":11,"uris":["http://zotero.org/users/20652394/items/BSB7Z4ID"],"itemData":{"id":11,"type":"article-journal","abstract":"Neuromorphic Computing, a concept pioneered in the late 1980s, is receiving a lot of attention lately due to its promise of reducing the computational energy, latency, as well as learning complexity in artificial neural networks. Taking inspiration from neuroscience, this interdisciplinary field performs a multi-stack optimization across devices, circuits, and algorithms by providing an end-to-end approach to achieving brain-like efficiency in machine intelligence. On one side, neuromorphic computing introduces a new algorithmic paradigm, known as Spiking Neural Networks (SNNs), which is a significant shift from standard deep learning and transmits information as spikes (“1” or “0”) rather than analog values. This has opened up novel algorithmic research directions to formulate methods to represent data in spike-trains, develop neuron models that can process information over time, design learning algorithms for event-driven dynamical systems, and engineer network architectures amenable to sparse, asynchronous, event-driven computing to achieve lower power consumption. On the other side, a parallel research thrust focuses on development of efficient computing platforms for new algorithms. Standard accelerators that are amenable to deep learning workloads are not particularly suitable to handle processing across multiple timesteps efficiently. To that effect, researchers have designed neuromorphic hardware that rely on event-driven sparse computations as well as efficient matrix operations. While most large-scale neuromorphic systems have been explored based on CMOS technology, recently, Non-Volatile Memory (NVM) technologies show promise toward implementing bio-mimetic functionalities on single devices. In this article, we outline several strides that neuromorphic computing based on spiking neural networks (SNNs) has taken over the recent past, and we present our outlook on the challenges that this field needs to overcome to make the bio-plausibility route a successful one.","container-title":"ACM Computing Surveys","DOI":"10.1145/3571155","ISSN":"0360-0300, 1557-7341","issue":"12","journalAbbreviation":"ACM Comput. Surv.","language":"en","page":"1-49","source":"DOI.org (Crossref)","title":"Exploring Neuromorphic Computing Based on Spiking Neural Networks: Algorithms to Hardware","title-short":"Exploring Neuromorphic Computing Based on Spiking Neural Networks","volume":"55","author":[{"family":"Rathi","given":"Nitin"},{"family":"Chakraborty","given":"Indranil"},{"family":"Kosta","given":"Adarsh"},{"family":"Sengupta","given":"Abhronil"},{"family":"Ankit","given":"Aayush"},{"family":"Panda","given":"Priyadarshini"},{"family":"Roy","given":"Kaushik"}],"issued":{"date-parts":[["2023",12,31]]}}}],"schema":"https://github.com/citation-style-language/schema/raw/master/csl-citation.json"} </w:instrText>
      </w:r>
      <w:r w:rsidR="00B25891">
        <w:fldChar w:fldCharType="separate"/>
      </w:r>
      <w:r w:rsidR="00CB04D2">
        <w:rPr>
          <w:noProof/>
        </w:rPr>
        <w:t>[3]</w:t>
      </w:r>
      <w:r w:rsidR="00B25891">
        <w:fldChar w:fldCharType="end"/>
      </w:r>
      <w:r w:rsidR="00B25891">
        <w:t>.</w:t>
      </w:r>
      <w:r w:rsidR="00BD45A4">
        <w:t xml:space="preserve"> Exploiting the temporal nature of SNNs directly, approaches to applying neuromorphic architecture to sequence-to-sequence tasks like language translation and sentiment analysis have shown competitive performance relative to recurrent neural networks (RNNs) with the advantages of reduced power consumption and parameter efficiency </w:t>
      </w:r>
      <w:r w:rsidR="00BD45A4">
        <w:fldChar w:fldCharType="begin"/>
      </w:r>
      <w:r w:rsidR="00B934D8">
        <w:instrText xml:space="preserve"> ADDIN ZOTERO_ITEM CSL_CITATION {"citationID":"cjOSY0Io","properties":{"unsorted":false,"formattedCitation":"[4]","plainCitation":"[4]","noteIndex":0},"citationItems":[{"id":12,"uris":["http://zotero.org/users/20652394/items/5DKNVKVW"],"itemData":{"id":12,"type":"article-journal","container-title":"IEEE Transactions on Cognitive and Developmental Systems","DOI":"10.1109/TCDS.2024.3396431","ISSN":"2379-8920, 2379-8939","issue":"6","journalAbbreviation":"IEEE Trans. Cogn. Dev. Syst.","license":"https://ieeexplore.ieee.org/Xplorehelp/downloads/license-information/IEEE.html","page":"1905-1914","source":"DOI.org (Crossref)","title":"LITE-SNN: Leveraging Inherent Dynamics to Train Energy-Efficient Spiking Neural Networks for Sequential Learning","title-short":"LITE-SNN","volume":"16","author":[{"family":"Rathi","given":"Nitin"},{"family":"Roy","given":"Kaushik"}],"issued":{"date-parts":[["2024",12]]}}}],"schema":"https://github.com/citation-style-language/schema/raw/master/csl-citation.json"} </w:instrText>
      </w:r>
      <w:r w:rsidR="00BD45A4">
        <w:fldChar w:fldCharType="separate"/>
      </w:r>
      <w:r w:rsidR="00CB04D2">
        <w:rPr>
          <w:noProof/>
        </w:rPr>
        <w:t>[4]</w:t>
      </w:r>
      <w:r w:rsidR="00BD45A4">
        <w:fldChar w:fldCharType="end"/>
      </w:r>
      <w:r w:rsidR="00BD45A4">
        <w:t xml:space="preserve">. </w:t>
      </w:r>
    </w:p>
    <w:bookmarkEnd w:id="1"/>
    <w:p w14:paraId="6B2A0BCC" w14:textId="1257241E" w:rsidR="000B60D7" w:rsidRPr="00993E23" w:rsidRDefault="00B25891" w:rsidP="000B60D7">
      <w:r>
        <w:t>The principal practical reason to pursue neuromorphic solutions is that n</w:t>
      </w:r>
      <w:r w:rsidR="000B60D7" w:rsidRPr="000B60D7">
        <w:t xml:space="preserve">euromorphic techniques, like spiking neural networks, offer power and memory advantages over </w:t>
      </w:r>
      <w:r>
        <w:t>ANN</w:t>
      </w:r>
      <w:r w:rsidR="00080D03">
        <w:t>s</w:t>
      </w:r>
      <w:r>
        <w:t xml:space="preserve">. </w:t>
      </w:r>
      <w:r w:rsidR="00080D03">
        <w:t>Every connection in an ANN is activated during every forward pass through the network</w:t>
      </w:r>
      <w:r w:rsidR="000C1140">
        <w:t xml:space="preserve"> </w:t>
      </w:r>
      <w:r w:rsidR="000C1140">
        <w:fldChar w:fldCharType="begin"/>
      </w:r>
      <w:r w:rsidR="000C1140">
        <w:instrText xml:space="preserve"> ADDIN ZOTERO_ITEM CSL_CITATION {"citationID":"yegT1pjf","properties":{"unsorted":false,"formattedCitation":"[1]","plainCitation":"[1]","noteIndex":0},"citationItems":[{"id":"904v12Jp/lgreOPHb","uris":["http://zotero.org/users/local/H13Fece5/items/267GENFB"],"itemData":{"id":"904v12Jp/lgreOPHb","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0C1140">
        <w:fldChar w:fldCharType="separate"/>
      </w:r>
      <w:r w:rsidR="000C1140">
        <w:rPr>
          <w:noProof/>
        </w:rPr>
        <w:t>[1]</w:t>
      </w:r>
      <w:r w:rsidR="000C1140">
        <w:fldChar w:fldCharType="end"/>
      </w:r>
      <w:r w:rsidR="00080D03">
        <w:t>. In contrast, neurons in an SNN transmit discrete spikes once their activation threshold is achieved</w:t>
      </w:r>
      <w:r w:rsidR="00680541">
        <w:t xml:space="preserve">, resulting in dramatically less computation activity </w:t>
      </w:r>
      <w:r w:rsidR="00680541">
        <w:fldChar w:fldCharType="begin"/>
      </w:r>
      <w:r w:rsidR="00680541">
        <w:instrText xml:space="preserve"> ADDIN ZOTERO_ITEM CSL_CITATION {"citationID":"zoTXBGjH","properties":{"unsorted":false,"formattedCitation":"[1]","plainCitation":"[1]","noteIndex":0},"citationItems":[{"id":"904v12Jp/lgreOPHb","uris":["http://zotero.org/users/local/H13Fece5/items/267GENFB"],"itemData":{"id":"904v12Jp/lgreOPHb","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schema":"https://github.com/citation-style-language/schema/raw/master/csl-citation.json"} </w:instrText>
      </w:r>
      <w:r w:rsidR="00680541">
        <w:fldChar w:fldCharType="separate"/>
      </w:r>
      <w:r w:rsidR="00680541">
        <w:rPr>
          <w:noProof/>
        </w:rPr>
        <w:t>[1]</w:t>
      </w:r>
      <w:r w:rsidR="00680541">
        <w:fldChar w:fldCharType="end"/>
      </w:r>
      <w:r w:rsidR="00080D03">
        <w:t xml:space="preserve">. </w:t>
      </w:r>
      <w:r w:rsidR="00680541">
        <w:t xml:space="preserve">The relative reduction in activity between SNNs and ANNs performing comparable tasks increases with network depth, allowing SNNs to scale more efficiently </w:t>
      </w:r>
      <w:r w:rsidR="00680541">
        <w:fldChar w:fldCharType="begin"/>
      </w:r>
      <w:r w:rsidR="00680541">
        <w:instrText xml:space="preserve"> ADDIN ZOTERO_ITEM CSL_CITATION {"citationID":"PGwnMTdE","properties":{"unsorted":false,"formattedCitation":"[2]","plainCitation":"[2]","noteIndex":0},"citationItems":[{"id":9,"uris":["http://zotero.org/users/20652394/items/EL7KURLR"],"itemData":{"id":9,"type":"article-journal","container-title":"Frontiers in Neuroscience","DOI":"10.3389/fnins.2019.00095","ISSN":"1662-453X","journalAbbreviation":"Front. Neurosci.","page":"95","source":"DOI.org (Crossref)","title":"Going Deeper in Spiking Neural Networks: VGG and Residual Architectures","title-short":"Going Deeper in Spiking Neural Networks","volume":"13","author":[{"family":"Sengupta","given":"Abhronil"},{"family":"Ye","given":"Yuting"},{"family":"Wang","given":"Robert"},{"family":"Liu","given":"Chiao"},{"family":"Roy","given":"Kaushik"}],"issued":{"date-parts":[["2019",3,7]]}}}],"schema":"https://github.com/citation-style-language/schema/raw/master/csl-citation.json"} </w:instrText>
      </w:r>
      <w:r w:rsidR="00680541">
        <w:fldChar w:fldCharType="separate"/>
      </w:r>
      <w:r w:rsidR="00680541">
        <w:rPr>
          <w:noProof/>
        </w:rPr>
        <w:t>[2]</w:t>
      </w:r>
      <w:r w:rsidR="00680541">
        <w:fldChar w:fldCharType="end"/>
      </w:r>
      <w:r w:rsidR="00680541">
        <w:t xml:space="preserve">. </w:t>
      </w:r>
      <w:r w:rsidR="00080D03">
        <w:t xml:space="preserve">The computations that do occur in the SNN are dramatically simpler than in an </w:t>
      </w:r>
      <w:r w:rsidR="00680541">
        <w:t>equivalent</w:t>
      </w:r>
      <w:r w:rsidR="00080D03">
        <w:t xml:space="preserve"> ANN insofar as </w:t>
      </w:r>
      <w:r w:rsidR="00680541">
        <w:t xml:space="preserve">ANNs require multiply-and-accumulate operations because weights in ANNs are floating point </w:t>
      </w:r>
      <w:proofErr w:type="gramStart"/>
      <w:r w:rsidR="00680541">
        <w:t>values</w:t>
      </w:r>
      <w:r w:rsidR="00F607D4">
        <w:t xml:space="preserve"> </w:t>
      </w:r>
      <w:r w:rsidR="00680541">
        <w:t>.</w:t>
      </w:r>
      <w:proofErr w:type="gramEnd"/>
      <w:r w:rsidR="00680541">
        <w:t xml:space="preserve"> In contrast, SNNs transmit binary spikes and only require accumulate operations</w:t>
      </w:r>
      <w:r w:rsidR="00CB04D2">
        <w:t xml:space="preserve"> </w:t>
      </w:r>
      <w:r w:rsidR="00CB04D2">
        <w:fldChar w:fldCharType="begin"/>
      </w:r>
      <w:r w:rsidR="00CB04D2">
        <w:instrText xml:space="preserve"> ADDIN ZOTERO_ITEM CSL_CITATION {"citationID":"5Ze6CzyE","properties":{"unsorted":false,"formattedCitation":"[1], [4]","plainCitation":"[1], [4]","dontUpdate":true,"noteIndex":0},"citationItems":[{"id":"904v12Jp/lgreOPHb","uris":["http://zotero.org/users/local/H13Fece5/items/267GENFB"],"itemData":{"id":"904v12Jp/lgreOPHb","type":"article-journal","abstract":"Guided by brain-like ‘spiking’ computational frameworks, neuromorphic computing—brain-inspired computing for machine intelligence—promises to realize artificial intelligence while reducing the energy requirements of computing platforms. This interdisciplinary field began with the implementation of silicon circuits for biological neural routines, but has evolved to encompass the hardware implementation of algorithms with spike-based encoding and event-driven representations. Here we provide an overview of the developments in neuromorphic computing for both algorithms and hardware and highlight the fundamentals of learning and hardware frameworks. We discuss the main challenges and the future prospects of neuromorphic computing, with emphasis on algorithm–hardware codesign.","container-title":"Nature","DOI":"10.1038/s41586-019-1677-2","ISSN":"1476-4687","issue":"7784","language":"en","license":"2019 Springer Nature Limited","page":"607-617","publisher":"Nature Publishing Group","source":"www.nature.com","title":"Towards spike-based machine intelligence with neuromorphic computing","volume":"575","author":[{"family":"Roy","given":"Kaushik"},{"family":"Jaiswal","given":"Akhilesh"},{"family":"Panda","given":"Priyadarshini"}],"issued":{"date-parts":[["2019",11]]}}},{"id":11,"uris":["http://zotero.org/users/20652394/items/BSB7Z4ID"],"itemData":{"id":11,"type":"article-journal","abstract":"Neuromorphic Computing, a concept pioneered in the late 1980s, is receiving a lot of attention lately due to its promise of reducing the computational energy, latency, as well as learning complexity in artificial neural networks. Taking inspiration from neuroscience, this interdisciplinary field performs a multi-stack optimization across devices, circuits, and algorithms by providing an end-to-end approach to achieving brain-like efficiency in machine intelligence. On one side, neuromorphic computing introduces a new algorithmic paradigm, known as Spiking Neural Networks (SNNs), which is a significant shift from standard deep learning and transmits information as spikes (“1” or “0”) rather than analog values. This has opened up novel algorithmic research directions to formulate methods to represent data in spike-trains, develop neuron models that can process information over time, design learning algorithms for event-driven dynamical systems, and engineer network architectures amenable to sparse, asynchronous, event-driven computing to achieve lower power consumption. On the other side, a parallel research thrust focuses on development of efficient computing platforms for new algorithms. Standard accelerators that are amenable to deep learning workloads are not particularly suitable to handle processing across multiple timesteps efficiently. To that effect, researchers have designed neuromorphic hardware that rely on event-driven sparse computations as well as efficient matrix operations. While most large-scale neuromorphic systems have been explored based on CMOS technology, recently, Non-Volatile Memory (NVM) technologies show promise toward implementing bio-mimetic functionalities on single devices. In this article, we outline several strides that neuromorphic computing based on spiking neural networks (SNNs) has taken over the recent past, and we present our outlook on the challenges that this field needs to overcome to make the bio-plausibility route a successful one.","container-title":"ACM Computing Surveys","DOI":"10.1145/3571155","ISSN":"0360-0300, 1557-7341","issue":"12","journalAbbreviation":"ACM Comput. Surv.","language":"en","page":"1-49","source":"DOI.org (Crossref)","title":"Exploring Neuromorphic Computing Based on Spiking Neural Networks: Algorithms to Hardware","title-short":"Exploring Neuromorphic Computing Based on Spiking Neural Networks","volume":"55","author":[{"family":"Rathi","given":"Nitin"},{"family":"Chakraborty","given":"Indranil"},{"family":"Kosta","given":"Adarsh"},{"family":"Sengupta","given":"Abhronil"},{"family":"Ankit","given":"Aayush"},{"family":"Panda","given":"Priyadarshini"},{"family":"Roy","given":"Kaushik"}],"issued":{"date-parts":[["2023",12,31]]}}}],"schema":"https://github.com/citation-style-language/schema/raw/master/csl-citation.json"} </w:instrText>
      </w:r>
      <w:r w:rsidR="00CB04D2">
        <w:fldChar w:fldCharType="separate"/>
      </w:r>
      <w:r w:rsidR="00CB04D2">
        <w:rPr>
          <w:noProof/>
        </w:rPr>
        <w:t>[1, 4]</w:t>
      </w:r>
      <w:r w:rsidR="00CB04D2">
        <w:fldChar w:fldCharType="end"/>
      </w:r>
      <w:r w:rsidR="00012D8E">
        <w:t>.</w:t>
      </w:r>
      <w:r w:rsidR="00680541">
        <w:t xml:space="preserve"> The sparsity of SNNs </w:t>
      </w:r>
      <w:r w:rsidR="00CB04D2">
        <w:t xml:space="preserve">also yields reductions in parameter counts relative to </w:t>
      </w:r>
      <w:r w:rsidR="000C1140">
        <w:t>recurrent</w:t>
      </w:r>
      <w:r w:rsidR="00CB04D2">
        <w:t xml:space="preserve"> architectures performing similar tasks, reducing memory overhead </w:t>
      </w:r>
      <w:r w:rsidR="00CB04D2">
        <w:fldChar w:fldCharType="begin"/>
      </w:r>
      <w:r w:rsidR="00B934D8">
        <w:instrText xml:space="preserve"> ADDIN ZOTERO_ITEM CSL_CITATION {"citationID":"knnLqeP3","properties":{"unsorted":false,"formattedCitation":"[4]","plainCitation":"[4]","noteIndex":0},"citationItems":[{"id":12,"uris":["http://zotero.org/users/20652394/items/5DKNVKVW"],"itemData":{"id":12,"type":"article-journal","container-title":"IEEE Transactions on Cognitive and Developmental Systems","DOI":"10.1109/TCDS.2024.3396431","ISSN":"2379-8920, 2379-8939","issue":"6","journalAbbreviation":"IEEE Trans. Cogn. Dev. Syst.","license":"https://ieeexplore.ieee.org/Xplorehelp/downloads/license-information/IEEE.html","page":"1905-1914","source":"DOI.org (Crossref)","title":"LITE-SNN: Leveraging Inherent Dynamics to Train Energy-Efficient Spiking Neural Networks for Sequential Learning","title-short":"LITE-SNN","volume":"16","author":[{"family":"Rathi","given":"Nitin"},{"family":"Roy","given":"Kaushik"}],"issued":{"date-parts":[["2024",12]]}}}],"schema":"https://github.com/citation-style-language/schema/raw/master/csl-citation.json"} </w:instrText>
      </w:r>
      <w:r w:rsidR="00CB04D2">
        <w:fldChar w:fldCharType="separate"/>
      </w:r>
      <w:r w:rsidR="00D94660">
        <w:rPr>
          <w:noProof/>
        </w:rPr>
        <w:t>[4]</w:t>
      </w:r>
      <w:r w:rsidR="00CB04D2">
        <w:fldChar w:fldCharType="end"/>
      </w:r>
      <w:r w:rsidR="00CB04D2">
        <w:t>.</w:t>
      </w:r>
      <w:r w:rsidR="00752397">
        <w:t xml:space="preserve"> Reducing power and memory requirements is especially consequential for small edge systems where</w:t>
      </w:r>
      <w:r w:rsidR="000C1140">
        <w:t xml:space="preserve"> payloads and power are severely constrained.</w:t>
      </w:r>
    </w:p>
    <w:p w14:paraId="2F126BFB" w14:textId="4A6FF9F2" w:rsidR="00421ADE" w:rsidRDefault="00D3288C" w:rsidP="00D3288C">
      <w:pPr>
        <w:pStyle w:val="Heading2"/>
      </w:pPr>
      <w:r w:rsidRPr="00D3288C">
        <w:t xml:space="preserve">Neuromorphic Computing Applied to Small Unmanned Systems </w:t>
      </w:r>
    </w:p>
    <w:p w14:paraId="34CCA2AE" w14:textId="04C69FC1" w:rsidR="001B44DB" w:rsidRDefault="00D94660" w:rsidP="00D3288C">
      <w:r w:rsidRPr="00D94660">
        <w:t xml:space="preserve">Small unmanned systems are particularly </w:t>
      </w:r>
      <w:proofErr w:type="spellStart"/>
      <w:r w:rsidRPr="00D94660">
        <w:t>SWaP</w:t>
      </w:r>
      <w:proofErr w:type="spellEnd"/>
      <w:r w:rsidRPr="00D94660">
        <w:t xml:space="preserve"> constrained</w:t>
      </w:r>
      <w:r w:rsidR="00B934D8">
        <w:t xml:space="preserve"> </w:t>
      </w:r>
      <w:r w:rsidR="00B934D8">
        <w:fldChar w:fldCharType="begin"/>
      </w:r>
      <w:r w:rsidR="00B934D8">
        <w:instrText xml:space="preserve"> ADDIN ZOTERO_ITEM CSL_CITATION {"citationID":"Kxax1obe","properties":{"unsorted":false,"formattedCitation":"[5]","plainCitation":"[5]","noteIndex":0},"citationItems":[{"id":20,"uris":["http://zotero.org/users/20652394/items/ZY5C25FY"],"itemData":{"id":20,"type":"chapter","container-title":"14th AIAA Aviation Technology, Integration, and Operations Conference","DOI":"10.2514/6.2014-2705","note":"_eprint: https://arc.aiaa.org/doi/pdf/10.2514/6.2014-2705\nDOI: 10.2514/6.2014-2705","publisher":"American Institute of Aeronautics and Astronautics","source":"American Institute of Aeronautics and Astronautics","title":"Reducing Size, Weight, and Power (SWaP) of Perception Systems in Small Autonomous Aerial Systems","URL":"https://arc.aiaa.org/doi/abs/10.2514/6.2014-2705","author":[{"family":"Jones","given":"Kennie H."},{"family":"Gross","given":"Jason N."}],"accessed":{"date-parts":[["2026",6,16]]}}}],"schema":"https://github.com/citation-style-language/schema/raw/master/csl-citation.json"} </w:instrText>
      </w:r>
      <w:r w:rsidR="00B934D8">
        <w:fldChar w:fldCharType="separate"/>
      </w:r>
      <w:r w:rsidR="00B934D8">
        <w:rPr>
          <w:noProof/>
        </w:rPr>
        <w:t>[5]</w:t>
      </w:r>
      <w:r w:rsidR="00B934D8">
        <w:fldChar w:fldCharType="end"/>
      </w:r>
      <w:r w:rsidRPr="00D94660">
        <w:t xml:space="preserve">, and neuromorphic techniques have been applied to elements of their operation. Conventional deep neural networks </w:t>
      </w:r>
      <w:r>
        <w:t xml:space="preserve">running on GPUs frequently require </w:t>
      </w:r>
      <w:r w:rsidR="001B44DB">
        <w:t>hundreds of</w:t>
      </w:r>
      <w:r>
        <w:t xml:space="preserve"> watts of power</w:t>
      </w:r>
      <w:r w:rsidRPr="00D94660">
        <w:t xml:space="preserve">, making them poorly suited for deployment on small </w:t>
      </w:r>
      <w:r>
        <w:t>unmanned</w:t>
      </w:r>
      <w:r w:rsidRPr="00D94660">
        <w:t xml:space="preserve"> platforms operating under strict size, weight, and power budgets </w:t>
      </w:r>
      <w:r>
        <w:fldChar w:fldCharType="begin"/>
      </w:r>
      <w:r w:rsidR="00B934D8">
        <w:instrText xml:space="preserve"> ADDIN ZOTERO_ITEM CSL_CITATION {"citationID":"DwNYCV7n","properties":{"unsorted":false,"formattedCitation":"[6]","plainCitation":"[6]","noteIndex":0},"citationItems":[{"id":16,"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fldChar w:fldCharType="separate"/>
      </w:r>
      <w:r w:rsidR="00B934D8">
        <w:rPr>
          <w:noProof/>
        </w:rPr>
        <w:t>[6]</w:t>
      </w:r>
      <w:r>
        <w:fldChar w:fldCharType="end"/>
      </w:r>
      <w:r w:rsidRPr="00D94660">
        <w:t xml:space="preserve">. </w:t>
      </w:r>
      <w:r w:rsidR="001B44DB">
        <w:t>T</w:t>
      </w:r>
      <w:r w:rsidRPr="00D94660">
        <w:t xml:space="preserve">he event-driven, sparse computation of SNNs is well-matched to the low-power, low-latency sensing and processing requirements of </w:t>
      </w:r>
      <w:r w:rsidR="001B44DB">
        <w:t>small</w:t>
      </w:r>
      <w:r w:rsidRPr="00D94660">
        <w:t xml:space="preserve"> edge systems </w:t>
      </w:r>
      <w:r w:rsidR="001B44DB">
        <w:fldChar w:fldCharType="begin"/>
      </w:r>
      <w:r w:rsidR="00B934D8">
        <w:instrText xml:space="preserve"> ADDIN ZOTERO_ITEM CSL_CITATION {"citationID":"BWOFJO2F","properties":{"unsorted":false,"formattedCitation":"[6]","plainCitation":"[6]","noteIndex":0},"citationItems":[{"id":16,"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rsidR="001B44DB">
        <w:fldChar w:fldCharType="separate"/>
      </w:r>
      <w:r w:rsidR="00B934D8">
        <w:rPr>
          <w:noProof/>
        </w:rPr>
        <w:t>[6]</w:t>
      </w:r>
      <w:r w:rsidR="001B44DB">
        <w:fldChar w:fldCharType="end"/>
      </w:r>
      <w:r w:rsidRPr="00D94660">
        <w:t>.</w:t>
      </w:r>
    </w:p>
    <w:p w14:paraId="69F1E66D" w14:textId="7979C28C" w:rsidR="001B44DB" w:rsidRDefault="001B44DB" w:rsidP="00D3288C">
      <w:r w:rsidRPr="00D3288C">
        <w:lastRenderedPageBreak/>
        <w:t>Neuromorphic techniques have been applied to remote sensing and spectral image classification, demonstrating the feasibility of such approaches to support image classification in small autonomous systems</w:t>
      </w:r>
      <w:r w:rsidR="00B934D8">
        <w:t xml:space="preserve">. </w:t>
      </w:r>
      <w:r w:rsidR="00752397">
        <w:t>Hyperspectral image classification is a computationally</w:t>
      </w:r>
      <w:r w:rsidR="000C1140">
        <w:t xml:space="preserve"> </w:t>
      </w:r>
      <w:r w:rsidR="00752397">
        <w:t xml:space="preserve">intensive task that has been difficult to deploy on small edge systems using conventional ANNs </w:t>
      </w:r>
      <w:r w:rsidR="00752397">
        <w:fldChar w:fldCharType="begin"/>
      </w:r>
      <w:r w:rsidR="00752397">
        <w:instrText xml:space="preserve"> ADDIN ZOTERO_ITEM CSL_CITATION {"citationID":"C5fxQFg6","properties":{"unsorted":false,"formattedCitation":"[7]","plainCitation":"[7]","noteIndex":0},"citationItems":[{"id":23,"uris":["http://zotero.org/users/20652394/items/HVN3RKV6"],"itemData":{"id":23,"type":"article-journal","container-title":"IEEE Transactions on Geoscience and Remote Sensing","DOI":"10.1109/TGRS.2022.3207098","ISSN":"0196-2892, 1558-0644","journalAbbreviation":"IEEE Trans. Geosci. Remote Sensing","license":"https://creativecommons.org/licenses/by-nc-nd/4.0/","page":"1-16","source":"DOI.org (Crossref)","title":"Hyperspectral Image Classification of Brain-Inspired Spiking Neural Network Based on Approximate Derivative Algorithm","volume":"60","author":[{"family":"Liu","given":"Yang"},{"family":"Cao","given":"Kejing"},{"family":"Li","given":"Rui"},{"family":"Zhang","given":"Hongxia"},{"family":"Zhou","given":"Liming"}],"issued":{"date-parts":[["2022"]]}}}],"schema":"https://github.com/citation-style-language/schema/raw/master/csl-citation.json"} </w:instrText>
      </w:r>
      <w:r w:rsidR="00752397">
        <w:fldChar w:fldCharType="separate"/>
      </w:r>
      <w:r w:rsidR="00752397">
        <w:rPr>
          <w:noProof/>
        </w:rPr>
        <w:t>[7]</w:t>
      </w:r>
      <w:r w:rsidR="00752397">
        <w:fldChar w:fldCharType="end"/>
      </w:r>
      <w:r w:rsidR="00752397">
        <w:t xml:space="preserve">. Applying SNNs to hyperspectral classification has been accomplished with high accuracy and an approximately ten times reduction in energy consumption compared with CNNs performing the same classification tasks </w:t>
      </w:r>
      <w:r w:rsidR="00752397">
        <w:fldChar w:fldCharType="begin"/>
      </w:r>
      <w:r w:rsidR="00752397">
        <w:instrText xml:space="preserve"> ADDIN ZOTERO_ITEM CSL_CITATION {"citationID":"X9yCHXFr","properties":{"unsorted":false,"formattedCitation":"[7]","plainCitation":"[7]","noteIndex":0},"citationItems":[{"id":23,"uris":["http://zotero.org/users/20652394/items/HVN3RKV6"],"itemData":{"id":23,"type":"article-journal","container-title":"IEEE Transactions on Geoscience and Remote Sensing","DOI":"10.1109/TGRS.2022.3207098","ISSN":"0196-2892, 1558-0644","journalAbbreviation":"IEEE Trans. Geosci. Remote Sensing","license":"https://creativecommons.org/licenses/by-nc-nd/4.0/","page":"1-16","source":"DOI.org (Crossref)","title":"Hyperspectral Image Classification of Brain-Inspired Spiking Neural Network Based on Approximate Derivative Algorithm","volume":"60","author":[{"family":"Liu","given":"Yang"},{"family":"Cao","given":"Kejing"},{"family":"Li","given":"Rui"},{"family":"Zhang","given":"Hongxia"},{"family":"Zhou","given":"Liming"}],"issued":{"date-parts":[["2022"]]}}}],"schema":"https://github.com/citation-style-language/schema/raw/master/csl-citation.json"} </w:instrText>
      </w:r>
      <w:r w:rsidR="00752397">
        <w:fldChar w:fldCharType="separate"/>
      </w:r>
      <w:r w:rsidR="00752397">
        <w:rPr>
          <w:noProof/>
        </w:rPr>
        <w:t>[7]</w:t>
      </w:r>
      <w:r w:rsidR="00752397">
        <w:fldChar w:fldCharType="end"/>
      </w:r>
      <w:r w:rsidR="00752397">
        <w:t xml:space="preserve">. Lossless conversion of ANNs to SNNs for remote sensing scene classification tasks has been demonstrated using </w:t>
      </w:r>
      <w:r w:rsidR="000C1140">
        <w:t>aerial image datasets</w:t>
      </w:r>
      <w:r w:rsidR="00752397">
        <w:t xml:space="preserve"> </w:t>
      </w:r>
      <w:r w:rsidR="00752397">
        <w:fldChar w:fldCharType="begin"/>
      </w:r>
      <w:r w:rsidR="00752397">
        <w:instrText xml:space="preserve"> ADDIN ZOTERO_ITEM CSL_CITATION {"citationID":"IrGoh30S","properties":{"unsorted":false,"formattedCitation":"[8]","plainCitation":"[8]","noteIndex":0},"citationItems":[{"id":25,"uris":["http://zotero.org/users/20652394/items/RR2WLLLG"],"itemData":{"id":25,"type":"paper-conference","container-title":"2021 IEEE International Geoscience and Remote Sensing Symposium IGARSS","DOI":"10.1109/IGARSS47720.2021.9554883","event-title":"IGARSS 2021 - 2021 IEEE International Geoscience and Remote Sensing Symposium","ISBN":"978-1-6654-0369-6","license":"https://ieeexplore.ieee.org/Xplorehelp/downloads/license-information/IEEE.html","page":"2795-2798","publisher":"IEEE","publisher-place":"Brussels, Belgium","source":"DOI.org (Crossref)","title":"Remote Sensing Imagery Scene Classification Based on Spiking Neural Network","URL":"https://ieeexplore.ieee.org/document/9554883/","author":[{"family":"Wu","given":"Saifei"},{"family":"Li","given":"Jie"},{"family":"Qi","given":"Lin"},{"family":"Liu","given":"Ziming"},{"family":"Gao","given":"Xinbo"}],"accessed":{"date-parts":[["2026",6,16]]},"issued":{"date-parts":[["2021",7,11]]}}}],"schema":"https://github.com/citation-style-language/schema/raw/master/csl-citation.json"} </w:instrText>
      </w:r>
      <w:r w:rsidR="00752397">
        <w:fldChar w:fldCharType="separate"/>
      </w:r>
      <w:r w:rsidR="00752397">
        <w:rPr>
          <w:noProof/>
        </w:rPr>
        <w:t>[8]</w:t>
      </w:r>
      <w:r w:rsidR="00752397">
        <w:fldChar w:fldCharType="end"/>
      </w:r>
      <w:r w:rsidR="00752397">
        <w:t>. These efforts demonstrate the feasibility of achieving some of the promised gains associated with neuromorphic computing to small unmanned systems.</w:t>
      </w:r>
    </w:p>
    <w:p w14:paraId="62FC0403" w14:textId="53A6503A" w:rsidR="00D3288C" w:rsidRDefault="00D3288C" w:rsidP="00D3288C">
      <w:r w:rsidRPr="00D3288C">
        <w:t>Neuromorphic techniques are well-suited to event-driven motion estimation due to the temporal processing strength inherent in spiking neural network</w:t>
      </w:r>
      <w:r w:rsidR="00EC6C10">
        <w:t>s; in fact, t</w:t>
      </w:r>
      <w:r w:rsidR="001B44DB">
        <w:t xml:space="preserve">he power and latency benefits of spiking algorithms are best realized in applications that take specific advantage of the temporal nature of SNNs </w:t>
      </w:r>
      <w:r w:rsidR="001B44DB">
        <w:fldChar w:fldCharType="begin"/>
      </w:r>
      <w:r w:rsidR="00752397">
        <w:instrText xml:space="preserve"> ADDIN ZOTERO_ITEM CSL_CITATION {"citationID":"LXOSe7Qb","properties":{"unsorted":false,"formattedCitation":"[9]","plainCitation":"[9]","noteIndex":0},"citationItems":[{"id":13,"uris":["http://zotero.org/users/20652394/items/5R9H32Y3"],"itemData":{"id":13,"type":"article-journal","container-title":"Proceedings of the IEEE","DOI":"10.1109/JPROC.2021.3067593","ISSN":"0018-9219, 1558-2256","issue":"5","journalAbbreviation":"Proc. IEEE","license":"https://creativecommons.org/licenses/by/4.0/legalcode","page":"911-934","source":"DOI.org (Crossref)","title":"Advancing Neuromorphic Computing With Loihi: A Survey of Results and Outlook","title-short":"Advancing Neuromorphic Computing With Loihi","volume":"109","author":[{"family":"Davies","given":"Mike"},{"family":"Wild","given":"Andreas"},{"family":"Orchard","given":"Garrick"},{"family":"Sandamirskaya","given":"Yulia"},{"family":"Guerra","given":"Gabriel A. Fonseca"},{"family":"Joshi","given":"Prasad"},{"family":"Plank","given":"Philipp"},{"family":"Risbud","given":"Sumedh R."}],"issued":{"date-parts":[["2021",5]]}}}],"schema":"https://github.com/citation-style-language/schema/raw/master/csl-citation.json"} </w:instrText>
      </w:r>
      <w:r w:rsidR="001B44DB">
        <w:fldChar w:fldCharType="separate"/>
      </w:r>
      <w:r w:rsidR="00752397">
        <w:rPr>
          <w:noProof/>
        </w:rPr>
        <w:t>[9]</w:t>
      </w:r>
      <w:r w:rsidR="001B44DB">
        <w:fldChar w:fldCharType="end"/>
      </w:r>
      <w:r w:rsidR="001B44DB">
        <w:t xml:space="preserve">. </w:t>
      </w:r>
      <w:r w:rsidR="00EC6C10">
        <w:t xml:space="preserve">Optical flow estimation from event cameras via an SNN, a representative application of value to unmanned systems, has been shown to operate </w:t>
      </w:r>
      <w:r w:rsidR="000C1140">
        <w:t>at ten times the frequency</w:t>
      </w:r>
      <w:r w:rsidR="00EC6C10">
        <w:t xml:space="preserve"> with 58% of the energy consumption of a baseline deep learning approach </w:t>
      </w:r>
      <w:r w:rsidR="00EC6C10">
        <w:fldChar w:fldCharType="begin"/>
      </w:r>
      <w:r w:rsidR="00752397">
        <w:instrText xml:space="preserve"> ADDIN ZOTERO_ITEM CSL_CITATION {"citationID":"wq62Yt16","properties":{"unsorted":false,"formattedCitation":"[10]","plainCitation":"[10]","noteIndex":0},"citationItems":[{"id":19,"uris":["http://zotero.org/users/20652394/items/IZFLX4LA"],"itemData":{"id":19,"type":"paper-conference","container-title":"2023 IEEE/CVF International Conference on Computer Vision (ICCV)","DOI":"10.1109/ICCV51070.2023.00901","event-title":"2023 IEEE/CVF International Conference on Computer Vision (ICCV)","ISBN":"979-8-3503-0718-4","language":"en","license":"https://doi.org/10.15223/policy-029","page":"9793-9802","publisher":"IEEE","publisher-place":"Paris, France","source":"DOI.org (Crossref)","title":"Event-based Temporally Dense Optical Flow Estimation with Sequential Learning","URL":"https://ieeexplore.ieee.org/document/10376548/","author":[{"family":"Ponghiran","given":"Wachirawit"},{"family":"Liyanagedera","given":"Chamika Mihiranga"},{"family":"Roy","given":"Kaushik"}],"accessed":{"date-parts":[["2026",6,16]]},"issued":{"date-parts":[["2023",10,1]]}}}],"schema":"https://github.com/citation-style-language/schema/raw/master/csl-citation.json"} </w:instrText>
      </w:r>
      <w:r w:rsidR="00EC6C10">
        <w:fldChar w:fldCharType="separate"/>
      </w:r>
      <w:r w:rsidR="00752397">
        <w:rPr>
          <w:noProof/>
        </w:rPr>
        <w:t>[10]</w:t>
      </w:r>
      <w:r w:rsidR="00EC6C10">
        <w:fldChar w:fldCharType="end"/>
      </w:r>
      <w:r w:rsidR="00EC6C10">
        <w:t xml:space="preserve">. </w:t>
      </w:r>
      <w:r w:rsidR="001B44DB" w:rsidRPr="00D94660">
        <w:t>Vision-based drone navigation</w:t>
      </w:r>
      <w:r w:rsidR="001B44DB">
        <w:t xml:space="preserve">, with its inherent spatiotemporal nature, is </w:t>
      </w:r>
      <w:r w:rsidR="00EC6C10">
        <w:t xml:space="preserve">also </w:t>
      </w:r>
      <w:r w:rsidR="001B44DB">
        <w:t xml:space="preserve">well-suited to treatment with spiking networks </w:t>
      </w:r>
      <w:r w:rsidR="001B44DB">
        <w:fldChar w:fldCharType="begin"/>
      </w:r>
      <w:r w:rsidR="00B934D8">
        <w:instrText xml:space="preserve"> ADDIN ZOTERO_ITEM CSL_CITATION {"citationID":"Bev60wRS","properties":{"unsorted":false,"formattedCitation":"[6]","plainCitation":"[6]","noteIndex":0},"citationItems":[{"id":16,"uris":["http://zotero.org/users/20652394/items/N76VZG2U"],"itemData":{"id":16,"type":"article-journal","container-title":"Communications Engineering","DOI":"10.1038/s44172-025-00492-5","ISSN":"2731-3395","issue":"1","journalAbbreviation":"Commun Eng","language":"en","page":"152","source":"DOI.org (Crossref)","title":"Neuromorphic computing for robotic vision: algorithms to hardware advances","title-short":"Neuromorphic computing for robotic vision","volume":"4","author":[{"family":"Chowdhury","given":"Sayeed Shafayet"},{"family":"Sharma","given":"Deepika"},{"family":"Kosta","given":"Adarsh"},{"family":"Roy","given":"Kaushik"}],"issued":{"date-parts":[["2025",8,13]]}}}],"schema":"https://github.com/citation-style-language/schema/raw/master/csl-citation.json"} </w:instrText>
      </w:r>
      <w:r w:rsidR="001B44DB">
        <w:fldChar w:fldCharType="separate"/>
      </w:r>
      <w:r w:rsidR="00B934D8">
        <w:rPr>
          <w:noProof/>
        </w:rPr>
        <w:t>[6]</w:t>
      </w:r>
      <w:r w:rsidR="001B44DB">
        <w:fldChar w:fldCharType="end"/>
      </w:r>
      <w:r w:rsidR="001B44DB">
        <w:t>.</w:t>
      </w:r>
    </w:p>
    <w:p w14:paraId="168F9252" w14:textId="5A8AD0B7" w:rsidR="00D3288C" w:rsidRPr="00D3288C" w:rsidRDefault="000C1140" w:rsidP="00D3288C">
      <w:r>
        <w:t xml:space="preserve">Because rigorous </w:t>
      </w:r>
      <w:proofErr w:type="spellStart"/>
      <w:r>
        <w:t>SWaP</w:t>
      </w:r>
      <w:proofErr w:type="spellEnd"/>
      <w:r>
        <w:t xml:space="preserve"> benchmarking is methodologically difficult, a</w:t>
      </w:r>
      <w:r w:rsidR="00D3288C" w:rsidRPr="00D3288C">
        <w:t>n outstanding research question is the quantification of the specific benefit in terms of space, weight, and power (</w:t>
      </w:r>
      <w:proofErr w:type="spellStart"/>
      <w:r w:rsidR="00D3288C" w:rsidRPr="00D3288C">
        <w:t>SWaP</w:t>
      </w:r>
      <w:proofErr w:type="spellEnd"/>
      <w:r w:rsidR="00D3288C" w:rsidRPr="00D3288C">
        <w:t>) savings to small unmanned systems offered by adopting neuromorphic techniques.</w:t>
      </w:r>
    </w:p>
    <w:bookmarkEnd w:id="0"/>
    <w:p w14:paraId="45AC4C19" w14:textId="0F31D787" w:rsidR="00883D52" w:rsidRPr="001C1517" w:rsidRDefault="00883D52" w:rsidP="001C1517">
      <w:pPr>
        <w:pStyle w:val="Heading1"/>
      </w:pPr>
      <w:r w:rsidRPr="001C1517">
        <w:t>Research objectives</w:t>
      </w:r>
    </w:p>
    <w:p w14:paraId="1AB8DB1A" w14:textId="10B332B0" w:rsidR="00421ADE" w:rsidRPr="001C1517" w:rsidRDefault="00421ADE" w:rsidP="001C1517">
      <w:pPr>
        <w:pStyle w:val="Heading1"/>
      </w:pPr>
      <w:r w:rsidRPr="001C1517">
        <w:t>Experimental Design/Methodology</w:t>
      </w:r>
    </w:p>
    <w:p w14:paraId="321C0DA6" w14:textId="1BDF75DD" w:rsidR="007372F0" w:rsidRPr="007372F0" w:rsidRDefault="00421ADE" w:rsidP="007372F0">
      <w:pPr>
        <w:pStyle w:val="Heading1"/>
      </w:pPr>
      <w:r>
        <w:t>Analysis plan</w:t>
      </w:r>
    </w:p>
    <w:p w14:paraId="4FCEBD76" w14:textId="4733736A" w:rsidR="007372F0" w:rsidRDefault="007372F0" w:rsidP="007372F0">
      <w:pPr>
        <w:pStyle w:val="Heading1"/>
      </w:pPr>
      <w:r>
        <w:t>References</w:t>
      </w:r>
    </w:p>
    <w:p w14:paraId="640F1400" w14:textId="05F84852" w:rsidR="009D5E9B" w:rsidRDefault="009D5E9B" w:rsidP="00CB04D2">
      <w:pPr>
        <w:pStyle w:val="Bibliography"/>
        <w:ind w:left="0" w:firstLine="0"/>
      </w:pPr>
    </w:p>
    <w:bookmarkStart w:id="2" w:name="_Hlk232464904"/>
    <w:p w14:paraId="4BAF6A8B" w14:textId="77777777" w:rsidR="000C1140" w:rsidRPr="000C1140" w:rsidRDefault="00B934D8" w:rsidP="000C1140">
      <w:pPr>
        <w:pStyle w:val="Bibliography"/>
      </w:pPr>
      <w:r>
        <w:lastRenderedPageBreak/>
        <w:fldChar w:fldCharType="begin"/>
      </w:r>
      <w:r>
        <w:instrText xml:space="preserve"> ADDIN ZOTERO_BIBL {"uncited":[],"omitted":[],"custom":[]} CSL_BIBLIOGRAPHY </w:instrText>
      </w:r>
      <w:r>
        <w:fldChar w:fldCharType="separate"/>
      </w:r>
      <w:r w:rsidR="000C1140" w:rsidRPr="000C1140">
        <w:t>[1]</w:t>
      </w:r>
      <w:r w:rsidR="000C1140" w:rsidRPr="000C1140">
        <w:tab/>
        <w:t xml:space="preserve">K. Roy, A. Jaiswal, and P. Panda, “Towards spike-based machine intelligence with neuromorphic computing,” </w:t>
      </w:r>
      <w:r w:rsidR="000C1140" w:rsidRPr="000C1140">
        <w:rPr>
          <w:i/>
          <w:iCs/>
        </w:rPr>
        <w:t>Nature</w:t>
      </w:r>
      <w:r w:rsidR="000C1140" w:rsidRPr="000C1140">
        <w:t xml:space="preserve">, vol. 575, no. 7784, pp. 607–617, Nov. 2019, </w:t>
      </w:r>
      <w:proofErr w:type="spellStart"/>
      <w:r w:rsidR="000C1140" w:rsidRPr="000C1140">
        <w:t>doi</w:t>
      </w:r>
      <w:proofErr w:type="spellEnd"/>
      <w:r w:rsidR="000C1140" w:rsidRPr="000C1140">
        <w:t>: 10.1038/s41586-019-1677-2.</w:t>
      </w:r>
    </w:p>
    <w:p w14:paraId="23973BCD" w14:textId="77777777" w:rsidR="000C1140" w:rsidRPr="000C1140" w:rsidRDefault="000C1140" w:rsidP="000C1140">
      <w:pPr>
        <w:pStyle w:val="Bibliography"/>
      </w:pPr>
      <w:r w:rsidRPr="000C1140">
        <w:t>[2]</w:t>
      </w:r>
      <w:r w:rsidRPr="000C1140">
        <w:tab/>
        <w:t xml:space="preserve">A. Sengupta, Y. Ye, R. Wang, C. Liu, and K. Roy, “Going Deeper in Spiking Neural Networks: VGG and Residual Architectures,” </w:t>
      </w:r>
      <w:r w:rsidRPr="000C1140">
        <w:rPr>
          <w:i/>
          <w:iCs/>
        </w:rPr>
        <w:t xml:space="preserve">Front. </w:t>
      </w:r>
      <w:proofErr w:type="spellStart"/>
      <w:r w:rsidRPr="000C1140">
        <w:rPr>
          <w:i/>
          <w:iCs/>
        </w:rPr>
        <w:t>Neurosci</w:t>
      </w:r>
      <w:proofErr w:type="spellEnd"/>
      <w:r w:rsidRPr="000C1140">
        <w:rPr>
          <w:i/>
          <w:iCs/>
        </w:rPr>
        <w:t>.</w:t>
      </w:r>
      <w:r w:rsidRPr="000C1140">
        <w:t xml:space="preserve">, vol. 13, p. 95, Mar. 2019, </w:t>
      </w:r>
      <w:proofErr w:type="spellStart"/>
      <w:r w:rsidRPr="000C1140">
        <w:t>doi</w:t>
      </w:r>
      <w:proofErr w:type="spellEnd"/>
      <w:r w:rsidRPr="000C1140">
        <w:t>: 10.3389/fnins.2019.00095.</w:t>
      </w:r>
    </w:p>
    <w:p w14:paraId="7BDDF120" w14:textId="77777777" w:rsidR="000C1140" w:rsidRPr="000C1140" w:rsidRDefault="000C1140" w:rsidP="000C1140">
      <w:pPr>
        <w:pStyle w:val="Bibliography"/>
      </w:pPr>
      <w:r w:rsidRPr="000C1140">
        <w:t>[3]</w:t>
      </w:r>
      <w:r w:rsidRPr="000C1140">
        <w:tab/>
        <w:t xml:space="preserve">N. Rathi </w:t>
      </w:r>
      <w:r w:rsidRPr="000C1140">
        <w:rPr>
          <w:i/>
          <w:iCs/>
        </w:rPr>
        <w:t>et al.</w:t>
      </w:r>
      <w:r w:rsidRPr="000C1140">
        <w:t xml:space="preserve">, “Exploring Neuromorphic Computing Based on Spiking Neural Networks: Algorithms to Hardware,” </w:t>
      </w:r>
      <w:r w:rsidRPr="000C1140">
        <w:rPr>
          <w:i/>
          <w:iCs/>
        </w:rPr>
        <w:t xml:space="preserve">ACM </w:t>
      </w:r>
      <w:proofErr w:type="spellStart"/>
      <w:r w:rsidRPr="000C1140">
        <w:rPr>
          <w:i/>
          <w:iCs/>
        </w:rPr>
        <w:t>Comput</w:t>
      </w:r>
      <w:proofErr w:type="spellEnd"/>
      <w:r w:rsidRPr="000C1140">
        <w:rPr>
          <w:i/>
          <w:iCs/>
        </w:rPr>
        <w:t xml:space="preserve">. </w:t>
      </w:r>
      <w:proofErr w:type="spellStart"/>
      <w:r w:rsidRPr="000C1140">
        <w:rPr>
          <w:i/>
          <w:iCs/>
        </w:rPr>
        <w:t>Surv</w:t>
      </w:r>
      <w:proofErr w:type="spellEnd"/>
      <w:r w:rsidRPr="000C1140">
        <w:rPr>
          <w:i/>
          <w:iCs/>
        </w:rPr>
        <w:t>.</w:t>
      </w:r>
      <w:r w:rsidRPr="000C1140">
        <w:t xml:space="preserve">, vol. 55, no. 12, pp. 1–49, Dec. 2023, </w:t>
      </w:r>
      <w:proofErr w:type="spellStart"/>
      <w:r w:rsidRPr="000C1140">
        <w:t>doi</w:t>
      </w:r>
      <w:proofErr w:type="spellEnd"/>
      <w:r w:rsidRPr="000C1140">
        <w:t>: 10.1145/3571155.</w:t>
      </w:r>
    </w:p>
    <w:p w14:paraId="0C7847AC" w14:textId="77777777" w:rsidR="000C1140" w:rsidRPr="000C1140" w:rsidRDefault="000C1140" w:rsidP="000C1140">
      <w:pPr>
        <w:pStyle w:val="Bibliography"/>
      </w:pPr>
      <w:r w:rsidRPr="000C1140">
        <w:t>[4]</w:t>
      </w:r>
      <w:r w:rsidRPr="000C1140">
        <w:tab/>
        <w:t xml:space="preserve">N. Rathi and K. Roy, “LITE-SNN: Leveraging Inherent Dynamics to Train Energy-Efficient Spiking Neural Networks for Sequential Learning,” </w:t>
      </w:r>
      <w:r w:rsidRPr="000C1140">
        <w:rPr>
          <w:i/>
          <w:iCs/>
        </w:rPr>
        <w:t xml:space="preserve">IEEE Trans. </w:t>
      </w:r>
      <w:proofErr w:type="spellStart"/>
      <w:r w:rsidRPr="000C1140">
        <w:rPr>
          <w:i/>
          <w:iCs/>
        </w:rPr>
        <w:t>Cogn</w:t>
      </w:r>
      <w:proofErr w:type="spellEnd"/>
      <w:r w:rsidRPr="000C1140">
        <w:rPr>
          <w:i/>
          <w:iCs/>
        </w:rPr>
        <w:t>. Dev. Syst.</w:t>
      </w:r>
      <w:r w:rsidRPr="000C1140">
        <w:t xml:space="preserve">, vol. 16, no. 6, pp. 1905–1914, Dec. 2024, </w:t>
      </w:r>
      <w:proofErr w:type="spellStart"/>
      <w:r w:rsidRPr="000C1140">
        <w:t>doi</w:t>
      </w:r>
      <w:proofErr w:type="spellEnd"/>
      <w:r w:rsidRPr="000C1140">
        <w:t>: 10.1109/TCDS.2024.3396431.</w:t>
      </w:r>
    </w:p>
    <w:p w14:paraId="7D624C4D" w14:textId="77777777" w:rsidR="000C1140" w:rsidRPr="000C1140" w:rsidRDefault="000C1140" w:rsidP="000C1140">
      <w:pPr>
        <w:pStyle w:val="Bibliography"/>
      </w:pPr>
      <w:r w:rsidRPr="000C1140">
        <w:t>[5]</w:t>
      </w:r>
      <w:r w:rsidRPr="000C1140">
        <w:tab/>
        <w:t>K. H. Jones and J. N. Gross, “Reducing Size, Weight, and Power (</w:t>
      </w:r>
      <w:proofErr w:type="spellStart"/>
      <w:r w:rsidRPr="000C1140">
        <w:t>SWaP</w:t>
      </w:r>
      <w:proofErr w:type="spellEnd"/>
      <w:r w:rsidRPr="000C1140">
        <w:t xml:space="preserve">) of Perception Systems in Small Autonomous Aerial Systems,” in </w:t>
      </w:r>
      <w:r w:rsidRPr="000C1140">
        <w:rPr>
          <w:i/>
          <w:iCs/>
        </w:rPr>
        <w:t>14th AIAA Aviation Technology, Integration, and Operations Conference</w:t>
      </w:r>
      <w:r w:rsidRPr="000C1140">
        <w:t xml:space="preserve">, American Institute of Aeronautics and Astronautics. </w:t>
      </w:r>
      <w:proofErr w:type="spellStart"/>
      <w:r w:rsidRPr="000C1140">
        <w:t>doi</w:t>
      </w:r>
      <w:proofErr w:type="spellEnd"/>
      <w:r w:rsidRPr="000C1140">
        <w:t>: 10.2514/6.2014-2705.</w:t>
      </w:r>
    </w:p>
    <w:p w14:paraId="3F16165E" w14:textId="77777777" w:rsidR="000C1140" w:rsidRPr="000C1140" w:rsidRDefault="000C1140" w:rsidP="000C1140">
      <w:pPr>
        <w:pStyle w:val="Bibliography"/>
      </w:pPr>
      <w:r w:rsidRPr="000C1140">
        <w:t>[6]</w:t>
      </w:r>
      <w:r w:rsidRPr="000C1140">
        <w:tab/>
        <w:t xml:space="preserve">S. S. Chowdhury, D. Sharma, A. Kosta, and K. Roy, “Neuromorphic computing for robotic vision: algorithms to hardware advances,” </w:t>
      </w:r>
      <w:r w:rsidRPr="000C1140">
        <w:rPr>
          <w:i/>
          <w:iCs/>
        </w:rPr>
        <w:t>Commun Eng</w:t>
      </w:r>
      <w:r w:rsidRPr="000C1140">
        <w:t xml:space="preserve">, vol. 4, no. 1, p. 152, Aug. 2025, </w:t>
      </w:r>
      <w:proofErr w:type="spellStart"/>
      <w:r w:rsidRPr="000C1140">
        <w:t>doi</w:t>
      </w:r>
      <w:proofErr w:type="spellEnd"/>
      <w:r w:rsidRPr="000C1140">
        <w:t>: 10.1038/s44172-025-00492-5.</w:t>
      </w:r>
    </w:p>
    <w:p w14:paraId="4D64D94F" w14:textId="77777777" w:rsidR="000C1140" w:rsidRPr="000C1140" w:rsidRDefault="000C1140" w:rsidP="000C1140">
      <w:pPr>
        <w:pStyle w:val="Bibliography"/>
      </w:pPr>
      <w:r w:rsidRPr="000C1140">
        <w:t>[7]</w:t>
      </w:r>
      <w:r w:rsidRPr="000C1140">
        <w:tab/>
        <w:t xml:space="preserve">Y. Liu, K. Cao, R. Li, H. Zhang, and L. Zhou, “Hyperspectral Image Classification of Brain-Inspired Spiking Neural Network Based on Approximate Derivative Algorithm,” </w:t>
      </w:r>
      <w:r w:rsidRPr="000C1140">
        <w:rPr>
          <w:i/>
          <w:iCs/>
        </w:rPr>
        <w:t xml:space="preserve">IEEE Trans. </w:t>
      </w:r>
      <w:proofErr w:type="spellStart"/>
      <w:r w:rsidRPr="000C1140">
        <w:rPr>
          <w:i/>
          <w:iCs/>
        </w:rPr>
        <w:t>Geosci</w:t>
      </w:r>
      <w:proofErr w:type="spellEnd"/>
      <w:r w:rsidRPr="000C1140">
        <w:rPr>
          <w:i/>
          <w:iCs/>
        </w:rPr>
        <w:t>. Remote Sensing</w:t>
      </w:r>
      <w:r w:rsidRPr="000C1140">
        <w:t xml:space="preserve">, vol. 60, pp. 1–16, 2022, </w:t>
      </w:r>
      <w:proofErr w:type="spellStart"/>
      <w:r w:rsidRPr="000C1140">
        <w:t>doi</w:t>
      </w:r>
      <w:proofErr w:type="spellEnd"/>
      <w:r w:rsidRPr="000C1140">
        <w:t>: 10.1109/TGRS.2022.3207098.</w:t>
      </w:r>
    </w:p>
    <w:p w14:paraId="30F17847" w14:textId="77777777" w:rsidR="000C1140" w:rsidRPr="000C1140" w:rsidRDefault="000C1140" w:rsidP="000C1140">
      <w:pPr>
        <w:pStyle w:val="Bibliography"/>
      </w:pPr>
      <w:r w:rsidRPr="000C1140">
        <w:t>[8]</w:t>
      </w:r>
      <w:r w:rsidRPr="000C1140">
        <w:tab/>
        <w:t xml:space="preserve">S. Wu, J. Li, L. Qi, Z. Liu, and X. Gao, “Remote Sensing Imagery Scene Classification Based on Spiking Neural Network,” in </w:t>
      </w:r>
      <w:r w:rsidRPr="000C1140">
        <w:rPr>
          <w:i/>
          <w:iCs/>
        </w:rPr>
        <w:t>2021 IEEE International Geoscience and Remote Sensing Symposium IGARSS</w:t>
      </w:r>
      <w:r w:rsidRPr="000C1140">
        <w:t xml:space="preserve">, Brussels, Belgium: IEEE, Jul. 2021, pp. 2795–2798. </w:t>
      </w:r>
      <w:proofErr w:type="spellStart"/>
      <w:r w:rsidRPr="000C1140">
        <w:t>doi</w:t>
      </w:r>
      <w:proofErr w:type="spellEnd"/>
      <w:r w:rsidRPr="000C1140">
        <w:t>: 10.1109/IGARSS47720.2021.9554883.</w:t>
      </w:r>
    </w:p>
    <w:p w14:paraId="3AA007B2" w14:textId="77777777" w:rsidR="000C1140" w:rsidRPr="000C1140" w:rsidRDefault="000C1140" w:rsidP="000C1140">
      <w:pPr>
        <w:pStyle w:val="Bibliography"/>
      </w:pPr>
      <w:r w:rsidRPr="000C1140">
        <w:t>[9]</w:t>
      </w:r>
      <w:r w:rsidRPr="000C1140">
        <w:tab/>
        <w:t xml:space="preserve">M. Davies </w:t>
      </w:r>
      <w:r w:rsidRPr="000C1140">
        <w:rPr>
          <w:i/>
          <w:iCs/>
        </w:rPr>
        <w:t>et al.</w:t>
      </w:r>
      <w:r w:rsidRPr="000C1140">
        <w:t xml:space="preserve">, “Advancing Neuromorphic Computing </w:t>
      </w:r>
      <w:proofErr w:type="gramStart"/>
      <w:r w:rsidRPr="000C1140">
        <w:t>With</w:t>
      </w:r>
      <w:proofErr w:type="gramEnd"/>
      <w:r w:rsidRPr="000C1140">
        <w:t xml:space="preserve"> </w:t>
      </w:r>
      <w:proofErr w:type="spellStart"/>
      <w:r w:rsidRPr="000C1140">
        <w:t>Loihi</w:t>
      </w:r>
      <w:proofErr w:type="spellEnd"/>
      <w:r w:rsidRPr="000C1140">
        <w:t xml:space="preserve">: A Survey of Results and Outlook,” </w:t>
      </w:r>
      <w:r w:rsidRPr="000C1140">
        <w:rPr>
          <w:i/>
          <w:iCs/>
        </w:rPr>
        <w:t>Proc. IEEE</w:t>
      </w:r>
      <w:r w:rsidRPr="000C1140">
        <w:t xml:space="preserve">, vol. 109, no. 5, pp. 911–934, May 2021, </w:t>
      </w:r>
      <w:proofErr w:type="spellStart"/>
      <w:r w:rsidRPr="000C1140">
        <w:t>doi</w:t>
      </w:r>
      <w:proofErr w:type="spellEnd"/>
      <w:r w:rsidRPr="000C1140">
        <w:t>: 10.1109/JPROC.2021.3067593.</w:t>
      </w:r>
    </w:p>
    <w:p w14:paraId="28541194" w14:textId="77777777" w:rsidR="000C1140" w:rsidRPr="000C1140" w:rsidRDefault="000C1140" w:rsidP="000C1140">
      <w:pPr>
        <w:pStyle w:val="Bibliography"/>
      </w:pPr>
      <w:r w:rsidRPr="000C1140">
        <w:t>[10]</w:t>
      </w:r>
      <w:r w:rsidRPr="000C1140">
        <w:tab/>
        <w:t xml:space="preserve">W. </w:t>
      </w:r>
      <w:proofErr w:type="spellStart"/>
      <w:r w:rsidRPr="000C1140">
        <w:t>Ponghiran</w:t>
      </w:r>
      <w:proofErr w:type="spellEnd"/>
      <w:r w:rsidRPr="000C1140">
        <w:t xml:space="preserve">, C. M. </w:t>
      </w:r>
      <w:proofErr w:type="spellStart"/>
      <w:r w:rsidRPr="000C1140">
        <w:t>Liyanagedera</w:t>
      </w:r>
      <w:proofErr w:type="spellEnd"/>
      <w:r w:rsidRPr="000C1140">
        <w:t xml:space="preserve">, and K. Roy, “Event-based Temporally Dense Optical Flow Estimation with Sequential Learning,” in </w:t>
      </w:r>
      <w:r w:rsidRPr="000C1140">
        <w:rPr>
          <w:i/>
          <w:iCs/>
        </w:rPr>
        <w:t>2023 IEEE/CVF International Conference on Computer Vision (ICCV)</w:t>
      </w:r>
      <w:r w:rsidRPr="000C1140">
        <w:t xml:space="preserve">, Paris, France: IEEE, Oct. 2023, pp. 9793–9802. </w:t>
      </w:r>
      <w:proofErr w:type="spellStart"/>
      <w:r w:rsidRPr="000C1140">
        <w:t>doi</w:t>
      </w:r>
      <w:proofErr w:type="spellEnd"/>
      <w:r w:rsidRPr="000C1140">
        <w:t>: 10.1109/ICCV51070.2023.00901.</w:t>
      </w:r>
    </w:p>
    <w:p w14:paraId="5B842DE3" w14:textId="3C333368" w:rsidR="00CB04D2" w:rsidRPr="00CB04D2" w:rsidRDefault="00B934D8" w:rsidP="000C1140">
      <w:pPr>
        <w:pStyle w:val="Bibliography"/>
      </w:pPr>
      <w:r>
        <w:fldChar w:fldCharType="end"/>
      </w:r>
      <w:bookmarkEnd w:id="2"/>
    </w:p>
    <w:sectPr w:rsidR="00CB04D2" w:rsidRPr="00CB04D2" w:rsidSect="00CF5E8C">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93C9A" w14:textId="77777777" w:rsidR="004C1A54" w:rsidRDefault="004C1A54" w:rsidP="000C1140">
      <w:pPr>
        <w:spacing w:line="240" w:lineRule="auto"/>
      </w:pPr>
      <w:r>
        <w:separator/>
      </w:r>
    </w:p>
  </w:endnote>
  <w:endnote w:type="continuationSeparator" w:id="0">
    <w:p w14:paraId="31F749D9" w14:textId="77777777" w:rsidR="004C1A54" w:rsidRDefault="004C1A54" w:rsidP="000C11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tima">
    <w:panose1 w:val="02000503060000020004"/>
    <w:charset w:val="00"/>
    <w:family w:val="auto"/>
    <w:pitch w:val="variable"/>
    <w:sig w:usb0="80000067"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14819" w14:textId="77777777" w:rsidR="004C1A54" w:rsidRDefault="004C1A54" w:rsidP="000C1140">
      <w:pPr>
        <w:spacing w:line="240" w:lineRule="auto"/>
      </w:pPr>
      <w:r>
        <w:separator/>
      </w:r>
    </w:p>
  </w:footnote>
  <w:footnote w:type="continuationSeparator" w:id="0">
    <w:p w14:paraId="6BE7062A" w14:textId="77777777" w:rsidR="004C1A54" w:rsidRDefault="004C1A54" w:rsidP="000C11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0351" w14:textId="1EACBDA7" w:rsidR="000C1140" w:rsidRDefault="000C11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3DF9B" w14:textId="2CAA5C89" w:rsidR="000C1140" w:rsidRDefault="000C11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8551" w14:textId="20F9DD45" w:rsidR="000C1140" w:rsidRDefault="000C11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7A1"/>
    <w:rsid w:val="00012D8E"/>
    <w:rsid w:val="00080D03"/>
    <w:rsid w:val="000B60D7"/>
    <w:rsid w:val="000C1140"/>
    <w:rsid w:val="000F29FB"/>
    <w:rsid w:val="001B44DB"/>
    <w:rsid w:val="001C1517"/>
    <w:rsid w:val="002418D7"/>
    <w:rsid w:val="003538CF"/>
    <w:rsid w:val="003D785C"/>
    <w:rsid w:val="00421ADE"/>
    <w:rsid w:val="004B6D63"/>
    <w:rsid w:val="004C1A54"/>
    <w:rsid w:val="00532465"/>
    <w:rsid w:val="00650A0A"/>
    <w:rsid w:val="00680541"/>
    <w:rsid w:val="007372F0"/>
    <w:rsid w:val="00747B5C"/>
    <w:rsid w:val="00752397"/>
    <w:rsid w:val="007707A1"/>
    <w:rsid w:val="007C5765"/>
    <w:rsid w:val="007D54C0"/>
    <w:rsid w:val="00883D52"/>
    <w:rsid w:val="008C277D"/>
    <w:rsid w:val="008D304B"/>
    <w:rsid w:val="00993E23"/>
    <w:rsid w:val="009D5E9B"/>
    <w:rsid w:val="00A9157D"/>
    <w:rsid w:val="00B25891"/>
    <w:rsid w:val="00B934D8"/>
    <w:rsid w:val="00BD45A4"/>
    <w:rsid w:val="00C53A10"/>
    <w:rsid w:val="00C75047"/>
    <w:rsid w:val="00CB04D2"/>
    <w:rsid w:val="00CF5E8C"/>
    <w:rsid w:val="00D3288C"/>
    <w:rsid w:val="00D94660"/>
    <w:rsid w:val="00DC2AFB"/>
    <w:rsid w:val="00DC3F19"/>
    <w:rsid w:val="00EC6C10"/>
    <w:rsid w:val="00F179A4"/>
    <w:rsid w:val="00F60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5F4408"/>
  <w15:chartTrackingRefBased/>
  <w15:docId w15:val="{217E02AE-9F3B-DE41-89C0-4AAC5697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9FB"/>
    <w:pPr>
      <w:spacing w:line="480" w:lineRule="auto"/>
    </w:pPr>
    <w:rPr>
      <w:rFonts w:ascii="Optima" w:hAnsi="Optima"/>
      <w:sz w:val="21"/>
      <w:szCs w:val="21"/>
    </w:rPr>
  </w:style>
  <w:style w:type="paragraph" w:styleId="Heading1">
    <w:name w:val="heading 1"/>
    <w:basedOn w:val="Normal"/>
    <w:next w:val="Normal"/>
    <w:link w:val="Heading1Char"/>
    <w:uiPriority w:val="9"/>
    <w:qFormat/>
    <w:rsid w:val="000F29FB"/>
    <w:pPr>
      <w:keepNext/>
      <w:keepLines/>
      <w:spacing w:before="360" w:after="120" w:line="240" w:lineRule="auto"/>
      <w:outlineLvl w:val="0"/>
    </w:pPr>
    <w:rPr>
      <w:rFonts w:ascii="Helvetica Neue" w:eastAsiaTheme="majorEastAsia" w:hAnsi="Helvetica Neue" w:cstheme="majorBidi"/>
      <w:b/>
      <w:bCs/>
      <w:color w:val="2F5496" w:themeColor="accent1" w:themeShade="BF"/>
    </w:rPr>
  </w:style>
  <w:style w:type="paragraph" w:styleId="Heading2">
    <w:name w:val="heading 2"/>
    <w:basedOn w:val="Normal"/>
    <w:next w:val="Normal"/>
    <w:link w:val="Heading2Char"/>
    <w:uiPriority w:val="9"/>
    <w:unhideWhenUsed/>
    <w:qFormat/>
    <w:rsid w:val="000F29FB"/>
    <w:pPr>
      <w:keepNext/>
      <w:keepLines/>
      <w:spacing w:before="160" w:after="120" w:line="240" w:lineRule="auto"/>
      <w:outlineLvl w:val="1"/>
    </w:pPr>
    <w:rPr>
      <w:rFonts w:ascii="Helvetica Neue" w:eastAsiaTheme="majorEastAsia" w:hAnsi="Helvetica Neue" w:cstheme="majorBidi"/>
      <w:i/>
      <w:iCs/>
      <w:color w:val="2F5496" w:themeColor="accent1" w:themeShade="BF"/>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29FB"/>
    <w:pPr>
      <w:spacing w:line="240" w:lineRule="auto"/>
      <w:contextualSpacing/>
      <w:jc w:val="center"/>
    </w:pPr>
    <w:rPr>
      <w:rFonts w:ascii="Helvetica Neue" w:eastAsiaTheme="majorEastAsia" w:hAnsi="Helvetica Neue" w:cstheme="majorBidi"/>
      <w:b/>
      <w:bCs/>
      <w:spacing w:val="-10"/>
      <w:kern w:val="28"/>
      <w:sz w:val="56"/>
      <w:szCs w:val="56"/>
    </w:rPr>
  </w:style>
  <w:style w:type="character" w:customStyle="1" w:styleId="TitleChar">
    <w:name w:val="Title Char"/>
    <w:basedOn w:val="DefaultParagraphFont"/>
    <w:link w:val="Title"/>
    <w:uiPriority w:val="10"/>
    <w:rsid w:val="000F29FB"/>
    <w:rPr>
      <w:rFonts w:ascii="Helvetica Neue" w:eastAsiaTheme="majorEastAsia" w:hAnsi="Helvetica Neue" w:cstheme="majorBidi"/>
      <w:b/>
      <w:bCs/>
      <w:spacing w:val="-10"/>
      <w:kern w:val="28"/>
      <w:sz w:val="56"/>
      <w:szCs w:val="56"/>
    </w:rPr>
  </w:style>
  <w:style w:type="paragraph" w:styleId="Subtitle">
    <w:name w:val="Subtitle"/>
    <w:basedOn w:val="Normal"/>
    <w:next w:val="Normal"/>
    <w:link w:val="SubtitleChar"/>
    <w:uiPriority w:val="11"/>
    <w:qFormat/>
    <w:rsid w:val="000F29FB"/>
    <w:pPr>
      <w:numPr>
        <w:ilvl w:val="1"/>
      </w:numPr>
      <w:spacing w:after="160" w:line="240" w:lineRule="auto"/>
      <w:jc w:val="center"/>
    </w:pPr>
    <w:rPr>
      <w:rFonts w:ascii="Helvetica Neue" w:eastAsiaTheme="minorEastAsia" w:hAnsi="Helvetica Neue"/>
      <w:color w:val="5A5A5A" w:themeColor="text1" w:themeTint="A5"/>
      <w:spacing w:val="15"/>
      <w:sz w:val="22"/>
      <w:szCs w:val="22"/>
    </w:rPr>
  </w:style>
  <w:style w:type="character" w:customStyle="1" w:styleId="SubtitleChar">
    <w:name w:val="Subtitle Char"/>
    <w:basedOn w:val="DefaultParagraphFont"/>
    <w:link w:val="Subtitle"/>
    <w:uiPriority w:val="11"/>
    <w:rsid w:val="000F29FB"/>
    <w:rPr>
      <w:rFonts w:ascii="Helvetica Neue" w:eastAsiaTheme="minorEastAsia" w:hAnsi="Helvetica Neue"/>
      <w:color w:val="5A5A5A" w:themeColor="text1" w:themeTint="A5"/>
      <w:spacing w:val="15"/>
      <w:sz w:val="22"/>
      <w:szCs w:val="22"/>
    </w:rPr>
  </w:style>
  <w:style w:type="character" w:customStyle="1" w:styleId="Heading1Char">
    <w:name w:val="Heading 1 Char"/>
    <w:basedOn w:val="DefaultParagraphFont"/>
    <w:link w:val="Heading1"/>
    <w:uiPriority w:val="9"/>
    <w:rsid w:val="000F29FB"/>
    <w:rPr>
      <w:rFonts w:ascii="Helvetica Neue" w:eastAsiaTheme="majorEastAsia" w:hAnsi="Helvetica Neue" w:cstheme="majorBidi"/>
      <w:b/>
      <w:bCs/>
      <w:color w:val="2F5496" w:themeColor="accent1" w:themeShade="BF"/>
      <w:sz w:val="21"/>
      <w:szCs w:val="21"/>
    </w:rPr>
  </w:style>
  <w:style w:type="character" w:customStyle="1" w:styleId="Heading2Char">
    <w:name w:val="Heading 2 Char"/>
    <w:basedOn w:val="DefaultParagraphFont"/>
    <w:link w:val="Heading2"/>
    <w:uiPriority w:val="9"/>
    <w:rsid w:val="000F29FB"/>
    <w:rPr>
      <w:rFonts w:ascii="Helvetica Neue" w:eastAsiaTheme="majorEastAsia" w:hAnsi="Helvetica Neue" w:cstheme="majorBidi"/>
      <w:i/>
      <w:iCs/>
      <w:color w:val="2F5496" w:themeColor="accent1" w:themeShade="BF"/>
      <w:sz w:val="22"/>
      <w:szCs w:val="22"/>
    </w:rPr>
  </w:style>
  <w:style w:type="paragraph" w:styleId="NoSpacing">
    <w:name w:val="No Spacing"/>
    <w:uiPriority w:val="1"/>
    <w:qFormat/>
    <w:rsid w:val="00421ADE"/>
    <w:pPr>
      <w:spacing w:before="120" w:after="120"/>
    </w:pPr>
    <w:rPr>
      <w:rFonts w:ascii="Optima" w:hAnsi="Optima"/>
    </w:rPr>
  </w:style>
  <w:style w:type="paragraph" w:styleId="Bibliography">
    <w:name w:val="Bibliography"/>
    <w:basedOn w:val="Normal"/>
    <w:next w:val="Normal"/>
    <w:uiPriority w:val="37"/>
    <w:unhideWhenUsed/>
    <w:rsid w:val="009D5E9B"/>
    <w:pPr>
      <w:tabs>
        <w:tab w:val="left" w:pos="380"/>
      </w:tabs>
      <w:spacing w:line="240" w:lineRule="auto"/>
      <w:ind w:left="384" w:hanging="384"/>
    </w:pPr>
  </w:style>
  <w:style w:type="paragraph" w:styleId="Header">
    <w:name w:val="header"/>
    <w:basedOn w:val="Normal"/>
    <w:link w:val="HeaderChar"/>
    <w:uiPriority w:val="99"/>
    <w:unhideWhenUsed/>
    <w:rsid w:val="000C1140"/>
    <w:pPr>
      <w:tabs>
        <w:tab w:val="center" w:pos="4680"/>
        <w:tab w:val="right" w:pos="9360"/>
      </w:tabs>
      <w:spacing w:line="240" w:lineRule="auto"/>
    </w:pPr>
  </w:style>
  <w:style w:type="character" w:customStyle="1" w:styleId="HeaderChar">
    <w:name w:val="Header Char"/>
    <w:basedOn w:val="DefaultParagraphFont"/>
    <w:link w:val="Header"/>
    <w:uiPriority w:val="99"/>
    <w:rsid w:val="000C1140"/>
    <w:rPr>
      <w:rFonts w:ascii="Optima" w:hAnsi="Optim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115</TotalTime>
  <Pages>4</Pages>
  <Words>5338</Words>
  <Characters>30433</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Starkey, Elizabeth Marie</dc:creator>
  <cp:keywords/>
  <dc:description/>
  <cp:lastModifiedBy>Gregory Tozzi</cp:lastModifiedBy>
  <cp:revision>5</cp:revision>
  <dcterms:created xsi:type="dcterms:W3CDTF">2024-09-22T00:34:00Z</dcterms:created>
  <dcterms:modified xsi:type="dcterms:W3CDTF">2026-06-16T05:20:00Z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id="904v12Jp"/&gt;&lt;style id="http://www.zotero.org/styles/ieee" locale="en-US" hasBibliography="1" bibliographyStyleHasBeenSet="1"/&gt;&lt;prefs&gt;&lt;pref name="fieldType" value="Field"/&gt;&lt;/prefs&gt;&lt;/data&gt;</vt:lpwstr>
  </property>
  <property fmtid="{D5CDD505-2E9C-101B-9397-08002B2CF9AE}" pid="3" name="MSIP_Label_0eec96ee-a381-4aed-9872-dfc7d26fb00c_Enabled">
    <vt:lpwstr>true</vt:lpwstr>
  </property>
  <property fmtid="{D5CDD505-2E9C-101B-9397-08002B2CF9AE}" pid="4" name="MSIP_Label_0eec96ee-a381-4aed-9872-dfc7d26fb00c_SetDate">
    <vt:lpwstr>2026-06-16T05:18:18Z</vt:lpwstr>
  </property>
  <property fmtid="{D5CDD505-2E9C-101B-9397-08002B2CF9AE}" pid="5" name="MSIP_Label_0eec96ee-a381-4aed-9872-dfc7d26fb00c_Method">
    <vt:lpwstr>Privileged</vt:lpwstr>
  </property>
  <property fmtid="{D5CDD505-2E9C-101B-9397-08002B2CF9AE}" pid="6" name="MSIP_Label_0eec96ee-a381-4aed-9872-dfc7d26fb00c_Name">
    <vt:lpwstr>Public</vt:lpwstr>
  </property>
  <property fmtid="{D5CDD505-2E9C-101B-9397-08002B2CF9AE}" pid="7" name="MSIP_Label_0eec96ee-a381-4aed-9872-dfc7d26fb00c_SiteId">
    <vt:lpwstr>4e058d4f-695c-4815-91b9-3bea0bf19c06</vt:lpwstr>
  </property>
  <property fmtid="{D5CDD505-2E9C-101B-9397-08002B2CF9AE}" pid="8" name="MSIP_Label_0eec96ee-a381-4aed-9872-dfc7d26fb00c_ActionId">
    <vt:lpwstr>952ad834-3777-4a5a-b48a-d8d279366280</vt:lpwstr>
  </property>
  <property fmtid="{D5CDD505-2E9C-101B-9397-08002B2CF9AE}" pid="9" name="MSIP_Label_0eec96ee-a381-4aed-9872-dfc7d26fb00c_ContentBits">
    <vt:lpwstr>0</vt:lpwstr>
  </property>
  <property fmtid="{D5CDD505-2E9C-101B-9397-08002B2CF9AE}" pid="10" name="MSIP_Label_0eec96ee-a381-4aed-9872-dfc7d26fb00c_Tag">
    <vt:lpwstr>50, 0, 1, 1</vt:lpwstr>
  </property>
</Properties>
</file>