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B53E3" w14:textId="1C6F89E0" w:rsidR="00AA6CEB" w:rsidRDefault="00AC09D2">
      <w:pPr>
        <w:rPr>
          <w:rFonts w:ascii="Arial" w:hAnsi="Arial" w:cs="Arial"/>
          <w:b/>
          <w:sz w:val="32"/>
        </w:rPr>
      </w:pPr>
      <w:r w:rsidRPr="00146C21">
        <w:rPr>
          <w:rFonts w:ascii="Arial" w:hAnsi="Arial" w:cs="Arial"/>
          <w:b/>
          <w:sz w:val="32"/>
        </w:rPr>
        <w:t>BBIS Giving Form Digital Philanthropy Center</w:t>
      </w:r>
    </w:p>
    <w:p w14:paraId="7E090859" w14:textId="3B924474" w:rsidR="004656CF" w:rsidRDefault="004656CF">
      <w:pPr>
        <w:rPr>
          <w:rFonts w:ascii="Arial" w:hAnsi="Arial" w:cs="Arial"/>
          <w:b/>
          <w:sz w:val="32"/>
        </w:rPr>
      </w:pPr>
    </w:p>
    <w:p w14:paraId="20B668C1" w14:textId="77777777" w:rsidR="004656CF" w:rsidRDefault="004656CF" w:rsidP="004656CF">
      <w:pPr>
        <w:rPr>
          <w:rFonts w:ascii="Calibri" w:hAnsi="Calibri" w:cs="Calibri"/>
          <w:color w:val="000000"/>
          <w:sz w:val="22"/>
        </w:rPr>
      </w:pPr>
      <w:r>
        <w:rPr>
          <w:rFonts w:ascii="Arial" w:hAnsi="Arial" w:cs="Arial"/>
          <w:color w:val="000000"/>
          <w:sz w:val="22"/>
        </w:rPr>
        <w:t>Hi Greg,</w:t>
      </w:r>
    </w:p>
    <w:p w14:paraId="10DD7142" w14:textId="77777777" w:rsidR="004656CF" w:rsidRDefault="004656CF" w:rsidP="004656CF">
      <w:pPr>
        <w:rPr>
          <w:rFonts w:ascii="Calibri" w:hAnsi="Calibri" w:cs="Calibri"/>
          <w:color w:val="000000"/>
          <w:sz w:val="22"/>
        </w:rPr>
      </w:pPr>
      <w:r>
        <w:rPr>
          <w:rFonts w:ascii="Arial" w:hAnsi="Arial" w:cs="Arial"/>
          <w:color w:val="000000"/>
          <w:sz w:val="22"/>
        </w:rPr>
        <w:t> </w:t>
      </w:r>
    </w:p>
    <w:p w14:paraId="1A4EACD9" w14:textId="77777777" w:rsidR="004656CF" w:rsidRDefault="004656CF" w:rsidP="004656CF">
      <w:pPr>
        <w:rPr>
          <w:rFonts w:ascii="Calibri" w:hAnsi="Calibri" w:cs="Calibri"/>
          <w:color w:val="000000"/>
          <w:sz w:val="22"/>
        </w:rPr>
      </w:pPr>
      <w:r>
        <w:rPr>
          <w:rFonts w:ascii="Arial" w:hAnsi="Arial" w:cs="Arial"/>
          <w:color w:val="000000"/>
          <w:sz w:val="22"/>
        </w:rPr>
        <w:t>I went through the Giving Form and made some notes, based on the original feedback and changes since then. New items are in red. This testing was done in</w:t>
      </w:r>
      <w:r>
        <w:rPr>
          <w:rStyle w:val="apple-converted-space"/>
          <w:rFonts w:ascii="Arial" w:hAnsi="Arial" w:cs="Arial"/>
          <w:color w:val="000000"/>
          <w:sz w:val="22"/>
        </w:rPr>
        <w:t> </w:t>
      </w:r>
      <w:r>
        <w:rPr>
          <w:rFonts w:ascii="Arial" w:hAnsi="Arial" w:cs="Arial"/>
          <w:color w:val="000000"/>
          <w:sz w:val="22"/>
        </w:rPr>
        <w:t>Microsoft Edge (the browser that will be exclusively used for this form).</w:t>
      </w:r>
    </w:p>
    <w:p w14:paraId="5749B954" w14:textId="77777777" w:rsidR="004656CF" w:rsidRDefault="004656CF" w:rsidP="004656CF">
      <w:pPr>
        <w:rPr>
          <w:rFonts w:ascii="Calibri" w:hAnsi="Calibri" w:cs="Calibri"/>
          <w:color w:val="000000"/>
          <w:sz w:val="22"/>
        </w:rPr>
      </w:pPr>
      <w:r>
        <w:rPr>
          <w:rFonts w:ascii="Arial" w:hAnsi="Arial" w:cs="Arial"/>
          <w:color w:val="000000"/>
          <w:sz w:val="22"/>
        </w:rPr>
        <w:t> </w:t>
      </w:r>
    </w:p>
    <w:p w14:paraId="4257A3B5" w14:textId="77777777" w:rsidR="004656CF" w:rsidRDefault="004656CF" w:rsidP="004656CF">
      <w:pPr>
        <w:pStyle w:val="ListParagraph"/>
        <w:numPr>
          <w:ilvl w:val="0"/>
          <w:numId w:val="9"/>
        </w:numPr>
        <w:spacing w:after="0" w:line="252" w:lineRule="atLeast"/>
        <w:contextualSpacing w:val="0"/>
        <w:rPr>
          <w:rFonts w:cs="Open Sans"/>
          <w:color w:val="000000"/>
          <w:szCs w:val="24"/>
        </w:rPr>
      </w:pPr>
      <w:r>
        <w:rPr>
          <w:rFonts w:ascii="Arial" w:hAnsi="Arial" w:cs="Arial"/>
          <w:color w:val="000000"/>
        </w:rPr>
        <w:t>Add the same dropdown fund options that are on the current ADF at giveto.uc.edu. Using the example Greg provided on</w:t>
      </w:r>
      <w:r>
        <w:rPr>
          <w:rStyle w:val="apple-converted-space"/>
          <w:rFonts w:ascii="Arial" w:hAnsi="Arial" w:cs="Arial"/>
          <w:color w:val="000000"/>
        </w:rPr>
        <w:t> </w:t>
      </w:r>
      <w:hyperlink r:id="rId8" w:history="1">
        <w:r>
          <w:rPr>
            <w:rStyle w:val="Hyperlink"/>
            <w:rFonts w:ascii="Arial" w:hAnsi="Arial" w:cs="Arial"/>
            <w:color w:val="954F72"/>
          </w:rPr>
          <w:t>https://bbis5740pssandbox.blackbaudhosting.com/adf</w:t>
        </w:r>
      </w:hyperlink>
      <w:r>
        <w:rPr>
          <w:rStyle w:val="apple-converted-space"/>
          <w:rFonts w:ascii="Arial" w:hAnsi="Arial" w:cs="Arial"/>
          <w:color w:val="000000"/>
        </w:rPr>
        <w:t> </w:t>
      </w:r>
      <w:r>
        <w:rPr>
          <w:rFonts w:ascii="Arial" w:hAnsi="Arial" w:cs="Arial"/>
          <w:color w:val="000000"/>
        </w:rPr>
        <w:t>for design but the funds as they are organized on</w:t>
      </w:r>
      <w:r>
        <w:rPr>
          <w:rStyle w:val="apple-converted-space"/>
          <w:rFonts w:ascii="Arial" w:hAnsi="Arial" w:cs="Arial"/>
          <w:color w:val="000000"/>
        </w:rPr>
        <w:t> </w:t>
      </w:r>
      <w:hyperlink r:id="rId9" w:history="1">
        <w:r>
          <w:rPr>
            <w:rStyle w:val="Hyperlink"/>
            <w:rFonts w:ascii="Arial" w:hAnsi="Arial" w:cs="Arial"/>
            <w:color w:val="954F72"/>
          </w:rPr>
          <w:t>https://giveto.uc.edu/</w:t>
        </w:r>
      </w:hyperlink>
      <w:r>
        <w:rPr>
          <w:rFonts w:ascii="Arial" w:hAnsi="Arial" w:cs="Arial"/>
          <w:color w:val="000000"/>
        </w:rPr>
        <w:t>.</w:t>
      </w:r>
    </w:p>
    <w:p w14:paraId="37302894" w14:textId="77777777" w:rsidR="004656CF" w:rsidRDefault="004656CF" w:rsidP="004656CF">
      <w:pPr>
        <w:pStyle w:val="ListParagraph"/>
        <w:numPr>
          <w:ilvl w:val="1"/>
          <w:numId w:val="9"/>
        </w:numPr>
        <w:spacing w:after="0" w:line="252" w:lineRule="atLeast"/>
        <w:contextualSpacing w:val="0"/>
        <w:rPr>
          <w:color w:val="FF0000"/>
        </w:rPr>
      </w:pPr>
      <w:r>
        <w:rPr>
          <w:rFonts w:ascii="Arial" w:hAnsi="Arial" w:cs="Arial"/>
          <w:color w:val="FF0000"/>
        </w:rPr>
        <w:t>This is done, but could use some cleaning up.</w:t>
      </w:r>
      <w:r>
        <w:rPr>
          <w:rStyle w:val="apple-converted-space"/>
          <w:rFonts w:ascii="Arial" w:hAnsi="Arial" w:cs="Arial"/>
          <w:color w:val="FF0000"/>
        </w:rPr>
        <w:t> </w:t>
      </w:r>
    </w:p>
    <w:p w14:paraId="4D9176BA" w14:textId="77777777" w:rsidR="004656CF" w:rsidRDefault="004656CF" w:rsidP="004656CF">
      <w:pPr>
        <w:pStyle w:val="ListParagraph"/>
        <w:spacing w:after="0" w:line="252" w:lineRule="atLeast"/>
        <w:ind w:left="2160" w:hanging="2160"/>
        <w:rPr>
          <w:color w:val="000000"/>
        </w:rPr>
      </w:pPr>
      <w:r>
        <w:rPr>
          <w:rFonts w:ascii="Times New Roman" w:hAnsi="Times New Roman" w:cs="Times New Roman"/>
          <w:color w:val="FF0000"/>
          <w:sz w:val="14"/>
          <w:szCs w:val="14"/>
        </w:rPr>
        <w:t>                                              </w:t>
      </w:r>
      <w:r>
        <w:rPr>
          <w:rStyle w:val="apple-converted-space"/>
          <w:rFonts w:ascii="Times New Roman" w:hAnsi="Times New Roman" w:cs="Times New Roman"/>
          <w:color w:val="FF0000"/>
          <w:sz w:val="14"/>
          <w:szCs w:val="14"/>
        </w:rPr>
        <w:t> </w:t>
      </w:r>
      <w:proofErr w:type="spellStart"/>
      <w:r>
        <w:rPr>
          <w:rFonts w:ascii="Arial" w:hAnsi="Arial" w:cs="Arial"/>
          <w:color w:val="FF0000"/>
        </w:rPr>
        <w:t>i</w:t>
      </w:r>
      <w:proofErr w:type="spellEnd"/>
      <w:r>
        <w:rPr>
          <w:rFonts w:ascii="Arial" w:hAnsi="Arial" w:cs="Arial"/>
          <w:color w:val="FF0000"/>
        </w:rPr>
        <w:t>.</w:t>
      </w:r>
      <w:r>
        <w:rPr>
          <w:rFonts w:ascii="Times New Roman" w:hAnsi="Times New Roman" w:cs="Times New Roman"/>
          <w:color w:val="FF0000"/>
          <w:sz w:val="14"/>
          <w:szCs w:val="14"/>
        </w:rPr>
        <w:t>    </w:t>
      </w:r>
      <w:r>
        <w:rPr>
          <w:rStyle w:val="apple-converted-space"/>
          <w:rFonts w:ascii="Times New Roman" w:hAnsi="Times New Roman" w:cs="Times New Roman"/>
          <w:color w:val="FF0000"/>
          <w:sz w:val="14"/>
          <w:szCs w:val="14"/>
        </w:rPr>
        <w:t> </w:t>
      </w:r>
      <w:r>
        <w:rPr>
          <w:rFonts w:ascii="Arial" w:hAnsi="Arial" w:cs="Arial"/>
          <w:color w:val="FF0000"/>
        </w:rPr>
        <w:t>The funds take a while to load (30-60+ seconds). Is there anything we can do to speed that up?</w:t>
      </w:r>
    </w:p>
    <w:p w14:paraId="6084A9EA" w14:textId="77777777" w:rsidR="004656CF" w:rsidRDefault="004656CF" w:rsidP="004656CF">
      <w:pPr>
        <w:pStyle w:val="ListParagraph"/>
        <w:spacing w:after="0" w:line="252" w:lineRule="atLeast"/>
        <w:ind w:left="2160" w:hanging="2160"/>
        <w:rPr>
          <w:color w:val="000000"/>
        </w:rPr>
      </w:pPr>
      <w:r>
        <w:rPr>
          <w:rFonts w:ascii="Times New Roman" w:hAnsi="Times New Roman" w:cs="Times New Roman"/>
          <w:color w:val="FF0000"/>
          <w:sz w:val="14"/>
          <w:szCs w:val="14"/>
        </w:rPr>
        <w:t>                                             </w:t>
      </w:r>
      <w:r>
        <w:rPr>
          <w:rStyle w:val="apple-converted-space"/>
          <w:rFonts w:ascii="Times New Roman" w:hAnsi="Times New Roman" w:cs="Times New Roman"/>
          <w:color w:val="FF0000"/>
          <w:sz w:val="14"/>
          <w:szCs w:val="14"/>
        </w:rPr>
        <w:t> </w:t>
      </w:r>
      <w:r>
        <w:rPr>
          <w:rFonts w:ascii="Arial" w:hAnsi="Arial" w:cs="Arial"/>
          <w:color w:val="FF0000"/>
        </w:rPr>
        <w:t>ii.</w:t>
      </w:r>
      <w:r>
        <w:rPr>
          <w:rFonts w:ascii="Times New Roman" w:hAnsi="Times New Roman" w:cs="Times New Roman"/>
          <w:color w:val="FF0000"/>
          <w:sz w:val="14"/>
          <w:szCs w:val="14"/>
        </w:rPr>
        <w:t>    </w:t>
      </w:r>
      <w:r>
        <w:rPr>
          <w:rStyle w:val="apple-converted-space"/>
          <w:rFonts w:ascii="Times New Roman" w:hAnsi="Times New Roman" w:cs="Times New Roman"/>
          <w:color w:val="FF0000"/>
          <w:sz w:val="14"/>
          <w:szCs w:val="14"/>
        </w:rPr>
        <w:t> </w:t>
      </w:r>
      <w:r>
        <w:rPr>
          <w:rFonts w:ascii="Arial" w:hAnsi="Arial" w:cs="Arial"/>
          <w:color w:val="FF0000"/>
        </w:rPr>
        <w:t>Can we change the order of the main categories? If so, please order them The UC Fund, Colleges/Units, Scholarships, UC Health.</w:t>
      </w:r>
      <w:r>
        <w:rPr>
          <w:rStyle w:val="apple-converted-space"/>
          <w:rFonts w:ascii="Arial" w:hAnsi="Arial" w:cs="Arial"/>
          <w:color w:val="FF0000"/>
        </w:rPr>
        <w:t> </w:t>
      </w:r>
    </w:p>
    <w:p w14:paraId="5C7768DF" w14:textId="77777777" w:rsidR="004656CF" w:rsidRDefault="004656CF" w:rsidP="004656CF">
      <w:pPr>
        <w:pStyle w:val="ListParagraph"/>
        <w:spacing w:after="0" w:line="252" w:lineRule="atLeast"/>
        <w:ind w:left="2160" w:hanging="2160"/>
        <w:rPr>
          <w:color w:val="000000"/>
        </w:rPr>
      </w:pPr>
      <w:r>
        <w:rPr>
          <w:rFonts w:ascii="Times New Roman" w:hAnsi="Times New Roman" w:cs="Times New Roman"/>
          <w:color w:val="FF0000"/>
          <w:sz w:val="14"/>
          <w:szCs w:val="14"/>
        </w:rPr>
        <w:t>                                           </w:t>
      </w:r>
      <w:r>
        <w:rPr>
          <w:rStyle w:val="apple-converted-space"/>
          <w:rFonts w:ascii="Times New Roman" w:hAnsi="Times New Roman" w:cs="Times New Roman"/>
          <w:color w:val="FF0000"/>
          <w:sz w:val="14"/>
          <w:szCs w:val="14"/>
        </w:rPr>
        <w:t> </w:t>
      </w:r>
      <w:r>
        <w:rPr>
          <w:rFonts w:ascii="Arial" w:hAnsi="Arial" w:cs="Arial"/>
          <w:color w:val="FF0000"/>
        </w:rPr>
        <w:t>iii.</w:t>
      </w:r>
      <w:r>
        <w:rPr>
          <w:rFonts w:ascii="Times New Roman" w:hAnsi="Times New Roman" w:cs="Times New Roman"/>
          <w:color w:val="FF0000"/>
          <w:sz w:val="14"/>
          <w:szCs w:val="14"/>
        </w:rPr>
        <w:t>    </w:t>
      </w:r>
      <w:r>
        <w:rPr>
          <w:rStyle w:val="apple-converted-space"/>
          <w:rFonts w:ascii="Times New Roman" w:hAnsi="Times New Roman" w:cs="Times New Roman"/>
          <w:color w:val="FF0000"/>
          <w:sz w:val="14"/>
          <w:szCs w:val="14"/>
        </w:rPr>
        <w:t> </w:t>
      </w:r>
      <w:r>
        <w:rPr>
          <w:rFonts w:ascii="Arial" w:hAnsi="Arial" w:cs="Arial"/>
          <w:color w:val="FF0000"/>
        </w:rPr>
        <w:t>Under the UC Fund and Scholarships, you have to select a second-level category, even though there is then only one fund per category/unit. Is it possible to remove the middle step, so that when you select UC Fund, you immediately see a list of the funds?</w:t>
      </w:r>
      <w:r>
        <w:rPr>
          <w:rStyle w:val="apple-converted-space"/>
          <w:rFonts w:ascii="Arial" w:hAnsi="Arial" w:cs="Arial"/>
          <w:color w:val="FF0000"/>
        </w:rPr>
        <w:t> </w:t>
      </w:r>
    </w:p>
    <w:p w14:paraId="6BFF1E4F" w14:textId="77777777" w:rsidR="004656CF" w:rsidRDefault="004656CF" w:rsidP="004656CF">
      <w:pPr>
        <w:pStyle w:val="ListParagraph"/>
        <w:spacing w:after="0" w:line="252" w:lineRule="atLeast"/>
        <w:ind w:left="2160" w:hanging="2160"/>
        <w:rPr>
          <w:color w:val="000000"/>
        </w:rPr>
      </w:pPr>
      <w:r>
        <w:rPr>
          <w:rFonts w:ascii="Times New Roman" w:hAnsi="Times New Roman" w:cs="Times New Roman"/>
          <w:color w:val="FF0000"/>
          <w:sz w:val="14"/>
          <w:szCs w:val="14"/>
        </w:rPr>
        <w:t>                                           </w:t>
      </w:r>
      <w:r>
        <w:rPr>
          <w:rStyle w:val="apple-converted-space"/>
          <w:rFonts w:ascii="Times New Roman" w:hAnsi="Times New Roman" w:cs="Times New Roman"/>
          <w:color w:val="FF0000"/>
          <w:sz w:val="14"/>
          <w:szCs w:val="14"/>
        </w:rPr>
        <w:t> </w:t>
      </w:r>
      <w:r>
        <w:rPr>
          <w:rFonts w:ascii="Arial" w:hAnsi="Arial" w:cs="Arial"/>
          <w:color w:val="FF0000"/>
        </w:rPr>
        <w:t>iv.</w:t>
      </w:r>
      <w:r>
        <w:rPr>
          <w:rFonts w:ascii="Times New Roman" w:hAnsi="Times New Roman" w:cs="Times New Roman"/>
          <w:color w:val="FF0000"/>
          <w:sz w:val="14"/>
          <w:szCs w:val="14"/>
        </w:rPr>
        <w:t>    </w:t>
      </w:r>
      <w:r>
        <w:rPr>
          <w:rStyle w:val="apple-converted-space"/>
          <w:rFonts w:ascii="Times New Roman" w:hAnsi="Times New Roman" w:cs="Times New Roman"/>
          <w:color w:val="FF0000"/>
          <w:sz w:val="14"/>
          <w:szCs w:val="14"/>
        </w:rPr>
        <w:t> </w:t>
      </w:r>
      <w:r>
        <w:rPr>
          <w:rFonts w:ascii="Arial" w:hAnsi="Arial" w:cs="Arial"/>
          <w:color w:val="FF0000"/>
        </w:rPr>
        <w:t xml:space="preserve">I am still </w:t>
      </w:r>
      <w:proofErr w:type="gramStart"/>
      <w:r>
        <w:rPr>
          <w:rFonts w:ascii="Arial" w:hAnsi="Arial" w:cs="Arial"/>
          <w:color w:val="FF0000"/>
        </w:rPr>
        <w:t>have</w:t>
      </w:r>
      <w:proofErr w:type="gramEnd"/>
      <w:r>
        <w:rPr>
          <w:rFonts w:ascii="Arial" w:hAnsi="Arial" w:cs="Arial"/>
          <w:color w:val="FF0000"/>
        </w:rPr>
        <w:t xml:space="preserve"> an issue using Microsoft Edge with the check box for each fund. It simply doesn’t fill with a check mark. Sometimes it does (possibly in other browsers), but usually it does not.</w:t>
      </w:r>
      <w:r>
        <w:rPr>
          <w:rStyle w:val="apple-converted-space"/>
          <w:rFonts w:ascii="Arial" w:hAnsi="Arial" w:cs="Arial"/>
          <w:color w:val="FF0000"/>
        </w:rPr>
        <w:t> </w:t>
      </w:r>
    </w:p>
    <w:p w14:paraId="353A9ABC" w14:textId="77777777" w:rsidR="004656CF" w:rsidRDefault="004656CF" w:rsidP="004656CF">
      <w:pPr>
        <w:pStyle w:val="ListParagraph"/>
        <w:spacing w:after="0" w:line="252" w:lineRule="atLeast"/>
        <w:ind w:left="2160" w:hanging="2160"/>
        <w:rPr>
          <w:color w:val="000000"/>
        </w:rPr>
      </w:pPr>
      <w:r>
        <w:rPr>
          <w:rFonts w:ascii="Times New Roman" w:hAnsi="Times New Roman" w:cs="Times New Roman"/>
          <w:color w:val="FF0000"/>
          <w:sz w:val="14"/>
          <w:szCs w:val="14"/>
        </w:rPr>
        <w:t>                                            </w:t>
      </w:r>
      <w:r>
        <w:rPr>
          <w:rStyle w:val="apple-converted-space"/>
          <w:rFonts w:ascii="Times New Roman" w:hAnsi="Times New Roman" w:cs="Times New Roman"/>
          <w:color w:val="FF0000"/>
          <w:sz w:val="14"/>
          <w:szCs w:val="14"/>
        </w:rPr>
        <w:t> </w:t>
      </w:r>
      <w:r>
        <w:rPr>
          <w:rFonts w:ascii="Arial" w:hAnsi="Arial" w:cs="Arial"/>
          <w:color w:val="FF0000"/>
        </w:rPr>
        <w:t>v.</w:t>
      </w:r>
      <w:r>
        <w:rPr>
          <w:rFonts w:ascii="Times New Roman" w:hAnsi="Times New Roman" w:cs="Times New Roman"/>
          <w:color w:val="FF0000"/>
          <w:sz w:val="14"/>
          <w:szCs w:val="14"/>
        </w:rPr>
        <w:t>    </w:t>
      </w:r>
      <w:r>
        <w:rPr>
          <w:rStyle w:val="apple-converted-space"/>
          <w:rFonts w:ascii="Times New Roman" w:hAnsi="Times New Roman" w:cs="Times New Roman"/>
          <w:color w:val="FF0000"/>
          <w:sz w:val="14"/>
          <w:szCs w:val="14"/>
        </w:rPr>
        <w:t> </w:t>
      </w:r>
      <w:r>
        <w:rPr>
          <w:rFonts w:ascii="Arial" w:hAnsi="Arial" w:cs="Arial"/>
          <w:color w:val="FF0000"/>
        </w:rPr>
        <w:t>When you don’t see a check in the box, it is natural to hit the box again. Interestingly, when you do this it adds the fund again to you list. But, when you hit “remove fund,” it removes all iterations of that fund. Not sure this matters but it was not what I expected.</w:t>
      </w:r>
      <w:r>
        <w:rPr>
          <w:rStyle w:val="apple-converted-space"/>
          <w:rFonts w:ascii="Arial" w:hAnsi="Arial" w:cs="Arial"/>
          <w:color w:val="FF0000"/>
        </w:rPr>
        <w:t> </w:t>
      </w:r>
    </w:p>
    <w:p w14:paraId="244EF6A4" w14:textId="77777777" w:rsidR="004656CF" w:rsidRDefault="004656CF" w:rsidP="004656CF">
      <w:pPr>
        <w:pStyle w:val="ListParagraph"/>
        <w:numPr>
          <w:ilvl w:val="0"/>
          <w:numId w:val="10"/>
        </w:numPr>
        <w:spacing w:after="0" w:line="252" w:lineRule="atLeast"/>
        <w:contextualSpacing w:val="0"/>
        <w:rPr>
          <w:color w:val="000000"/>
        </w:rPr>
      </w:pPr>
      <w:r>
        <w:rPr>
          <w:rFonts w:ascii="Arial" w:hAnsi="Arial" w:cs="Arial"/>
          <w:color w:val="000000"/>
        </w:rPr>
        <w:t>Like the search tool, but it doesn’t generate the list properly. When you type UC Fund, it doesn’t bring it up without a lot of scrolling. I believe this is because it is also looking at the attribute values when searching. If we limit it to look only at the fund name, we might be OK.</w:t>
      </w:r>
      <w:r>
        <w:rPr>
          <w:rStyle w:val="apple-converted-space"/>
          <w:rFonts w:ascii="Arial" w:hAnsi="Arial" w:cs="Arial"/>
          <w:color w:val="000000"/>
        </w:rPr>
        <w:t> </w:t>
      </w:r>
    </w:p>
    <w:p w14:paraId="0458AAFA" w14:textId="77777777" w:rsidR="004656CF" w:rsidRDefault="004656CF" w:rsidP="004656CF">
      <w:pPr>
        <w:pStyle w:val="ListParagraph"/>
        <w:numPr>
          <w:ilvl w:val="1"/>
          <w:numId w:val="10"/>
        </w:numPr>
        <w:spacing w:after="0" w:line="252" w:lineRule="atLeast"/>
        <w:contextualSpacing w:val="0"/>
        <w:rPr>
          <w:color w:val="000000"/>
        </w:rPr>
      </w:pPr>
      <w:r>
        <w:rPr>
          <w:rFonts w:ascii="Arial" w:hAnsi="Arial" w:cs="Arial"/>
          <w:color w:val="FF0000"/>
        </w:rPr>
        <w:t>This does not appear to be fixed. When I type “UC Fund” there are still a lot of funds before the correct results. I think it is still searching the values of the attributes in addition to the fund names.</w:t>
      </w:r>
      <w:r>
        <w:rPr>
          <w:rStyle w:val="apple-converted-space"/>
          <w:rFonts w:ascii="Arial" w:hAnsi="Arial" w:cs="Arial"/>
          <w:color w:val="FF0000"/>
        </w:rPr>
        <w:t> </w:t>
      </w:r>
    </w:p>
    <w:p w14:paraId="58A3F18A" w14:textId="77777777" w:rsidR="004656CF" w:rsidRDefault="004656CF" w:rsidP="004656CF">
      <w:pPr>
        <w:pStyle w:val="ListParagraph"/>
        <w:numPr>
          <w:ilvl w:val="0"/>
          <w:numId w:val="10"/>
        </w:numPr>
        <w:spacing w:after="0" w:line="252" w:lineRule="atLeast"/>
        <w:contextualSpacing w:val="0"/>
        <w:rPr>
          <w:color w:val="000000"/>
        </w:rPr>
      </w:pPr>
      <w:r>
        <w:rPr>
          <w:rFonts w:ascii="Arial" w:hAnsi="Arial" w:cs="Arial"/>
          <w:color w:val="000000"/>
        </w:rPr>
        <w:t>Some funds, mainly UC Funds, are showing up twice. We think this is because they appear in two categories (UC Fund and College/Unit). Is it possible to limit just one result per fund?</w:t>
      </w:r>
    </w:p>
    <w:p w14:paraId="2476283B" w14:textId="77777777" w:rsidR="004656CF" w:rsidRPr="00D31D0C" w:rsidRDefault="004656CF" w:rsidP="004656CF">
      <w:pPr>
        <w:pStyle w:val="ListParagraph"/>
        <w:numPr>
          <w:ilvl w:val="0"/>
          <w:numId w:val="10"/>
        </w:numPr>
        <w:spacing w:after="0" w:line="252" w:lineRule="atLeast"/>
        <w:contextualSpacing w:val="0"/>
        <w:rPr>
          <w:color w:val="000000"/>
          <w:highlight w:val="green"/>
        </w:rPr>
      </w:pPr>
      <w:r w:rsidRPr="00D31D0C">
        <w:rPr>
          <w:rFonts w:ascii="Arial" w:hAnsi="Arial" w:cs="Arial"/>
          <w:color w:val="000000"/>
          <w:highlight w:val="green"/>
        </w:rPr>
        <w:t>Change “Make this a recurring gift (starting today)” to “</w:t>
      </w:r>
      <w:r w:rsidRPr="00D31D0C">
        <w:rPr>
          <w:rFonts w:ascii="Arial" w:hAnsi="Arial" w:cs="Arial"/>
          <w:color w:val="000000"/>
          <w:highlight w:val="green"/>
          <w:shd w:val="clear" w:color="auto" w:fill="FFFF00"/>
        </w:rPr>
        <w:t>This is a recurring gift</w:t>
      </w:r>
      <w:r w:rsidRPr="00D31D0C">
        <w:rPr>
          <w:rFonts w:ascii="Arial" w:hAnsi="Arial" w:cs="Arial"/>
          <w:color w:val="000000"/>
          <w:highlight w:val="green"/>
        </w:rPr>
        <w:t>.” –</w:t>
      </w:r>
      <w:r w:rsidRPr="00D31D0C">
        <w:rPr>
          <w:rStyle w:val="apple-converted-space"/>
          <w:rFonts w:ascii="Arial" w:hAnsi="Arial" w:cs="Arial"/>
          <w:color w:val="FF0000"/>
          <w:highlight w:val="green"/>
        </w:rPr>
        <w:t> </w:t>
      </w:r>
      <w:r w:rsidRPr="00D31D0C">
        <w:rPr>
          <w:rFonts w:ascii="Arial" w:hAnsi="Arial" w:cs="Arial"/>
          <w:color w:val="FF0000"/>
          <w:highlight w:val="green"/>
        </w:rPr>
        <w:t>Close, but I still think removing “Make” is more intuitive to the caller and we need to remove “starting today”. Please change the text to say “This is a recurring gift”</w:t>
      </w:r>
    </w:p>
    <w:p w14:paraId="63F224E4" w14:textId="77777777" w:rsidR="004656CF" w:rsidRDefault="004656CF" w:rsidP="004656CF">
      <w:pPr>
        <w:pStyle w:val="ListParagraph"/>
        <w:numPr>
          <w:ilvl w:val="1"/>
          <w:numId w:val="11"/>
        </w:numPr>
        <w:spacing w:after="0" w:line="252" w:lineRule="atLeast"/>
        <w:contextualSpacing w:val="0"/>
        <w:rPr>
          <w:color w:val="FF0000"/>
        </w:rPr>
      </w:pPr>
      <w:r>
        <w:rPr>
          <w:rFonts w:ascii="Arial" w:hAnsi="Arial" w:cs="Arial"/>
        </w:rPr>
        <w:t>Shawn is going to look into the start date question. Does it not need to be on the 1</w:t>
      </w:r>
      <w:r>
        <w:rPr>
          <w:rFonts w:ascii="Arial" w:hAnsi="Arial" w:cs="Arial"/>
          <w:vertAlign w:val="superscript"/>
        </w:rPr>
        <w:t>st</w:t>
      </w:r>
      <w:r>
        <w:rPr>
          <w:rStyle w:val="apple-converted-space"/>
          <w:rFonts w:ascii="Arial" w:hAnsi="Arial" w:cs="Arial"/>
        </w:rPr>
        <w:t> </w:t>
      </w:r>
      <w:r>
        <w:rPr>
          <w:rFonts w:ascii="Arial" w:hAnsi="Arial" w:cs="Arial"/>
        </w:rPr>
        <w:t>or 15</w:t>
      </w:r>
      <w:r>
        <w:rPr>
          <w:rFonts w:ascii="Arial" w:hAnsi="Arial" w:cs="Arial"/>
          <w:vertAlign w:val="superscript"/>
        </w:rPr>
        <w:t>th</w:t>
      </w:r>
      <w:r>
        <w:rPr>
          <w:rFonts w:ascii="Arial" w:hAnsi="Arial" w:cs="Arial"/>
        </w:rPr>
        <w:t>?</w:t>
      </w:r>
      <w:r>
        <w:rPr>
          <w:rStyle w:val="apple-converted-space"/>
          <w:rFonts w:ascii="Arial" w:hAnsi="Arial" w:cs="Arial"/>
        </w:rPr>
        <w:t> </w:t>
      </w:r>
      <w:r>
        <w:rPr>
          <w:rFonts w:ascii="Arial" w:hAnsi="Arial" w:cs="Arial"/>
          <w:color w:val="FF0000"/>
        </w:rPr>
        <w:t>Shawn determined that only allowing recurring gifts to start on the 1</w:t>
      </w:r>
      <w:r>
        <w:rPr>
          <w:rFonts w:ascii="Arial" w:hAnsi="Arial" w:cs="Arial"/>
          <w:color w:val="FF0000"/>
          <w:vertAlign w:val="superscript"/>
        </w:rPr>
        <w:t>st</w:t>
      </w:r>
      <w:r>
        <w:rPr>
          <w:rStyle w:val="apple-converted-space"/>
          <w:rFonts w:ascii="Arial" w:hAnsi="Arial" w:cs="Arial"/>
          <w:color w:val="FF0000"/>
        </w:rPr>
        <w:t> </w:t>
      </w:r>
      <w:r>
        <w:rPr>
          <w:rFonts w:ascii="Arial" w:hAnsi="Arial" w:cs="Arial"/>
          <w:color w:val="FF0000"/>
        </w:rPr>
        <w:t>or 15</w:t>
      </w:r>
      <w:r>
        <w:rPr>
          <w:rFonts w:ascii="Arial" w:hAnsi="Arial" w:cs="Arial"/>
          <w:color w:val="FF0000"/>
          <w:vertAlign w:val="superscript"/>
        </w:rPr>
        <w:t>th</w:t>
      </w:r>
      <w:r>
        <w:rPr>
          <w:rStyle w:val="apple-converted-space"/>
          <w:rFonts w:ascii="Arial" w:hAnsi="Arial" w:cs="Arial"/>
          <w:color w:val="FF0000"/>
        </w:rPr>
        <w:t> </w:t>
      </w:r>
      <w:r>
        <w:rPr>
          <w:rFonts w:ascii="Arial" w:hAnsi="Arial" w:cs="Arial"/>
          <w:color w:val="FF0000"/>
        </w:rPr>
        <w:t>was preferred. This is working correctly.</w:t>
      </w:r>
      <w:r>
        <w:rPr>
          <w:rStyle w:val="apple-converted-space"/>
          <w:rFonts w:ascii="Arial" w:hAnsi="Arial" w:cs="Arial"/>
          <w:color w:val="FF0000"/>
        </w:rPr>
        <w:t> </w:t>
      </w:r>
    </w:p>
    <w:p w14:paraId="5B7E2747" w14:textId="77777777" w:rsidR="004656CF" w:rsidRDefault="004656CF" w:rsidP="004656CF">
      <w:pPr>
        <w:pStyle w:val="ListParagraph"/>
        <w:numPr>
          <w:ilvl w:val="1"/>
          <w:numId w:val="11"/>
        </w:numPr>
        <w:spacing w:after="0" w:line="252" w:lineRule="atLeast"/>
        <w:contextualSpacing w:val="0"/>
        <w:rPr>
          <w:color w:val="000000"/>
        </w:rPr>
      </w:pPr>
      <w:r>
        <w:rPr>
          <w:rFonts w:ascii="Arial" w:hAnsi="Arial" w:cs="Arial"/>
          <w:color w:val="000000"/>
        </w:rPr>
        <w:t>I like the end date thing. But change the verbiage to “</w:t>
      </w:r>
      <w:r>
        <w:rPr>
          <w:rFonts w:ascii="Arial" w:hAnsi="Arial" w:cs="Arial"/>
          <w:color w:val="000000"/>
          <w:shd w:val="clear" w:color="auto" w:fill="FFFF00"/>
        </w:rPr>
        <w:t>Set an end date (if left unchecked, gift will be ongoing)</w:t>
      </w:r>
      <w:r>
        <w:rPr>
          <w:rFonts w:ascii="Arial" w:hAnsi="Arial" w:cs="Arial"/>
          <w:color w:val="000000"/>
        </w:rPr>
        <w:t>”</w:t>
      </w:r>
      <w:r>
        <w:rPr>
          <w:rStyle w:val="apple-converted-space"/>
          <w:rFonts w:ascii="Arial" w:hAnsi="Arial" w:cs="Arial"/>
          <w:color w:val="FF0000"/>
        </w:rPr>
        <w:t> </w:t>
      </w:r>
      <w:r>
        <w:rPr>
          <w:rFonts w:ascii="Arial" w:hAnsi="Arial" w:cs="Arial"/>
          <w:color w:val="FF0000"/>
        </w:rPr>
        <w:t>This is fine.</w:t>
      </w:r>
      <w:r>
        <w:rPr>
          <w:rStyle w:val="apple-converted-space"/>
          <w:rFonts w:ascii="Arial" w:hAnsi="Arial" w:cs="Arial"/>
          <w:color w:val="FF0000"/>
        </w:rPr>
        <w:t> </w:t>
      </w:r>
    </w:p>
    <w:p w14:paraId="11B5B094" w14:textId="77777777" w:rsidR="004656CF" w:rsidRPr="00CB385E" w:rsidRDefault="004656CF" w:rsidP="004656CF">
      <w:pPr>
        <w:pStyle w:val="ListParagraph"/>
        <w:numPr>
          <w:ilvl w:val="0"/>
          <w:numId w:val="11"/>
        </w:numPr>
        <w:spacing w:after="0" w:line="252" w:lineRule="atLeast"/>
        <w:contextualSpacing w:val="0"/>
        <w:rPr>
          <w:color w:val="000000"/>
          <w:highlight w:val="green"/>
        </w:rPr>
      </w:pPr>
      <w:r w:rsidRPr="00CB385E">
        <w:rPr>
          <w:rFonts w:ascii="Arial" w:hAnsi="Arial" w:cs="Arial"/>
          <w:color w:val="000000"/>
          <w:highlight w:val="green"/>
        </w:rPr>
        <w:t>Change “Make this a new pledge (starting today)” to “</w:t>
      </w:r>
      <w:r w:rsidRPr="00CB385E">
        <w:rPr>
          <w:rFonts w:ascii="Arial" w:hAnsi="Arial" w:cs="Arial"/>
          <w:color w:val="000000"/>
          <w:highlight w:val="green"/>
          <w:shd w:val="clear" w:color="auto" w:fill="FFFF00"/>
        </w:rPr>
        <w:t>This is a pledge (no payment)</w:t>
      </w:r>
      <w:r w:rsidRPr="00CB385E">
        <w:rPr>
          <w:rFonts w:ascii="Arial" w:hAnsi="Arial" w:cs="Arial"/>
          <w:color w:val="000000"/>
          <w:highlight w:val="green"/>
        </w:rPr>
        <w:t>”</w:t>
      </w:r>
      <w:r w:rsidRPr="00CB385E">
        <w:rPr>
          <w:rStyle w:val="apple-converted-space"/>
          <w:rFonts w:ascii="Arial" w:hAnsi="Arial" w:cs="Arial"/>
          <w:color w:val="000000"/>
          <w:highlight w:val="green"/>
        </w:rPr>
        <w:t> </w:t>
      </w:r>
      <w:r w:rsidRPr="00CB385E">
        <w:rPr>
          <w:rFonts w:ascii="Arial" w:hAnsi="Arial" w:cs="Arial"/>
          <w:color w:val="FF0000"/>
          <w:highlight w:val="green"/>
        </w:rPr>
        <w:t>This has not changed</w:t>
      </w:r>
    </w:p>
    <w:p w14:paraId="0243D2D2" w14:textId="77777777" w:rsidR="004656CF" w:rsidRPr="00D31D0C" w:rsidRDefault="004656CF" w:rsidP="004656CF">
      <w:pPr>
        <w:pStyle w:val="ListParagraph"/>
        <w:numPr>
          <w:ilvl w:val="0"/>
          <w:numId w:val="11"/>
        </w:numPr>
        <w:spacing w:after="0" w:line="252" w:lineRule="atLeast"/>
        <w:contextualSpacing w:val="0"/>
        <w:rPr>
          <w:color w:val="000000"/>
          <w:highlight w:val="green"/>
        </w:rPr>
      </w:pPr>
      <w:r w:rsidRPr="00D31D0C">
        <w:rPr>
          <w:rFonts w:ascii="Arial" w:hAnsi="Arial" w:cs="Arial"/>
          <w:color w:val="000000"/>
          <w:highlight w:val="green"/>
        </w:rPr>
        <w:lastRenderedPageBreak/>
        <w:t>Please can we try adding “semi-annually” to the list of frequencies and seeing if it comes through to batch, or not. Perhaps try with a value of 5. If it doesn’t work, we will scrap this idea.</w:t>
      </w:r>
      <w:r w:rsidRPr="00D31D0C">
        <w:rPr>
          <w:rStyle w:val="apple-converted-space"/>
          <w:rFonts w:ascii="Arial" w:hAnsi="Arial" w:cs="Arial"/>
          <w:color w:val="000000"/>
          <w:highlight w:val="green"/>
        </w:rPr>
        <w:t> </w:t>
      </w:r>
    </w:p>
    <w:p w14:paraId="7EFB667A" w14:textId="2B8D30E1" w:rsidR="004656CF" w:rsidRPr="00D31D0C" w:rsidRDefault="004656CF" w:rsidP="004656CF">
      <w:pPr>
        <w:pStyle w:val="ListParagraph"/>
        <w:numPr>
          <w:ilvl w:val="1"/>
          <w:numId w:val="12"/>
        </w:numPr>
        <w:spacing w:after="0" w:line="252" w:lineRule="atLeast"/>
        <w:contextualSpacing w:val="0"/>
        <w:rPr>
          <w:color w:val="FF0000"/>
          <w:highlight w:val="green"/>
        </w:rPr>
      </w:pPr>
      <w:r w:rsidRPr="00D31D0C">
        <w:rPr>
          <w:rFonts w:ascii="Arial" w:hAnsi="Arial" w:cs="Arial"/>
          <w:color w:val="FF0000"/>
          <w:highlight w:val="green"/>
        </w:rPr>
        <w:t>Did you look into this? Any luck?</w:t>
      </w:r>
    </w:p>
    <w:p w14:paraId="6298F1EA" w14:textId="6444C9B8" w:rsidR="00D31D0C" w:rsidRPr="00D31D0C" w:rsidRDefault="00D31D0C" w:rsidP="00D31D0C">
      <w:pPr>
        <w:pStyle w:val="ListParagraph"/>
        <w:numPr>
          <w:ilvl w:val="2"/>
          <w:numId w:val="12"/>
        </w:numPr>
        <w:spacing w:after="0" w:line="252" w:lineRule="atLeast"/>
        <w:contextualSpacing w:val="0"/>
        <w:rPr>
          <w:color w:val="FF0000"/>
          <w:highlight w:val="green"/>
        </w:rPr>
      </w:pPr>
      <w:r w:rsidRPr="00D31D0C">
        <w:rPr>
          <w:color w:val="FF0000"/>
          <w:highlight w:val="green"/>
        </w:rPr>
        <w:t>Can’t do this</w:t>
      </w:r>
    </w:p>
    <w:p w14:paraId="0D974C43" w14:textId="77777777" w:rsidR="004656CF" w:rsidRPr="00AE06FF" w:rsidRDefault="004656CF" w:rsidP="004656CF">
      <w:pPr>
        <w:pStyle w:val="ListParagraph"/>
        <w:numPr>
          <w:ilvl w:val="0"/>
          <w:numId w:val="12"/>
        </w:numPr>
        <w:spacing w:after="0" w:line="252" w:lineRule="atLeast"/>
        <w:contextualSpacing w:val="0"/>
        <w:rPr>
          <w:color w:val="000000"/>
          <w:highlight w:val="green"/>
        </w:rPr>
      </w:pPr>
      <w:r w:rsidRPr="00AE06FF">
        <w:rPr>
          <w:rFonts w:ascii="Arial" w:hAnsi="Arial" w:cs="Arial"/>
          <w:color w:val="000000"/>
          <w:highlight w:val="green"/>
        </w:rPr>
        <w:t>For number of installments, can the default be 1?</w:t>
      </w:r>
      <w:r w:rsidRPr="00AE06FF">
        <w:rPr>
          <w:rStyle w:val="apple-converted-space"/>
          <w:rFonts w:ascii="Arial" w:hAnsi="Arial" w:cs="Arial"/>
          <w:color w:val="000000"/>
          <w:highlight w:val="green"/>
        </w:rPr>
        <w:t> </w:t>
      </w:r>
    </w:p>
    <w:p w14:paraId="00556D27" w14:textId="77777777" w:rsidR="004656CF" w:rsidRPr="00AE06FF" w:rsidRDefault="004656CF" w:rsidP="004656CF">
      <w:pPr>
        <w:pStyle w:val="ListParagraph"/>
        <w:numPr>
          <w:ilvl w:val="1"/>
          <w:numId w:val="13"/>
        </w:numPr>
        <w:spacing w:after="0" w:line="252" w:lineRule="atLeast"/>
        <w:contextualSpacing w:val="0"/>
        <w:rPr>
          <w:color w:val="FF0000"/>
          <w:highlight w:val="green"/>
        </w:rPr>
      </w:pPr>
      <w:r w:rsidRPr="00AE06FF">
        <w:rPr>
          <w:rFonts w:ascii="Arial" w:hAnsi="Arial" w:cs="Arial"/>
          <w:color w:val="FF0000"/>
          <w:highlight w:val="green"/>
        </w:rPr>
        <w:t>Is there anything we can do to force “number of installments” to “1” if the user selects “One-Time” as the pledge frequency?</w:t>
      </w:r>
      <w:r w:rsidRPr="00AE06FF">
        <w:rPr>
          <w:rStyle w:val="apple-converted-space"/>
          <w:rFonts w:ascii="Arial" w:hAnsi="Arial" w:cs="Arial"/>
          <w:color w:val="FF0000"/>
          <w:highlight w:val="green"/>
        </w:rPr>
        <w:t> </w:t>
      </w:r>
    </w:p>
    <w:p w14:paraId="6849173B" w14:textId="77777777" w:rsidR="004656CF" w:rsidRPr="00F522EC" w:rsidRDefault="004656CF" w:rsidP="004656CF">
      <w:pPr>
        <w:pStyle w:val="ListParagraph"/>
        <w:numPr>
          <w:ilvl w:val="1"/>
          <w:numId w:val="13"/>
        </w:numPr>
        <w:spacing w:after="0" w:line="252" w:lineRule="atLeast"/>
        <w:contextualSpacing w:val="0"/>
        <w:rPr>
          <w:color w:val="0070C0"/>
          <w:highlight w:val="green"/>
        </w:rPr>
      </w:pPr>
      <w:r w:rsidRPr="00AE06FF">
        <w:rPr>
          <w:rFonts w:ascii="Arial" w:hAnsi="Arial" w:cs="Arial"/>
          <w:color w:val="0070C0"/>
          <w:highlight w:val="green"/>
        </w:rPr>
        <w:t>I talked to the DPC team and we think we should limit the options here to just one-time gift. This would mean we can get rid of the number of installment field and the end date field. We would just need the start date. We’d like to look at adding other options later but stick with one-time for now.</w:t>
      </w:r>
      <w:r w:rsidRPr="00AE06FF">
        <w:rPr>
          <w:rStyle w:val="apple-converted-space"/>
          <w:rFonts w:ascii="Arial" w:hAnsi="Arial" w:cs="Arial"/>
          <w:color w:val="0070C0"/>
          <w:highlight w:val="green"/>
        </w:rPr>
        <w:t> </w:t>
      </w:r>
    </w:p>
    <w:p w14:paraId="570D16C3" w14:textId="77777777" w:rsidR="004656CF" w:rsidRPr="00F522EC" w:rsidRDefault="004656CF" w:rsidP="004656CF">
      <w:pPr>
        <w:pStyle w:val="ListParagraph"/>
        <w:numPr>
          <w:ilvl w:val="0"/>
          <w:numId w:val="13"/>
        </w:numPr>
        <w:spacing w:after="0" w:line="252" w:lineRule="atLeast"/>
        <w:contextualSpacing w:val="0"/>
        <w:rPr>
          <w:color w:val="000000"/>
          <w:highlight w:val="green"/>
        </w:rPr>
      </w:pPr>
      <w:r w:rsidRPr="00F522EC">
        <w:rPr>
          <w:rFonts w:ascii="Arial" w:hAnsi="Arial" w:cs="Arial"/>
          <w:color w:val="000000"/>
          <w:highlight w:val="green"/>
        </w:rPr>
        <w:t>Remove the end date box. The end date is simply determined by the start date and the number of installments.</w:t>
      </w:r>
      <w:r w:rsidRPr="00F522EC">
        <w:rPr>
          <w:rStyle w:val="apple-converted-space"/>
          <w:rFonts w:ascii="Arial" w:hAnsi="Arial" w:cs="Arial"/>
          <w:color w:val="000000"/>
          <w:highlight w:val="green"/>
        </w:rPr>
        <w:t> </w:t>
      </w:r>
      <w:r w:rsidRPr="00F522EC">
        <w:rPr>
          <w:rFonts w:ascii="Arial" w:hAnsi="Arial" w:cs="Arial"/>
          <w:color w:val="FF0000"/>
          <w:highlight w:val="green"/>
        </w:rPr>
        <w:t>If we go with just one-time, we won’t need the end date.</w:t>
      </w:r>
      <w:r w:rsidRPr="00F522EC">
        <w:rPr>
          <w:rStyle w:val="apple-converted-space"/>
          <w:rFonts w:ascii="Arial" w:hAnsi="Arial" w:cs="Arial"/>
          <w:color w:val="FF0000"/>
          <w:highlight w:val="green"/>
        </w:rPr>
        <w:t> </w:t>
      </w:r>
    </w:p>
    <w:p w14:paraId="2C2F2762" w14:textId="77777777" w:rsidR="004656CF" w:rsidRPr="00F522EC" w:rsidRDefault="004656CF" w:rsidP="004656CF">
      <w:pPr>
        <w:pStyle w:val="ListParagraph"/>
        <w:numPr>
          <w:ilvl w:val="0"/>
          <w:numId w:val="13"/>
        </w:numPr>
        <w:spacing w:after="0" w:line="252" w:lineRule="atLeast"/>
        <w:contextualSpacing w:val="0"/>
        <w:rPr>
          <w:color w:val="000000"/>
          <w:highlight w:val="green"/>
        </w:rPr>
      </w:pPr>
      <w:r w:rsidRPr="00F522EC">
        <w:rPr>
          <w:rFonts w:ascii="Arial" w:hAnsi="Arial" w:cs="Arial"/>
          <w:color w:val="000000"/>
          <w:highlight w:val="green"/>
        </w:rPr>
        <w:t>Change “I work for a matching gift company” to be “</w:t>
      </w:r>
      <w:r w:rsidRPr="00F522EC">
        <w:rPr>
          <w:rFonts w:ascii="Arial" w:hAnsi="Arial" w:cs="Arial"/>
          <w:color w:val="000000"/>
          <w:highlight w:val="green"/>
          <w:shd w:val="clear" w:color="auto" w:fill="FFFF00"/>
        </w:rPr>
        <w:t>Donor works for a matching gift company</w:t>
      </w:r>
      <w:r w:rsidRPr="00F522EC">
        <w:rPr>
          <w:rFonts w:ascii="Arial" w:hAnsi="Arial" w:cs="Arial"/>
          <w:color w:val="000000"/>
          <w:highlight w:val="green"/>
        </w:rPr>
        <w:t>”</w:t>
      </w:r>
      <w:r w:rsidRPr="00F522EC">
        <w:rPr>
          <w:rStyle w:val="apple-converted-space"/>
          <w:rFonts w:ascii="Arial" w:hAnsi="Arial" w:cs="Arial"/>
          <w:color w:val="000000"/>
          <w:highlight w:val="green"/>
        </w:rPr>
        <w:t> </w:t>
      </w:r>
      <w:r w:rsidRPr="00F522EC">
        <w:rPr>
          <w:rFonts w:ascii="Arial" w:hAnsi="Arial" w:cs="Arial"/>
          <w:color w:val="FF0000"/>
          <w:highlight w:val="green"/>
        </w:rPr>
        <w:t>Fine</w:t>
      </w:r>
    </w:p>
    <w:p w14:paraId="2806ADB3" w14:textId="77777777" w:rsidR="004656CF" w:rsidRPr="00F522EC" w:rsidRDefault="004656CF" w:rsidP="004656CF">
      <w:pPr>
        <w:pStyle w:val="ListParagraph"/>
        <w:numPr>
          <w:ilvl w:val="0"/>
          <w:numId w:val="13"/>
        </w:numPr>
        <w:spacing w:after="0" w:line="252" w:lineRule="atLeast"/>
        <w:contextualSpacing w:val="0"/>
        <w:rPr>
          <w:color w:val="000000"/>
          <w:highlight w:val="green"/>
        </w:rPr>
      </w:pPr>
      <w:r w:rsidRPr="00F522EC">
        <w:rPr>
          <w:rFonts w:ascii="Arial" w:hAnsi="Arial" w:cs="Arial"/>
          <w:color w:val="000000"/>
          <w:highlight w:val="green"/>
        </w:rPr>
        <w:t>Remove corporate gift option</w:t>
      </w:r>
    </w:p>
    <w:p w14:paraId="2342705D" w14:textId="77777777" w:rsidR="004656CF" w:rsidRPr="00F522EC" w:rsidRDefault="004656CF" w:rsidP="004656CF">
      <w:pPr>
        <w:pStyle w:val="ListParagraph"/>
        <w:numPr>
          <w:ilvl w:val="0"/>
          <w:numId w:val="13"/>
        </w:numPr>
        <w:spacing w:after="0" w:line="252" w:lineRule="atLeast"/>
        <w:contextualSpacing w:val="0"/>
        <w:rPr>
          <w:color w:val="000000"/>
          <w:highlight w:val="green"/>
        </w:rPr>
      </w:pPr>
      <w:r w:rsidRPr="00F522EC">
        <w:rPr>
          <w:rFonts w:ascii="Arial" w:hAnsi="Arial" w:cs="Arial"/>
          <w:color w:val="000000"/>
          <w:highlight w:val="green"/>
        </w:rPr>
        <w:t>Change “I would like to make this gift anonymously” to “</w:t>
      </w:r>
      <w:r w:rsidRPr="00F522EC">
        <w:rPr>
          <w:rFonts w:ascii="Arial" w:hAnsi="Arial" w:cs="Arial"/>
          <w:color w:val="000000"/>
          <w:highlight w:val="green"/>
          <w:shd w:val="clear" w:color="auto" w:fill="FFFF00"/>
        </w:rPr>
        <w:t>Donor wishes to remain anonymous</w:t>
      </w:r>
      <w:r w:rsidRPr="00F522EC">
        <w:rPr>
          <w:rFonts w:ascii="Arial" w:hAnsi="Arial" w:cs="Arial"/>
          <w:color w:val="000000"/>
          <w:highlight w:val="green"/>
        </w:rPr>
        <w:t>”</w:t>
      </w:r>
      <w:r w:rsidRPr="00F522EC">
        <w:rPr>
          <w:rStyle w:val="apple-converted-space"/>
          <w:rFonts w:ascii="Arial" w:hAnsi="Arial" w:cs="Arial"/>
          <w:color w:val="000000"/>
          <w:highlight w:val="green"/>
        </w:rPr>
        <w:t> </w:t>
      </w:r>
      <w:r w:rsidRPr="00F522EC">
        <w:rPr>
          <w:rFonts w:ascii="Arial" w:hAnsi="Arial" w:cs="Arial"/>
          <w:color w:val="FF0000"/>
          <w:highlight w:val="green"/>
        </w:rPr>
        <w:t>Fine</w:t>
      </w:r>
    </w:p>
    <w:p w14:paraId="46DD6C70" w14:textId="77777777" w:rsidR="004656CF" w:rsidRPr="00F522EC" w:rsidRDefault="004656CF" w:rsidP="004656CF">
      <w:pPr>
        <w:pStyle w:val="ListParagraph"/>
        <w:numPr>
          <w:ilvl w:val="0"/>
          <w:numId w:val="13"/>
        </w:numPr>
        <w:spacing w:after="0" w:line="252" w:lineRule="atLeast"/>
        <w:contextualSpacing w:val="0"/>
        <w:rPr>
          <w:color w:val="000000"/>
          <w:highlight w:val="green"/>
        </w:rPr>
      </w:pPr>
      <w:r w:rsidRPr="00F522EC">
        <w:rPr>
          <w:rFonts w:ascii="Arial" w:hAnsi="Arial" w:cs="Arial"/>
          <w:color w:val="000000"/>
          <w:highlight w:val="green"/>
        </w:rPr>
        <w:t>Remove the credit card fee option.</w:t>
      </w:r>
      <w:r w:rsidRPr="00F522EC">
        <w:rPr>
          <w:rStyle w:val="apple-converted-space"/>
          <w:rFonts w:ascii="Arial" w:hAnsi="Arial" w:cs="Arial"/>
          <w:color w:val="000000"/>
          <w:highlight w:val="green"/>
        </w:rPr>
        <w:t> </w:t>
      </w:r>
    </w:p>
    <w:p w14:paraId="3795D78F" w14:textId="77777777" w:rsidR="004656CF" w:rsidRPr="00F522EC" w:rsidRDefault="004656CF" w:rsidP="004656CF">
      <w:pPr>
        <w:pStyle w:val="ListParagraph"/>
        <w:numPr>
          <w:ilvl w:val="1"/>
          <w:numId w:val="14"/>
        </w:numPr>
        <w:spacing w:after="0" w:line="252" w:lineRule="atLeast"/>
        <w:contextualSpacing w:val="0"/>
        <w:rPr>
          <w:color w:val="000000"/>
          <w:highlight w:val="green"/>
        </w:rPr>
      </w:pPr>
      <w:r w:rsidRPr="00F522EC">
        <w:rPr>
          <w:rFonts w:ascii="Arial" w:hAnsi="Arial" w:cs="Arial"/>
          <w:color w:val="FF0000"/>
          <w:highlight w:val="green"/>
        </w:rPr>
        <w:t>Done, thank you.</w:t>
      </w:r>
    </w:p>
    <w:p w14:paraId="0A7B5EBF" w14:textId="77777777" w:rsidR="004656CF" w:rsidRPr="00F522EC" w:rsidRDefault="004656CF" w:rsidP="004656CF">
      <w:pPr>
        <w:pStyle w:val="ListParagraph"/>
        <w:numPr>
          <w:ilvl w:val="0"/>
          <w:numId w:val="14"/>
        </w:numPr>
        <w:spacing w:after="0" w:line="252" w:lineRule="atLeast"/>
        <w:contextualSpacing w:val="0"/>
        <w:rPr>
          <w:color w:val="000000"/>
          <w:highlight w:val="green"/>
        </w:rPr>
      </w:pPr>
      <w:bookmarkStart w:id="0" w:name="_GoBack"/>
      <w:bookmarkEnd w:id="0"/>
      <w:r w:rsidRPr="00F522EC">
        <w:rPr>
          <w:rFonts w:ascii="Arial" w:hAnsi="Arial" w:cs="Arial"/>
          <w:color w:val="000000"/>
          <w:highlight w:val="green"/>
        </w:rPr>
        <w:t>Is finder number (</w:t>
      </w:r>
      <w:proofErr w:type="spellStart"/>
      <w:r w:rsidRPr="00F522EC">
        <w:rPr>
          <w:rFonts w:ascii="Arial" w:hAnsi="Arial" w:cs="Arial"/>
          <w:color w:val="000000"/>
          <w:highlight w:val="green"/>
        </w:rPr>
        <w:t>efndnum</w:t>
      </w:r>
      <w:proofErr w:type="spellEnd"/>
      <w:r w:rsidRPr="00F522EC">
        <w:rPr>
          <w:rFonts w:ascii="Arial" w:hAnsi="Arial" w:cs="Arial"/>
          <w:color w:val="000000"/>
          <w:highlight w:val="green"/>
        </w:rPr>
        <w:t>) working? Example, link would be</w:t>
      </w:r>
      <w:r w:rsidRPr="00F522EC">
        <w:rPr>
          <w:rStyle w:val="apple-converted-space"/>
          <w:rFonts w:ascii="Arial" w:hAnsi="Arial" w:cs="Arial"/>
          <w:color w:val="000000"/>
          <w:highlight w:val="green"/>
        </w:rPr>
        <w:t> </w:t>
      </w:r>
      <w:hyperlink r:id="rId10" w:history="1">
        <w:r w:rsidRPr="00F522EC">
          <w:rPr>
            <w:rStyle w:val="Hyperlink"/>
            <w:rFonts w:ascii="Arial" w:hAnsi="Arial" w:cs="Arial"/>
            <w:color w:val="954F72"/>
            <w:highlight w:val="green"/>
          </w:rPr>
          <w:t>https://ucfoun-stg-bbis.concoursehost.com/dpc?efndnum=362300667</w:t>
        </w:r>
      </w:hyperlink>
      <w:r w:rsidRPr="00F522EC">
        <w:rPr>
          <w:rFonts w:ascii="Arial" w:hAnsi="Arial" w:cs="Arial"/>
          <w:color w:val="000000"/>
          <w:highlight w:val="green"/>
        </w:rPr>
        <w:t>.</w:t>
      </w:r>
      <w:r w:rsidRPr="00F522EC">
        <w:rPr>
          <w:rStyle w:val="apple-converted-space"/>
          <w:rFonts w:ascii="Arial" w:hAnsi="Arial" w:cs="Arial"/>
          <w:color w:val="000000"/>
          <w:highlight w:val="green"/>
        </w:rPr>
        <w:t> </w:t>
      </w:r>
    </w:p>
    <w:p w14:paraId="39EE780A" w14:textId="77777777" w:rsidR="004656CF" w:rsidRPr="00F522EC" w:rsidRDefault="004656CF" w:rsidP="004656CF">
      <w:pPr>
        <w:pStyle w:val="ListParagraph"/>
        <w:numPr>
          <w:ilvl w:val="1"/>
          <w:numId w:val="15"/>
        </w:numPr>
        <w:spacing w:after="0" w:line="252" w:lineRule="atLeast"/>
        <w:contextualSpacing w:val="0"/>
        <w:rPr>
          <w:color w:val="000000"/>
          <w:highlight w:val="green"/>
        </w:rPr>
      </w:pPr>
      <w:r w:rsidRPr="00F522EC">
        <w:rPr>
          <w:rFonts w:ascii="Arial" w:hAnsi="Arial" w:cs="Arial"/>
          <w:color w:val="FF0000"/>
          <w:highlight w:val="green"/>
        </w:rPr>
        <w:t>This is working. Good stuff.</w:t>
      </w:r>
      <w:r w:rsidRPr="00F522EC">
        <w:rPr>
          <w:rStyle w:val="apple-converted-space"/>
          <w:rFonts w:ascii="Arial" w:hAnsi="Arial" w:cs="Arial"/>
          <w:color w:val="FF0000"/>
          <w:highlight w:val="green"/>
        </w:rPr>
        <w:t> </w:t>
      </w:r>
    </w:p>
    <w:p w14:paraId="0C7FE962" w14:textId="77777777" w:rsidR="004656CF" w:rsidRDefault="004656CF" w:rsidP="004656CF">
      <w:pPr>
        <w:pStyle w:val="ListParagraph"/>
        <w:numPr>
          <w:ilvl w:val="0"/>
          <w:numId w:val="15"/>
        </w:numPr>
        <w:spacing w:after="0" w:line="252" w:lineRule="atLeast"/>
        <w:contextualSpacing w:val="0"/>
        <w:rPr>
          <w:color w:val="000000"/>
        </w:rPr>
      </w:pPr>
      <w:r>
        <w:rPr>
          <w:rFonts w:ascii="Arial" w:hAnsi="Arial" w:cs="Arial"/>
          <w:color w:val="000000"/>
        </w:rPr>
        <w:t>What are the names of the fields in order to prepopulate? Could you send me a list so I can test? Example would be</w:t>
      </w:r>
      <w:r>
        <w:rPr>
          <w:rStyle w:val="apple-converted-space"/>
          <w:rFonts w:ascii="Arial" w:hAnsi="Arial" w:cs="Arial"/>
          <w:color w:val="000000"/>
        </w:rPr>
        <w:t> </w:t>
      </w:r>
      <w:hyperlink r:id="rId11" w:history="1">
        <w:r>
          <w:rPr>
            <w:rStyle w:val="Hyperlink"/>
            <w:rFonts w:ascii="Arial" w:hAnsi="Arial" w:cs="Arial"/>
            <w:color w:val="954F72"/>
          </w:rPr>
          <w:t>https://ucfoun-stg-bbis.concoursehost.com/dpc?efndnum=362300667&amp;fstnm=James</w:t>
        </w:r>
      </w:hyperlink>
      <w:r>
        <w:rPr>
          <w:rStyle w:val="apple-converted-space"/>
          <w:rFonts w:ascii="Arial" w:hAnsi="Arial" w:cs="Arial"/>
          <w:color w:val="000000"/>
        </w:rPr>
        <w:t> </w:t>
      </w:r>
      <w:r>
        <w:rPr>
          <w:rFonts w:ascii="Arial" w:hAnsi="Arial" w:cs="Arial"/>
          <w:color w:val="000000"/>
        </w:rPr>
        <w:t>(where “</w:t>
      </w:r>
      <w:proofErr w:type="spellStart"/>
      <w:r>
        <w:rPr>
          <w:rFonts w:ascii="Arial" w:hAnsi="Arial" w:cs="Arial"/>
          <w:color w:val="000000"/>
        </w:rPr>
        <w:t>fstnm</w:t>
      </w:r>
      <w:proofErr w:type="spellEnd"/>
      <w:r>
        <w:rPr>
          <w:rFonts w:ascii="Arial" w:hAnsi="Arial" w:cs="Arial"/>
          <w:color w:val="000000"/>
        </w:rPr>
        <w:t>” is first name).</w:t>
      </w:r>
      <w:r>
        <w:rPr>
          <w:rStyle w:val="apple-converted-space"/>
          <w:rFonts w:ascii="Arial" w:hAnsi="Arial" w:cs="Arial"/>
          <w:color w:val="000000"/>
        </w:rPr>
        <w:t> </w:t>
      </w:r>
    </w:p>
    <w:p w14:paraId="22290E99" w14:textId="77777777" w:rsidR="004656CF" w:rsidRDefault="004656CF" w:rsidP="004656CF">
      <w:pPr>
        <w:pStyle w:val="ListParagraph"/>
        <w:numPr>
          <w:ilvl w:val="1"/>
          <w:numId w:val="16"/>
        </w:numPr>
        <w:spacing w:after="0" w:line="252" w:lineRule="atLeast"/>
        <w:contextualSpacing w:val="0"/>
        <w:rPr>
          <w:color w:val="000000"/>
        </w:rPr>
      </w:pPr>
      <w:r>
        <w:rPr>
          <w:rFonts w:ascii="Arial" w:hAnsi="Arial" w:cs="Arial"/>
          <w:color w:val="FF0000"/>
        </w:rPr>
        <w:t>This is working great with the exception of country (</w:t>
      </w:r>
      <w:proofErr w:type="spellStart"/>
      <w:r>
        <w:rPr>
          <w:rFonts w:ascii="Arial" w:hAnsi="Arial" w:cs="Arial"/>
          <w:color w:val="FF0000"/>
        </w:rPr>
        <w:t>cntry</w:t>
      </w:r>
      <w:proofErr w:type="spellEnd"/>
      <w:r>
        <w:rPr>
          <w:rFonts w:ascii="Arial" w:hAnsi="Arial" w:cs="Arial"/>
          <w:color w:val="FF0000"/>
        </w:rPr>
        <w:t xml:space="preserve">), which does not seem to populate. Is that because there is a list of values with a number assigned? In </w:t>
      </w:r>
      <w:proofErr w:type="gramStart"/>
      <w:r>
        <w:rPr>
          <w:rFonts w:ascii="Arial" w:hAnsi="Arial" w:cs="Arial"/>
          <w:color w:val="FF0000"/>
        </w:rPr>
        <w:t>fact</w:t>
      </w:r>
      <w:proofErr w:type="gramEnd"/>
      <w:r>
        <w:rPr>
          <w:rFonts w:ascii="Arial" w:hAnsi="Arial" w:cs="Arial"/>
          <w:color w:val="FF0000"/>
        </w:rPr>
        <w:t>… can we remove the country field altogether? We only call people in the United States. If we can’t remove it, can we default it to United States?</w:t>
      </w:r>
    </w:p>
    <w:p w14:paraId="1C21CDB0" w14:textId="77777777" w:rsidR="004656CF" w:rsidRDefault="004656CF" w:rsidP="004656CF">
      <w:pPr>
        <w:pStyle w:val="ListParagraph"/>
        <w:numPr>
          <w:ilvl w:val="1"/>
          <w:numId w:val="16"/>
        </w:numPr>
        <w:spacing w:after="0" w:line="252" w:lineRule="atLeast"/>
        <w:contextualSpacing w:val="0"/>
        <w:rPr>
          <w:color w:val="FF0000"/>
        </w:rPr>
      </w:pPr>
      <w:r>
        <w:rPr>
          <w:rFonts w:ascii="Arial" w:hAnsi="Arial" w:cs="Arial"/>
          <w:color w:val="FF0000"/>
        </w:rPr>
        <w:t xml:space="preserve">The capital letters get lost in the URL. Is there anything that can be done about this? If not, Shawn, will that cause a problem when the gifts are processed? For example, 1159 Summerlake Drive goes into the form as 1159 </w:t>
      </w:r>
      <w:proofErr w:type="spellStart"/>
      <w:r>
        <w:rPr>
          <w:rFonts w:ascii="Arial" w:hAnsi="Arial" w:cs="Arial"/>
          <w:color w:val="FF0000"/>
        </w:rPr>
        <w:t>summerlake</w:t>
      </w:r>
      <w:proofErr w:type="spellEnd"/>
      <w:r>
        <w:rPr>
          <w:rFonts w:ascii="Arial" w:hAnsi="Arial" w:cs="Arial"/>
          <w:color w:val="FF0000"/>
        </w:rPr>
        <w:t xml:space="preserve"> drive. Capital letters in the name fields and city field work fine.</w:t>
      </w:r>
      <w:r>
        <w:rPr>
          <w:rStyle w:val="apple-converted-space"/>
          <w:rFonts w:ascii="Arial" w:hAnsi="Arial" w:cs="Arial"/>
          <w:color w:val="FF0000"/>
        </w:rPr>
        <w:t> </w:t>
      </w:r>
    </w:p>
    <w:p w14:paraId="57DCA510" w14:textId="77777777" w:rsidR="004656CF" w:rsidRDefault="004656CF" w:rsidP="004656CF">
      <w:pPr>
        <w:pStyle w:val="ListParagraph"/>
        <w:numPr>
          <w:ilvl w:val="1"/>
          <w:numId w:val="16"/>
        </w:numPr>
        <w:spacing w:after="0" w:line="252" w:lineRule="atLeast"/>
        <w:contextualSpacing w:val="0"/>
        <w:rPr>
          <w:color w:val="5B9BD5"/>
        </w:rPr>
      </w:pPr>
      <w:r>
        <w:rPr>
          <w:rFonts w:ascii="Arial" w:hAnsi="Arial" w:cs="Arial"/>
        </w:rPr>
        <w:t xml:space="preserve">I noticed the address and anything after it in the URL fails when there is a comma, which </w:t>
      </w:r>
      <w:proofErr w:type="spellStart"/>
      <w:r>
        <w:rPr>
          <w:rFonts w:ascii="Arial" w:hAnsi="Arial" w:cs="Arial"/>
        </w:rPr>
        <w:t>VanillaSoft</w:t>
      </w:r>
      <w:proofErr w:type="spellEnd"/>
      <w:r>
        <w:rPr>
          <w:rFonts w:ascii="Arial" w:hAnsi="Arial" w:cs="Arial"/>
        </w:rPr>
        <w:t xml:space="preserve"> inserts between two address lines. This is a VS issue for me to investigate.</w:t>
      </w:r>
      <w:r>
        <w:rPr>
          <w:rStyle w:val="apple-converted-space"/>
          <w:rFonts w:ascii="Arial" w:hAnsi="Arial" w:cs="Arial"/>
        </w:rPr>
        <w:t> </w:t>
      </w:r>
    </w:p>
    <w:p w14:paraId="46B545A2" w14:textId="77777777" w:rsidR="004656CF" w:rsidRDefault="004656CF" w:rsidP="004656CF">
      <w:pPr>
        <w:pStyle w:val="ListParagraph"/>
        <w:numPr>
          <w:ilvl w:val="0"/>
          <w:numId w:val="16"/>
        </w:numPr>
        <w:spacing w:after="0" w:line="252" w:lineRule="atLeast"/>
        <w:contextualSpacing w:val="0"/>
        <w:rPr>
          <w:color w:val="000000"/>
        </w:rPr>
      </w:pPr>
      <w:r>
        <w:rPr>
          <w:rFonts w:ascii="Arial" w:hAnsi="Arial" w:cs="Arial"/>
          <w:color w:val="000000"/>
        </w:rPr>
        <w:t xml:space="preserve">We want to try tracking the name of the caller. Ideally this would happen by adding the caller/employee’s record ID from </w:t>
      </w:r>
      <w:proofErr w:type="spellStart"/>
      <w:r>
        <w:rPr>
          <w:rFonts w:ascii="Arial" w:hAnsi="Arial" w:cs="Arial"/>
          <w:color w:val="000000"/>
        </w:rPr>
        <w:t>icats</w:t>
      </w:r>
      <w:proofErr w:type="spellEnd"/>
      <w:r>
        <w:rPr>
          <w:rFonts w:ascii="Arial" w:hAnsi="Arial" w:cs="Arial"/>
          <w:color w:val="000000"/>
        </w:rPr>
        <w:t xml:space="preserve"> (e.g. e441f9e8-e543-4c59-a2a7-b8804387f67e) to </w:t>
      </w:r>
      <w:proofErr w:type="spellStart"/>
      <w:r>
        <w:rPr>
          <w:rFonts w:ascii="Arial" w:hAnsi="Arial" w:cs="Arial"/>
          <w:color w:val="000000"/>
        </w:rPr>
        <w:t>VanillaSoft</w:t>
      </w:r>
      <w:proofErr w:type="spellEnd"/>
      <w:r>
        <w:rPr>
          <w:rFonts w:ascii="Arial" w:hAnsi="Arial" w:cs="Arial"/>
          <w:color w:val="000000"/>
        </w:rPr>
        <w:t>, then adding it to the link and having it prefill a “solicitor” field on the form. The field could be hidden. This would, theoretically, then tie the gift to the actual employee in CRM.</w:t>
      </w:r>
      <w:r>
        <w:rPr>
          <w:rStyle w:val="apple-converted-space"/>
          <w:rFonts w:ascii="Arial" w:hAnsi="Arial" w:cs="Arial"/>
          <w:color w:val="000000"/>
        </w:rPr>
        <w:t> </w:t>
      </w:r>
      <w:r>
        <w:rPr>
          <w:rFonts w:ascii="Arial" w:hAnsi="Arial" w:cs="Arial"/>
          <w:color w:val="000000"/>
          <w:shd w:val="clear" w:color="auto" w:fill="00FF00"/>
        </w:rPr>
        <w:t>Shawn is going to look into this.</w:t>
      </w:r>
    </w:p>
    <w:p w14:paraId="333D2421" w14:textId="77777777" w:rsidR="004656CF" w:rsidRDefault="004656CF" w:rsidP="004656CF">
      <w:pPr>
        <w:pStyle w:val="ListParagraph"/>
        <w:numPr>
          <w:ilvl w:val="1"/>
          <w:numId w:val="17"/>
        </w:numPr>
        <w:spacing w:after="0" w:line="252" w:lineRule="atLeast"/>
        <w:contextualSpacing w:val="0"/>
        <w:rPr>
          <w:color w:val="000000"/>
        </w:rPr>
      </w:pPr>
      <w:r>
        <w:rPr>
          <w:rFonts w:ascii="Arial" w:hAnsi="Arial" w:cs="Arial"/>
          <w:color w:val="FF0000"/>
        </w:rPr>
        <w:t>Can we revisit this? Think we just need to add a simple attribute in CRM and then make sure we add the field to the form.</w:t>
      </w:r>
      <w:r>
        <w:rPr>
          <w:rStyle w:val="apple-converted-space"/>
          <w:rFonts w:ascii="Arial" w:hAnsi="Arial" w:cs="Arial"/>
          <w:color w:val="FF0000"/>
        </w:rPr>
        <w:t> </w:t>
      </w:r>
    </w:p>
    <w:p w14:paraId="4B9FDC61" w14:textId="77777777" w:rsidR="004656CF" w:rsidRDefault="004656CF" w:rsidP="004656CF">
      <w:pPr>
        <w:pStyle w:val="ListParagraph"/>
        <w:numPr>
          <w:ilvl w:val="1"/>
          <w:numId w:val="17"/>
        </w:numPr>
        <w:spacing w:after="0" w:line="252" w:lineRule="atLeast"/>
        <w:contextualSpacing w:val="0"/>
        <w:rPr>
          <w:color w:val="000000"/>
        </w:rPr>
      </w:pPr>
      <w:r>
        <w:rPr>
          <w:rFonts w:ascii="Arial" w:hAnsi="Arial" w:cs="Arial"/>
          <w:color w:val="000000"/>
        </w:rPr>
        <w:t>Alternative option would be an attribute and we’d track the caller ID, but that’s less fun</w:t>
      </w:r>
      <w:r>
        <w:rPr>
          <w:rStyle w:val="apple-converted-space"/>
          <w:rFonts w:ascii="Arial" w:hAnsi="Arial" w:cs="Arial"/>
          <w:color w:val="000000"/>
        </w:rPr>
        <w:t> </w:t>
      </w:r>
      <w:r>
        <w:rPr>
          <w:rFonts w:ascii="Apple Color Emoji" w:hAnsi="Apple Color Emoji" w:cs="Apple Color Emoji"/>
          <w:color w:val="000000"/>
        </w:rPr>
        <w:t>😉</w:t>
      </w:r>
    </w:p>
    <w:p w14:paraId="4ED65FA3" w14:textId="77777777" w:rsidR="004656CF" w:rsidRDefault="004656CF" w:rsidP="004656CF">
      <w:pPr>
        <w:pStyle w:val="ListParagraph"/>
        <w:numPr>
          <w:ilvl w:val="0"/>
          <w:numId w:val="17"/>
        </w:numPr>
        <w:spacing w:after="0" w:line="252" w:lineRule="atLeast"/>
        <w:contextualSpacing w:val="0"/>
        <w:rPr>
          <w:color w:val="000000"/>
        </w:rPr>
      </w:pPr>
      <w:r>
        <w:rPr>
          <w:rFonts w:ascii="Arial" w:hAnsi="Arial" w:cs="Arial"/>
          <w:color w:val="FF0000"/>
        </w:rPr>
        <w:t>Is there any way to avoid the payment page? It is so duplicative. Not the end of the world but not ideal.</w:t>
      </w:r>
      <w:r>
        <w:rPr>
          <w:rStyle w:val="apple-converted-space"/>
          <w:rFonts w:ascii="Arial" w:hAnsi="Arial" w:cs="Arial"/>
          <w:color w:val="FF0000"/>
        </w:rPr>
        <w:t> </w:t>
      </w:r>
    </w:p>
    <w:p w14:paraId="111FC75C" w14:textId="77777777" w:rsidR="004656CF" w:rsidRDefault="004656CF" w:rsidP="004656CF">
      <w:pPr>
        <w:pStyle w:val="ListParagraph"/>
        <w:numPr>
          <w:ilvl w:val="0"/>
          <w:numId w:val="17"/>
        </w:numPr>
        <w:spacing w:after="0" w:line="252" w:lineRule="atLeast"/>
        <w:contextualSpacing w:val="0"/>
        <w:rPr>
          <w:color w:val="FF0000"/>
        </w:rPr>
      </w:pPr>
      <w:r>
        <w:rPr>
          <w:rFonts w:ascii="Arial" w:hAnsi="Arial" w:cs="Arial"/>
          <w:color w:val="FF0000"/>
        </w:rPr>
        <w:lastRenderedPageBreak/>
        <w:t>We need to make a copy of the payment part 2.0 so that we can change the confirmation message and email.</w:t>
      </w:r>
      <w:r>
        <w:rPr>
          <w:rStyle w:val="apple-converted-space"/>
          <w:rFonts w:ascii="Arial" w:hAnsi="Arial" w:cs="Arial"/>
          <w:color w:val="FF0000"/>
        </w:rPr>
        <w:t> </w:t>
      </w:r>
    </w:p>
    <w:p w14:paraId="0B2FD16B" w14:textId="77777777" w:rsidR="004656CF" w:rsidRDefault="004656CF" w:rsidP="004656CF">
      <w:pPr>
        <w:pStyle w:val="ListParagraph"/>
        <w:numPr>
          <w:ilvl w:val="0"/>
          <w:numId w:val="17"/>
        </w:numPr>
        <w:spacing w:after="0" w:line="252" w:lineRule="atLeast"/>
        <w:contextualSpacing w:val="0"/>
        <w:rPr>
          <w:color w:val="FF0000"/>
        </w:rPr>
      </w:pPr>
      <w:r>
        <w:rPr>
          <w:rFonts w:ascii="Arial" w:hAnsi="Arial" w:cs="Arial"/>
          <w:color w:val="FF0000"/>
        </w:rPr>
        <w:t xml:space="preserve">Having the pledge option on the payment 2.0 part is annoying, because it adds a rather small box where </w:t>
      </w:r>
      <w:proofErr w:type="gramStart"/>
      <w:r>
        <w:rPr>
          <w:rFonts w:ascii="Arial" w:hAnsi="Arial" w:cs="Arial"/>
          <w:color w:val="FF0000"/>
        </w:rPr>
        <w:t>there</w:t>
      </w:r>
      <w:proofErr w:type="gramEnd"/>
      <w:r>
        <w:rPr>
          <w:rFonts w:ascii="Arial" w:hAnsi="Arial" w:cs="Arial"/>
          <w:color w:val="FF0000"/>
        </w:rPr>
        <w:t xml:space="preserve"> user selects credit card or pledge. If you are doing a pledge, it is easily missed.</w:t>
      </w:r>
      <w:r>
        <w:rPr>
          <w:rStyle w:val="apple-converted-space"/>
          <w:rFonts w:ascii="Arial" w:hAnsi="Arial" w:cs="Arial"/>
          <w:color w:val="FF0000"/>
        </w:rPr>
        <w:t> </w:t>
      </w:r>
    </w:p>
    <w:p w14:paraId="4481A3CD" w14:textId="77777777" w:rsidR="004656CF" w:rsidRDefault="004656CF" w:rsidP="004656CF">
      <w:pPr>
        <w:pStyle w:val="ListParagraph"/>
        <w:numPr>
          <w:ilvl w:val="0"/>
          <w:numId w:val="17"/>
        </w:numPr>
        <w:spacing w:after="0" w:line="252" w:lineRule="atLeast"/>
        <w:contextualSpacing w:val="0"/>
        <w:rPr>
          <w:color w:val="FF0000"/>
        </w:rPr>
      </w:pPr>
      <w:r>
        <w:rPr>
          <w:rFonts w:ascii="Arial" w:hAnsi="Arial" w:cs="Arial"/>
          <w:color w:val="FF0000"/>
        </w:rPr>
        <w:t>Only round numbers work – we need to be able to accept decimals. Our third ask is $18.19, so this is essential!</w:t>
      </w:r>
    </w:p>
    <w:p w14:paraId="3C75D693" w14:textId="77777777" w:rsidR="004656CF" w:rsidRDefault="004656CF" w:rsidP="004656CF">
      <w:pPr>
        <w:pStyle w:val="ListParagraph"/>
        <w:numPr>
          <w:ilvl w:val="0"/>
          <w:numId w:val="17"/>
        </w:numPr>
        <w:spacing w:line="252" w:lineRule="atLeast"/>
        <w:contextualSpacing w:val="0"/>
        <w:rPr>
          <w:color w:val="FF0000"/>
        </w:rPr>
      </w:pPr>
      <w:r>
        <w:rPr>
          <w:rFonts w:ascii="Arial" w:hAnsi="Arial" w:cs="Arial"/>
          <w:color w:val="FF0000"/>
        </w:rPr>
        <w:t>The summary page for pledges is confusing as it says $0. Can we clean up this language?</w:t>
      </w:r>
      <w:r>
        <w:rPr>
          <w:rStyle w:val="apple-converted-space"/>
          <w:rFonts w:ascii="Arial" w:hAnsi="Arial" w:cs="Arial"/>
          <w:color w:val="FF0000"/>
        </w:rPr>
        <w:t> </w:t>
      </w:r>
    </w:p>
    <w:p w14:paraId="0FB59CD9" w14:textId="77777777" w:rsidR="004656CF" w:rsidRDefault="004656CF" w:rsidP="004656CF">
      <w:pPr>
        <w:rPr>
          <w:rFonts w:ascii="Calibri" w:hAnsi="Calibri" w:cs="Calibri"/>
          <w:color w:val="000000"/>
          <w:sz w:val="22"/>
        </w:rPr>
      </w:pPr>
      <w:r>
        <w:rPr>
          <w:rFonts w:ascii="Arial" w:hAnsi="Arial" w:cs="Arial"/>
          <w:color w:val="000000"/>
          <w:sz w:val="22"/>
        </w:rPr>
        <w:t> </w:t>
      </w:r>
    </w:p>
    <w:p w14:paraId="454EE355" w14:textId="77777777" w:rsidR="004656CF" w:rsidRDefault="004656CF" w:rsidP="004656CF">
      <w:pPr>
        <w:rPr>
          <w:rFonts w:ascii="Calibri" w:hAnsi="Calibri" w:cs="Calibri"/>
          <w:color w:val="000000"/>
          <w:sz w:val="22"/>
        </w:rPr>
      </w:pPr>
      <w:r>
        <w:rPr>
          <w:rFonts w:ascii="Arial" w:hAnsi="Arial" w:cs="Arial"/>
          <w:color w:val="000000"/>
          <w:sz w:val="22"/>
        </w:rPr>
        <w:t>Thank you, Greg. I look forward to going through this in the morning.</w:t>
      </w:r>
      <w:r>
        <w:rPr>
          <w:rStyle w:val="apple-converted-space"/>
          <w:rFonts w:ascii="Arial" w:hAnsi="Arial" w:cs="Arial"/>
          <w:color w:val="000000"/>
          <w:sz w:val="22"/>
        </w:rPr>
        <w:t> </w:t>
      </w:r>
    </w:p>
    <w:p w14:paraId="7E741E0C" w14:textId="77777777" w:rsidR="004656CF" w:rsidRDefault="004656CF" w:rsidP="004656CF">
      <w:pPr>
        <w:rPr>
          <w:rFonts w:ascii="Calibri" w:hAnsi="Calibri" w:cs="Calibri"/>
          <w:color w:val="000000"/>
          <w:sz w:val="22"/>
        </w:rPr>
      </w:pPr>
      <w:r>
        <w:rPr>
          <w:rFonts w:ascii="Arial" w:hAnsi="Arial" w:cs="Arial"/>
          <w:color w:val="000000"/>
          <w:sz w:val="22"/>
        </w:rPr>
        <w:t> </w:t>
      </w:r>
    </w:p>
    <w:p w14:paraId="7558F55F" w14:textId="77777777" w:rsidR="004656CF" w:rsidRPr="00146C21" w:rsidRDefault="004656CF">
      <w:pPr>
        <w:rPr>
          <w:rFonts w:ascii="Arial" w:hAnsi="Arial" w:cs="Arial"/>
          <w:b/>
          <w:sz w:val="32"/>
        </w:rPr>
      </w:pPr>
    </w:p>
    <w:p w14:paraId="2DDE25E6" w14:textId="77777777" w:rsidR="00477E54" w:rsidRDefault="00477E54">
      <w:pPr>
        <w:rPr>
          <w:rFonts w:ascii="Arial" w:hAnsi="Arial" w:cs="Arial"/>
        </w:rPr>
      </w:pPr>
    </w:p>
    <w:p w14:paraId="1DD6D6FD" w14:textId="28DF5259" w:rsidR="00D454A0" w:rsidRDefault="00D454A0">
      <w:pPr>
        <w:rPr>
          <w:rFonts w:ascii="Arial" w:hAnsi="Arial" w:cs="Arial"/>
          <w:b/>
        </w:rPr>
      </w:pPr>
      <w:r>
        <w:rPr>
          <w:rFonts w:ascii="Arial" w:hAnsi="Arial" w:cs="Arial"/>
          <w:b/>
        </w:rPr>
        <w:t>12/21 Assignments:</w:t>
      </w:r>
    </w:p>
    <w:p w14:paraId="50B4E602" w14:textId="77777777" w:rsidR="00D454A0" w:rsidRDefault="00D454A0" w:rsidP="00D454A0">
      <w:pPr>
        <w:pStyle w:val="ListParagraph"/>
        <w:numPr>
          <w:ilvl w:val="0"/>
          <w:numId w:val="8"/>
        </w:numPr>
        <w:rPr>
          <w:rFonts w:ascii="Arial" w:hAnsi="Arial" w:cs="Arial"/>
        </w:rPr>
      </w:pPr>
      <w:r>
        <w:rPr>
          <w:rFonts w:ascii="Arial" w:hAnsi="Arial" w:cs="Arial"/>
        </w:rPr>
        <w:t>Shawn</w:t>
      </w:r>
    </w:p>
    <w:p w14:paraId="1A66DBFA" w14:textId="06DC0957" w:rsidR="00D454A0" w:rsidRDefault="00D454A0" w:rsidP="00D454A0">
      <w:pPr>
        <w:pStyle w:val="ListParagraph"/>
        <w:numPr>
          <w:ilvl w:val="1"/>
          <w:numId w:val="8"/>
        </w:numPr>
        <w:rPr>
          <w:rFonts w:ascii="Arial" w:hAnsi="Arial" w:cs="Arial"/>
        </w:rPr>
      </w:pPr>
      <w:r>
        <w:rPr>
          <w:rFonts w:ascii="Arial" w:hAnsi="Arial" w:cs="Arial"/>
        </w:rPr>
        <w:t xml:space="preserve">Find out from BB if it is possible to route different donation transactions to different batch templates, based on the specific giving page. </w:t>
      </w:r>
    </w:p>
    <w:p w14:paraId="425F14AA" w14:textId="4F3252AE" w:rsidR="00F97E64" w:rsidRDefault="00F97E64" w:rsidP="00D454A0">
      <w:pPr>
        <w:pStyle w:val="ListParagraph"/>
        <w:numPr>
          <w:ilvl w:val="1"/>
          <w:numId w:val="8"/>
        </w:numPr>
        <w:rPr>
          <w:rFonts w:ascii="Arial" w:hAnsi="Arial" w:cs="Arial"/>
        </w:rPr>
      </w:pPr>
      <w:r>
        <w:rPr>
          <w:rFonts w:ascii="Arial" w:hAnsi="Arial" w:cs="Arial"/>
        </w:rPr>
        <w:t>Determine if we can make “Credit Card Type” no longer required on the existing batch.</w:t>
      </w:r>
    </w:p>
    <w:p w14:paraId="589AC24A" w14:textId="0763FEB0" w:rsidR="00333E93" w:rsidRDefault="00333E93" w:rsidP="00D454A0">
      <w:pPr>
        <w:pStyle w:val="ListParagraph"/>
        <w:numPr>
          <w:ilvl w:val="1"/>
          <w:numId w:val="8"/>
        </w:numPr>
        <w:rPr>
          <w:rFonts w:ascii="Arial" w:hAnsi="Arial" w:cs="Arial"/>
        </w:rPr>
      </w:pPr>
      <w:r>
        <w:rPr>
          <w:rFonts w:ascii="Arial" w:hAnsi="Arial" w:cs="Arial"/>
        </w:rPr>
        <w:t>Activate test credit card payments in staging so that we can test transactions..</w:t>
      </w:r>
    </w:p>
    <w:p w14:paraId="29D7CB31" w14:textId="0D65BFDA" w:rsidR="00F97E64" w:rsidRDefault="00F97E64" w:rsidP="00F97E64">
      <w:pPr>
        <w:pStyle w:val="ListParagraph"/>
        <w:numPr>
          <w:ilvl w:val="0"/>
          <w:numId w:val="8"/>
        </w:numPr>
        <w:rPr>
          <w:rFonts w:ascii="Arial" w:hAnsi="Arial" w:cs="Arial"/>
        </w:rPr>
      </w:pPr>
      <w:r>
        <w:rPr>
          <w:rFonts w:ascii="Arial" w:hAnsi="Arial" w:cs="Arial"/>
        </w:rPr>
        <w:t>Greg</w:t>
      </w:r>
    </w:p>
    <w:p w14:paraId="137DC785" w14:textId="79E66922" w:rsidR="00F97E64" w:rsidRDefault="00F97E64" w:rsidP="00F97E64">
      <w:pPr>
        <w:pStyle w:val="ListParagraph"/>
        <w:numPr>
          <w:ilvl w:val="1"/>
          <w:numId w:val="8"/>
        </w:numPr>
        <w:rPr>
          <w:rFonts w:ascii="Arial" w:hAnsi="Arial" w:cs="Arial"/>
        </w:rPr>
      </w:pPr>
      <w:r>
        <w:rPr>
          <w:rFonts w:ascii="Arial" w:hAnsi="Arial" w:cs="Arial"/>
        </w:rPr>
        <w:t>Talk with Tyler and determine if we should use ADF or SDF (ADF is preferred if the customizations are possible)</w:t>
      </w:r>
    </w:p>
    <w:p w14:paraId="175C340A" w14:textId="123F368E" w:rsidR="000533C3" w:rsidRDefault="000533C3" w:rsidP="00F97E64">
      <w:pPr>
        <w:pStyle w:val="ListParagraph"/>
        <w:numPr>
          <w:ilvl w:val="1"/>
          <w:numId w:val="8"/>
        </w:numPr>
        <w:rPr>
          <w:rFonts w:ascii="Arial" w:hAnsi="Arial" w:cs="Arial"/>
        </w:rPr>
      </w:pPr>
      <w:r>
        <w:rPr>
          <w:rFonts w:ascii="Arial" w:hAnsi="Arial" w:cs="Arial"/>
        </w:rPr>
        <w:t>Explore adding the following options to the ADF</w:t>
      </w:r>
    </w:p>
    <w:p w14:paraId="1E1CA7D3" w14:textId="3498564F" w:rsidR="000533C3" w:rsidRDefault="000533C3" w:rsidP="000533C3">
      <w:pPr>
        <w:pStyle w:val="ListParagraph"/>
        <w:numPr>
          <w:ilvl w:val="2"/>
          <w:numId w:val="8"/>
        </w:numPr>
        <w:rPr>
          <w:rFonts w:ascii="Arial" w:hAnsi="Arial" w:cs="Arial"/>
        </w:rPr>
      </w:pPr>
      <w:r>
        <w:rPr>
          <w:rFonts w:ascii="Arial" w:hAnsi="Arial" w:cs="Arial"/>
        </w:rPr>
        <w:t>Recurring gift frequency of “Semiannually”</w:t>
      </w:r>
    </w:p>
    <w:p w14:paraId="5333F385" w14:textId="03AA0A95" w:rsidR="000533C3" w:rsidRPr="001F2F91" w:rsidRDefault="000533C3" w:rsidP="000533C3">
      <w:pPr>
        <w:pStyle w:val="ListParagraph"/>
        <w:numPr>
          <w:ilvl w:val="2"/>
          <w:numId w:val="8"/>
        </w:numPr>
        <w:rPr>
          <w:rFonts w:ascii="Arial" w:hAnsi="Arial" w:cs="Arial"/>
          <w:color w:val="FFFFFF" w:themeColor="background1"/>
          <w:highlight w:val="darkGreen"/>
        </w:rPr>
      </w:pPr>
      <w:r w:rsidRPr="001F2F91">
        <w:rPr>
          <w:rFonts w:ascii="Arial" w:hAnsi="Arial" w:cs="Arial"/>
          <w:color w:val="FFFFFF" w:themeColor="background1"/>
          <w:highlight w:val="darkGreen"/>
        </w:rPr>
        <w:t>Recurring gift end date</w:t>
      </w:r>
    </w:p>
    <w:p w14:paraId="2D649EE4" w14:textId="4D20E7DE" w:rsidR="000533C3" w:rsidRDefault="000533C3" w:rsidP="000533C3">
      <w:pPr>
        <w:pStyle w:val="ListParagraph"/>
        <w:numPr>
          <w:ilvl w:val="2"/>
          <w:numId w:val="8"/>
        </w:numPr>
        <w:rPr>
          <w:rFonts w:ascii="Arial" w:hAnsi="Arial" w:cs="Arial"/>
        </w:rPr>
      </w:pPr>
      <w:r w:rsidRPr="00B1636A">
        <w:rPr>
          <w:rFonts w:ascii="Arial" w:hAnsi="Arial" w:cs="Arial"/>
          <w:color w:val="FFFFFF" w:themeColor="background1"/>
          <w:highlight w:val="darkGreen"/>
        </w:rPr>
        <w:t>Pledge installment start date</w:t>
      </w:r>
      <w:r w:rsidR="00333E93" w:rsidRPr="00B1636A">
        <w:rPr>
          <w:rFonts w:ascii="Arial" w:hAnsi="Arial" w:cs="Arial"/>
          <w:color w:val="FFFFFF" w:themeColor="background1"/>
          <w:highlight w:val="darkGreen"/>
        </w:rPr>
        <w:t>.</w:t>
      </w:r>
    </w:p>
    <w:p w14:paraId="0F00C3E7" w14:textId="07408647" w:rsidR="000533C3" w:rsidRDefault="000533C3" w:rsidP="000533C3">
      <w:pPr>
        <w:pStyle w:val="ListParagraph"/>
        <w:numPr>
          <w:ilvl w:val="0"/>
          <w:numId w:val="8"/>
        </w:numPr>
        <w:rPr>
          <w:rFonts w:ascii="Arial" w:hAnsi="Arial" w:cs="Arial"/>
        </w:rPr>
      </w:pPr>
      <w:r>
        <w:rPr>
          <w:rFonts w:ascii="Arial" w:hAnsi="Arial" w:cs="Arial"/>
        </w:rPr>
        <w:t>James</w:t>
      </w:r>
    </w:p>
    <w:p w14:paraId="516C17DA" w14:textId="69E3397A" w:rsidR="000533C3" w:rsidRDefault="00333E93" w:rsidP="000533C3">
      <w:pPr>
        <w:pStyle w:val="ListParagraph"/>
        <w:numPr>
          <w:ilvl w:val="1"/>
          <w:numId w:val="8"/>
        </w:numPr>
        <w:rPr>
          <w:rFonts w:ascii="Arial" w:hAnsi="Arial" w:cs="Arial"/>
        </w:rPr>
      </w:pPr>
      <w:r>
        <w:rPr>
          <w:rFonts w:ascii="Arial" w:hAnsi="Arial" w:cs="Arial"/>
        </w:rPr>
        <w:t>Provide test transactions on SDF.</w:t>
      </w:r>
    </w:p>
    <w:p w14:paraId="35C8DBFF" w14:textId="77777777" w:rsidR="00D454A0" w:rsidRDefault="00D454A0">
      <w:pPr>
        <w:rPr>
          <w:rFonts w:ascii="Arial" w:hAnsi="Arial" w:cs="Arial"/>
          <w:b/>
        </w:rPr>
      </w:pPr>
    </w:p>
    <w:p w14:paraId="3E60BAC0" w14:textId="56026AD2" w:rsidR="000C5130" w:rsidRDefault="000C5130">
      <w:pPr>
        <w:rPr>
          <w:rFonts w:ascii="Arial" w:hAnsi="Arial" w:cs="Arial"/>
          <w:b/>
        </w:rPr>
      </w:pPr>
      <w:r>
        <w:rPr>
          <w:rFonts w:ascii="Arial" w:hAnsi="Arial" w:cs="Arial"/>
          <w:b/>
        </w:rPr>
        <w:t>Design Concept</w:t>
      </w:r>
    </w:p>
    <w:p w14:paraId="1FE93B8F" w14:textId="77777777" w:rsidR="000C5130" w:rsidRDefault="000C5130">
      <w:pPr>
        <w:rPr>
          <w:rFonts w:ascii="Arial" w:hAnsi="Arial" w:cs="Arial"/>
        </w:rPr>
      </w:pPr>
      <w:r>
        <w:rPr>
          <w:rFonts w:ascii="Arial" w:hAnsi="Arial" w:cs="Arial"/>
        </w:rPr>
        <w:t>All outright gifts and pledges from the Digital Philanthropy Center will be captured by BBIS. The student associate (caller) will enter the information directly into a BBIS form). The benefits of this method are as follows:</w:t>
      </w:r>
    </w:p>
    <w:p w14:paraId="519E8E54" w14:textId="77777777" w:rsidR="000C5130" w:rsidRDefault="000C5130" w:rsidP="000C5130">
      <w:pPr>
        <w:pStyle w:val="ListParagraph"/>
        <w:numPr>
          <w:ilvl w:val="0"/>
          <w:numId w:val="2"/>
        </w:numPr>
        <w:rPr>
          <w:rFonts w:ascii="Arial" w:hAnsi="Arial" w:cs="Arial"/>
        </w:rPr>
      </w:pPr>
      <w:r>
        <w:rPr>
          <w:rFonts w:ascii="Arial" w:hAnsi="Arial" w:cs="Arial"/>
        </w:rPr>
        <w:t>Limits data passed through SFTP</w:t>
      </w:r>
    </w:p>
    <w:p w14:paraId="4AC6FAE4" w14:textId="77777777" w:rsidR="000C5130" w:rsidRDefault="000C5130" w:rsidP="000C5130">
      <w:pPr>
        <w:pStyle w:val="ListParagraph"/>
        <w:numPr>
          <w:ilvl w:val="0"/>
          <w:numId w:val="2"/>
        </w:numPr>
        <w:rPr>
          <w:rFonts w:ascii="Arial" w:hAnsi="Arial" w:cs="Arial"/>
        </w:rPr>
      </w:pPr>
      <w:r>
        <w:rPr>
          <w:rFonts w:ascii="Arial" w:hAnsi="Arial" w:cs="Arial"/>
        </w:rPr>
        <w:t xml:space="preserve">All payment card information entered via </w:t>
      </w:r>
      <w:proofErr w:type="spellStart"/>
      <w:r>
        <w:rPr>
          <w:rFonts w:ascii="Arial" w:hAnsi="Arial" w:cs="Arial"/>
        </w:rPr>
        <w:t>BlueFin</w:t>
      </w:r>
      <w:proofErr w:type="spellEnd"/>
      <w:r>
        <w:rPr>
          <w:rFonts w:ascii="Arial" w:hAnsi="Arial" w:cs="Arial"/>
        </w:rPr>
        <w:t xml:space="preserve"> device (encrypted)</w:t>
      </w:r>
    </w:p>
    <w:p w14:paraId="4E93D684" w14:textId="77777777" w:rsidR="000C5130" w:rsidRDefault="000C5130" w:rsidP="000C5130">
      <w:pPr>
        <w:pStyle w:val="ListParagraph"/>
        <w:numPr>
          <w:ilvl w:val="0"/>
          <w:numId w:val="2"/>
        </w:numPr>
        <w:rPr>
          <w:rFonts w:ascii="Arial" w:hAnsi="Arial" w:cs="Arial"/>
        </w:rPr>
      </w:pPr>
      <w:r>
        <w:rPr>
          <w:rFonts w:ascii="Arial" w:hAnsi="Arial" w:cs="Arial"/>
        </w:rPr>
        <w:t>Single process for gift processing team – all BBIS and DPC gifts entered through same batch</w:t>
      </w:r>
    </w:p>
    <w:p w14:paraId="1899700E" w14:textId="77777777" w:rsidR="000C5130" w:rsidRPr="00B1636A" w:rsidRDefault="000C5130" w:rsidP="000C5130">
      <w:pPr>
        <w:pStyle w:val="ListParagraph"/>
        <w:numPr>
          <w:ilvl w:val="0"/>
          <w:numId w:val="2"/>
        </w:numPr>
        <w:rPr>
          <w:rFonts w:ascii="Arial" w:hAnsi="Arial" w:cs="Arial"/>
          <w:color w:val="FFFFFF" w:themeColor="background1"/>
          <w:highlight w:val="darkGreen"/>
        </w:rPr>
      </w:pPr>
      <w:r w:rsidRPr="00B1636A">
        <w:rPr>
          <w:rFonts w:ascii="Arial" w:hAnsi="Arial" w:cs="Arial"/>
          <w:color w:val="FFFFFF" w:themeColor="background1"/>
          <w:highlight w:val="darkGreen"/>
        </w:rPr>
        <w:t>Recurring gift functionality</w:t>
      </w:r>
    </w:p>
    <w:p w14:paraId="516C845A" w14:textId="77777777" w:rsidR="000C5130" w:rsidRDefault="000C5130" w:rsidP="000C5130">
      <w:pPr>
        <w:pStyle w:val="ListParagraph"/>
        <w:numPr>
          <w:ilvl w:val="0"/>
          <w:numId w:val="2"/>
        </w:numPr>
        <w:rPr>
          <w:rFonts w:ascii="Arial" w:hAnsi="Arial" w:cs="Arial"/>
        </w:rPr>
      </w:pPr>
      <w:r>
        <w:rPr>
          <w:rFonts w:ascii="Arial" w:hAnsi="Arial" w:cs="Arial"/>
        </w:rPr>
        <w:t>Reasonably simple for callers – some repetitive information to enter but better options for selecting designations</w:t>
      </w:r>
    </w:p>
    <w:p w14:paraId="4B1E6489" w14:textId="77777777" w:rsidR="000C5130" w:rsidRDefault="000C5130" w:rsidP="000C5130">
      <w:pPr>
        <w:rPr>
          <w:rFonts w:ascii="Arial" w:hAnsi="Arial" w:cs="Arial"/>
        </w:rPr>
      </w:pPr>
      <w:r>
        <w:rPr>
          <w:rFonts w:ascii="Arial" w:hAnsi="Arial" w:cs="Arial"/>
        </w:rPr>
        <w:t xml:space="preserve">When a caller is ready to enter a pledge of gift, he or she will click on a URL in </w:t>
      </w:r>
      <w:proofErr w:type="spellStart"/>
      <w:r>
        <w:rPr>
          <w:rFonts w:ascii="Arial" w:hAnsi="Arial" w:cs="Arial"/>
        </w:rPr>
        <w:t>VanillaSoft</w:t>
      </w:r>
      <w:proofErr w:type="spellEnd"/>
      <w:r>
        <w:rPr>
          <w:rFonts w:ascii="Arial" w:hAnsi="Arial" w:cs="Arial"/>
        </w:rPr>
        <w:t xml:space="preserve">. The URL can include merged data, including finder number. This will allow tracking of gifts to DPC and may enable some fields of the form to be pre-populated upon load. </w:t>
      </w:r>
    </w:p>
    <w:p w14:paraId="6803AE90" w14:textId="77777777" w:rsidR="00CC4506" w:rsidRDefault="00CC4506" w:rsidP="000C5130">
      <w:pPr>
        <w:rPr>
          <w:rFonts w:ascii="Arial" w:hAnsi="Arial" w:cs="Arial"/>
        </w:rPr>
      </w:pPr>
      <w:r>
        <w:rPr>
          <w:rFonts w:ascii="Arial" w:hAnsi="Arial" w:cs="Arial"/>
        </w:rPr>
        <w:lastRenderedPageBreak/>
        <w:t xml:space="preserve">Callers will access the giving form on the Microsoft Edge browser, which will be the only browser available on the DPC computers. The form will open in a new tab. </w:t>
      </w:r>
    </w:p>
    <w:p w14:paraId="704CBF7F" w14:textId="77777777" w:rsidR="00146C21" w:rsidRDefault="00146C21" w:rsidP="000C5130">
      <w:pPr>
        <w:rPr>
          <w:rFonts w:ascii="Arial" w:hAnsi="Arial" w:cs="Arial"/>
        </w:rPr>
      </w:pPr>
    </w:p>
    <w:p w14:paraId="4B5B6EA3" w14:textId="77777777" w:rsidR="00146C21" w:rsidRDefault="00146C21" w:rsidP="000C5130">
      <w:pPr>
        <w:rPr>
          <w:rFonts w:ascii="Arial" w:hAnsi="Arial" w:cs="Arial"/>
          <w:b/>
        </w:rPr>
      </w:pPr>
      <w:r>
        <w:rPr>
          <w:rFonts w:ascii="Arial" w:hAnsi="Arial" w:cs="Arial"/>
          <w:b/>
        </w:rPr>
        <w:t>Design Requirements</w:t>
      </w:r>
    </w:p>
    <w:p w14:paraId="0DB034AA" w14:textId="77777777" w:rsidR="00CB482B" w:rsidRDefault="00CB482B" w:rsidP="000C5130">
      <w:pPr>
        <w:rPr>
          <w:rFonts w:ascii="Arial" w:hAnsi="Arial" w:cs="Arial"/>
        </w:rPr>
      </w:pPr>
      <w:r>
        <w:rPr>
          <w:rFonts w:ascii="Arial" w:hAnsi="Arial" w:cs="Arial"/>
        </w:rPr>
        <w:t>The DPC Giving Form has the following requirements.</w:t>
      </w:r>
    </w:p>
    <w:p w14:paraId="3BE1223E" w14:textId="77777777" w:rsidR="00CB482B" w:rsidRPr="00CB482B" w:rsidRDefault="00CB482B" w:rsidP="000C5130">
      <w:pPr>
        <w:rPr>
          <w:rFonts w:ascii="Arial" w:hAnsi="Arial" w:cs="Arial"/>
          <w:i/>
        </w:rPr>
      </w:pPr>
      <w:r w:rsidRPr="00CB482B">
        <w:rPr>
          <w:rFonts w:ascii="Arial" w:hAnsi="Arial" w:cs="Arial"/>
          <w:i/>
        </w:rPr>
        <w:t>Deal breakers – minimum requirements:</w:t>
      </w:r>
    </w:p>
    <w:p w14:paraId="46EB7F1D" w14:textId="77777777" w:rsidR="00CB482B" w:rsidRDefault="00CB482B" w:rsidP="00CB482B">
      <w:pPr>
        <w:pStyle w:val="ListParagraph"/>
        <w:numPr>
          <w:ilvl w:val="0"/>
          <w:numId w:val="5"/>
        </w:numPr>
        <w:rPr>
          <w:rFonts w:ascii="Arial" w:hAnsi="Arial" w:cs="Arial"/>
        </w:rPr>
      </w:pPr>
      <w:r>
        <w:rPr>
          <w:rFonts w:ascii="Arial" w:hAnsi="Arial" w:cs="Arial"/>
        </w:rPr>
        <w:t>Be user-friendly and quick to use</w:t>
      </w:r>
    </w:p>
    <w:p w14:paraId="5378462A" w14:textId="77777777" w:rsidR="00CB482B" w:rsidRPr="004E5F55" w:rsidRDefault="00CB482B" w:rsidP="00CB482B">
      <w:pPr>
        <w:pStyle w:val="ListParagraph"/>
        <w:numPr>
          <w:ilvl w:val="0"/>
          <w:numId w:val="5"/>
        </w:numPr>
        <w:rPr>
          <w:rFonts w:ascii="Arial" w:hAnsi="Arial" w:cs="Arial"/>
          <w:color w:val="FFFFFF" w:themeColor="background1"/>
          <w:highlight w:val="darkGreen"/>
        </w:rPr>
      </w:pPr>
      <w:r w:rsidRPr="004E5F55">
        <w:rPr>
          <w:rFonts w:ascii="Arial" w:hAnsi="Arial" w:cs="Arial"/>
          <w:color w:val="FFFFFF" w:themeColor="background1"/>
          <w:highlight w:val="darkGreen"/>
        </w:rPr>
        <w:t>Capture finder number and appeal via pre-populated URL (“?</w:t>
      </w:r>
      <w:proofErr w:type="spellStart"/>
      <w:r w:rsidRPr="004E5F55">
        <w:rPr>
          <w:rFonts w:ascii="Arial" w:hAnsi="Arial" w:cs="Arial"/>
          <w:color w:val="FFFFFF" w:themeColor="background1"/>
          <w:highlight w:val="darkGreen"/>
        </w:rPr>
        <w:t>efndnum</w:t>
      </w:r>
      <w:proofErr w:type="spellEnd"/>
      <w:r w:rsidRPr="004E5F55">
        <w:rPr>
          <w:rFonts w:ascii="Arial" w:hAnsi="Arial" w:cs="Arial"/>
          <w:color w:val="FFFFFF" w:themeColor="background1"/>
          <w:highlight w:val="darkGreen"/>
        </w:rPr>
        <w:t xml:space="preserve">=XXXXX” must prefill the finder number field) </w:t>
      </w:r>
    </w:p>
    <w:p w14:paraId="48288FCD" w14:textId="77777777" w:rsidR="00CB482B" w:rsidRDefault="00CB482B" w:rsidP="00CB482B">
      <w:pPr>
        <w:pStyle w:val="ListParagraph"/>
        <w:numPr>
          <w:ilvl w:val="0"/>
          <w:numId w:val="5"/>
        </w:numPr>
        <w:rPr>
          <w:rFonts w:ascii="Arial" w:hAnsi="Arial" w:cs="Arial"/>
        </w:rPr>
      </w:pPr>
      <w:r>
        <w:rPr>
          <w:rFonts w:ascii="Arial" w:hAnsi="Arial" w:cs="Arial"/>
        </w:rPr>
        <w:t>Allow customized acknowledgement emails to be sent</w:t>
      </w:r>
    </w:p>
    <w:p w14:paraId="57217D71" w14:textId="77777777" w:rsidR="00CB482B" w:rsidRDefault="00CB482B" w:rsidP="00CB482B">
      <w:pPr>
        <w:pStyle w:val="ListParagraph"/>
        <w:numPr>
          <w:ilvl w:val="0"/>
          <w:numId w:val="5"/>
        </w:numPr>
        <w:rPr>
          <w:rFonts w:ascii="Arial" w:hAnsi="Arial" w:cs="Arial"/>
        </w:rPr>
      </w:pPr>
      <w:r>
        <w:rPr>
          <w:rFonts w:ascii="Arial" w:hAnsi="Arial" w:cs="Arial"/>
        </w:rPr>
        <w:t>Allow one-time gifts, recurring gifts, and pledges (no payment information provided)</w:t>
      </w:r>
    </w:p>
    <w:p w14:paraId="3AD64D50" w14:textId="77777777" w:rsidR="00CB482B" w:rsidRPr="00B1636A" w:rsidRDefault="00CB482B" w:rsidP="00CB482B">
      <w:pPr>
        <w:pStyle w:val="ListParagraph"/>
        <w:numPr>
          <w:ilvl w:val="0"/>
          <w:numId w:val="5"/>
        </w:numPr>
        <w:rPr>
          <w:rFonts w:ascii="Arial" w:hAnsi="Arial" w:cs="Arial"/>
          <w:color w:val="FFFFFF" w:themeColor="background1"/>
          <w:highlight w:val="darkGreen"/>
        </w:rPr>
      </w:pPr>
      <w:r w:rsidRPr="00B1636A">
        <w:rPr>
          <w:rFonts w:ascii="Arial" w:hAnsi="Arial" w:cs="Arial"/>
          <w:color w:val="FFFFFF" w:themeColor="background1"/>
          <w:highlight w:val="darkGreen"/>
        </w:rPr>
        <w:t>Allow choice of designations</w:t>
      </w:r>
    </w:p>
    <w:p w14:paraId="4A60DA2B" w14:textId="77777777" w:rsidR="00CB482B" w:rsidRPr="00B1636A" w:rsidRDefault="00CB482B" w:rsidP="00CB482B">
      <w:pPr>
        <w:pStyle w:val="ListParagraph"/>
        <w:numPr>
          <w:ilvl w:val="0"/>
          <w:numId w:val="5"/>
        </w:numPr>
        <w:rPr>
          <w:rFonts w:ascii="Arial" w:hAnsi="Arial" w:cs="Arial"/>
          <w:color w:val="FFFFFF" w:themeColor="background1"/>
          <w:highlight w:val="darkGreen"/>
        </w:rPr>
      </w:pPr>
      <w:r w:rsidRPr="00B1636A">
        <w:rPr>
          <w:rFonts w:ascii="Arial" w:hAnsi="Arial" w:cs="Arial"/>
          <w:color w:val="FFFFFF" w:themeColor="background1"/>
          <w:highlight w:val="darkGreen"/>
        </w:rPr>
        <w:t>Allow gifts to have multiple designations</w:t>
      </w:r>
    </w:p>
    <w:p w14:paraId="009E70E0" w14:textId="77777777" w:rsidR="00CB482B" w:rsidRPr="00CB482B" w:rsidRDefault="00CB482B" w:rsidP="00CB482B">
      <w:pPr>
        <w:rPr>
          <w:rFonts w:ascii="Arial" w:hAnsi="Arial" w:cs="Arial"/>
          <w:i/>
        </w:rPr>
      </w:pPr>
      <w:r w:rsidRPr="00CB482B">
        <w:rPr>
          <w:rFonts w:ascii="Arial" w:hAnsi="Arial" w:cs="Arial"/>
          <w:i/>
        </w:rPr>
        <w:t>Ideal requirements:</w:t>
      </w:r>
    </w:p>
    <w:p w14:paraId="595CFF44" w14:textId="77777777" w:rsidR="00CB482B" w:rsidRPr="00B1636A" w:rsidRDefault="00CB482B" w:rsidP="00CB482B">
      <w:pPr>
        <w:pStyle w:val="ListParagraph"/>
        <w:numPr>
          <w:ilvl w:val="0"/>
          <w:numId w:val="5"/>
        </w:numPr>
        <w:rPr>
          <w:rFonts w:ascii="Arial" w:hAnsi="Arial" w:cs="Arial"/>
          <w:color w:val="FFFFFF" w:themeColor="background1"/>
          <w:highlight w:val="darkGreen"/>
        </w:rPr>
      </w:pPr>
      <w:r w:rsidRPr="00B1636A">
        <w:rPr>
          <w:rFonts w:ascii="Arial" w:hAnsi="Arial" w:cs="Arial"/>
          <w:color w:val="FFFFFF" w:themeColor="background1"/>
          <w:highlight w:val="darkGreen"/>
        </w:rPr>
        <w:t>Allow a recurring gift to have an end date</w:t>
      </w:r>
    </w:p>
    <w:p w14:paraId="5FB9AEE4" w14:textId="77777777" w:rsidR="00CB482B" w:rsidRDefault="00CB482B" w:rsidP="00CB482B">
      <w:pPr>
        <w:pStyle w:val="ListParagraph"/>
        <w:numPr>
          <w:ilvl w:val="0"/>
          <w:numId w:val="5"/>
        </w:numPr>
        <w:rPr>
          <w:rFonts w:ascii="Arial" w:hAnsi="Arial" w:cs="Arial"/>
        </w:rPr>
      </w:pPr>
      <w:r w:rsidRPr="00B1636A">
        <w:rPr>
          <w:rFonts w:ascii="Arial" w:hAnsi="Arial" w:cs="Arial"/>
          <w:color w:val="FFFFFF" w:themeColor="background1"/>
          <w:highlight w:val="darkGreen"/>
        </w:rPr>
        <w:t>Allow a recurring gift to be monthly, quarterly</w:t>
      </w:r>
      <w:r>
        <w:rPr>
          <w:rFonts w:ascii="Arial" w:hAnsi="Arial" w:cs="Arial"/>
        </w:rPr>
        <w:t>, or semiannually</w:t>
      </w:r>
    </w:p>
    <w:p w14:paraId="7177484D" w14:textId="77777777" w:rsidR="00CB482B" w:rsidRDefault="00CB482B" w:rsidP="00CB482B">
      <w:pPr>
        <w:pStyle w:val="ListParagraph"/>
        <w:numPr>
          <w:ilvl w:val="0"/>
          <w:numId w:val="5"/>
        </w:numPr>
        <w:rPr>
          <w:rFonts w:ascii="Arial" w:hAnsi="Arial" w:cs="Arial"/>
        </w:rPr>
      </w:pPr>
      <w:r>
        <w:rPr>
          <w:rFonts w:ascii="Arial" w:hAnsi="Arial" w:cs="Arial"/>
        </w:rPr>
        <w:t xml:space="preserve">Allow a pledge to have a due date entered or left blank if due immediately </w:t>
      </w:r>
    </w:p>
    <w:p w14:paraId="081DAC42" w14:textId="77777777" w:rsidR="00CB482B" w:rsidRPr="0096374F" w:rsidRDefault="00CB482B" w:rsidP="00CB482B">
      <w:pPr>
        <w:pStyle w:val="ListParagraph"/>
        <w:numPr>
          <w:ilvl w:val="0"/>
          <w:numId w:val="5"/>
        </w:numPr>
        <w:rPr>
          <w:rFonts w:ascii="Arial" w:hAnsi="Arial" w:cs="Arial"/>
          <w:color w:val="FFFFFF" w:themeColor="background1"/>
          <w:highlight w:val="darkGreen"/>
        </w:rPr>
      </w:pPr>
      <w:r w:rsidRPr="0096374F">
        <w:rPr>
          <w:rFonts w:ascii="Arial" w:hAnsi="Arial" w:cs="Arial"/>
          <w:color w:val="FFFFFF" w:themeColor="background1"/>
          <w:highlight w:val="darkGreen"/>
        </w:rPr>
        <w:t>Enable constituent data fields to be prepopulated via the URL (e.g. “&amp;</w:t>
      </w:r>
      <w:proofErr w:type="spellStart"/>
      <w:r w:rsidRPr="0096374F">
        <w:rPr>
          <w:rFonts w:ascii="Arial" w:hAnsi="Arial" w:cs="Arial"/>
          <w:color w:val="FFFFFF" w:themeColor="background1"/>
          <w:highlight w:val="darkGreen"/>
        </w:rPr>
        <w:t>firstname</w:t>
      </w:r>
      <w:proofErr w:type="spellEnd"/>
      <w:r w:rsidRPr="0096374F">
        <w:rPr>
          <w:rFonts w:ascii="Arial" w:hAnsi="Arial" w:cs="Arial"/>
          <w:color w:val="FFFFFF" w:themeColor="background1"/>
          <w:highlight w:val="darkGreen"/>
        </w:rPr>
        <w:t>=</w:t>
      </w:r>
      <w:proofErr w:type="spellStart"/>
      <w:r w:rsidRPr="0096374F">
        <w:rPr>
          <w:rFonts w:ascii="Arial" w:hAnsi="Arial" w:cs="Arial"/>
          <w:color w:val="FFFFFF" w:themeColor="background1"/>
          <w:highlight w:val="darkGreen"/>
        </w:rPr>
        <w:t>James&amp;lastname</w:t>
      </w:r>
      <w:proofErr w:type="spellEnd"/>
      <w:r w:rsidRPr="0096374F">
        <w:rPr>
          <w:rFonts w:ascii="Arial" w:hAnsi="Arial" w:cs="Arial"/>
          <w:color w:val="FFFFFF" w:themeColor="background1"/>
          <w:highlight w:val="darkGreen"/>
        </w:rPr>
        <w:t xml:space="preserve">=Barnard). </w:t>
      </w:r>
    </w:p>
    <w:p w14:paraId="7566243C" w14:textId="77777777" w:rsidR="00CC4506" w:rsidRDefault="00CC4506" w:rsidP="000C5130">
      <w:pPr>
        <w:rPr>
          <w:rFonts w:ascii="Arial" w:hAnsi="Arial" w:cs="Arial"/>
          <w:i/>
        </w:rPr>
      </w:pPr>
    </w:p>
    <w:p w14:paraId="6A88FDD7" w14:textId="77777777" w:rsidR="00146C21" w:rsidRPr="00CC4506" w:rsidRDefault="00146C21" w:rsidP="000C5130">
      <w:pPr>
        <w:rPr>
          <w:rFonts w:ascii="Arial" w:hAnsi="Arial" w:cs="Arial"/>
          <w:b/>
          <w:i/>
        </w:rPr>
      </w:pPr>
      <w:r w:rsidRPr="00CC4506">
        <w:rPr>
          <w:rFonts w:ascii="Arial" w:hAnsi="Arial" w:cs="Arial"/>
          <w:b/>
          <w:i/>
        </w:rPr>
        <w:t>ADF vs SDF</w:t>
      </w:r>
    </w:p>
    <w:p w14:paraId="247F1E9D" w14:textId="77777777" w:rsidR="00146C21" w:rsidRDefault="00146C21" w:rsidP="000C5130">
      <w:pPr>
        <w:rPr>
          <w:rFonts w:ascii="Arial" w:hAnsi="Arial" w:cs="Arial"/>
        </w:rPr>
      </w:pPr>
      <w:r>
        <w:rPr>
          <w:rFonts w:ascii="Arial" w:hAnsi="Arial" w:cs="Arial"/>
        </w:rPr>
        <w:t xml:space="preserve">The standard donation form has out-of-the-box functionality that allows pledges. A version has been created in staging: </w:t>
      </w:r>
      <w:hyperlink r:id="rId12" w:history="1">
        <w:r w:rsidRPr="00F87223">
          <w:rPr>
            <w:rStyle w:val="Hyperlink"/>
            <w:rFonts w:ascii="Arial" w:hAnsi="Arial" w:cs="Arial"/>
          </w:rPr>
          <w:t>https://ucfoun-stg-bbis.concoursehost.com/donate</w:t>
        </w:r>
      </w:hyperlink>
      <w:r>
        <w:rPr>
          <w:rFonts w:ascii="Arial" w:hAnsi="Arial" w:cs="Arial"/>
        </w:rPr>
        <w:t xml:space="preserve">. </w:t>
      </w:r>
    </w:p>
    <w:p w14:paraId="3BC62A07" w14:textId="77777777" w:rsidR="00146C21" w:rsidRDefault="00146C21" w:rsidP="000C5130">
      <w:pPr>
        <w:rPr>
          <w:rFonts w:ascii="Arial" w:hAnsi="Arial" w:cs="Arial"/>
        </w:rPr>
      </w:pPr>
      <w:r>
        <w:rPr>
          <w:rFonts w:ascii="Arial" w:hAnsi="Arial" w:cs="Arial"/>
        </w:rPr>
        <w:t xml:space="preserve">While the SDF is easy to configure, it has limited options. </w:t>
      </w:r>
    </w:p>
    <w:p w14:paraId="3C4722D6" w14:textId="77777777" w:rsidR="00146C21" w:rsidRDefault="00146C21" w:rsidP="00146C21">
      <w:pPr>
        <w:pStyle w:val="ListParagraph"/>
        <w:numPr>
          <w:ilvl w:val="0"/>
          <w:numId w:val="4"/>
        </w:numPr>
        <w:rPr>
          <w:rFonts w:ascii="Arial" w:hAnsi="Arial" w:cs="Arial"/>
        </w:rPr>
      </w:pPr>
      <w:r>
        <w:rPr>
          <w:rFonts w:ascii="Arial" w:hAnsi="Arial" w:cs="Arial"/>
        </w:rPr>
        <w:t xml:space="preserve">SDF does not allow a recurring gift frequency of “Semiannually,” which is desired. </w:t>
      </w:r>
    </w:p>
    <w:p w14:paraId="101052D9" w14:textId="77777777" w:rsidR="00146C21" w:rsidRDefault="00146C21" w:rsidP="00146C21">
      <w:pPr>
        <w:pStyle w:val="ListParagraph"/>
        <w:numPr>
          <w:ilvl w:val="0"/>
          <w:numId w:val="4"/>
        </w:numPr>
        <w:rPr>
          <w:rFonts w:ascii="Arial" w:hAnsi="Arial" w:cs="Arial"/>
        </w:rPr>
      </w:pPr>
      <w:r>
        <w:rPr>
          <w:rFonts w:ascii="Arial" w:hAnsi="Arial" w:cs="Arial"/>
        </w:rPr>
        <w:t>SDF does not allow a pledge due date (Installment Start Date) to be entered, which is desired.</w:t>
      </w:r>
    </w:p>
    <w:p w14:paraId="5D46FFE9" w14:textId="77777777" w:rsidR="00146C21" w:rsidRDefault="00CB482B" w:rsidP="00146C21">
      <w:pPr>
        <w:pStyle w:val="ListParagraph"/>
        <w:numPr>
          <w:ilvl w:val="0"/>
          <w:numId w:val="4"/>
        </w:numPr>
        <w:rPr>
          <w:rFonts w:ascii="Arial" w:hAnsi="Arial" w:cs="Arial"/>
        </w:rPr>
      </w:pPr>
      <w:r>
        <w:rPr>
          <w:rFonts w:ascii="Arial" w:hAnsi="Arial" w:cs="Arial"/>
        </w:rPr>
        <w:t xml:space="preserve">SDF has limited functionality around designations – the user must choose from a list. When the desired designation is not on the list, it must be entered in a comments field, which causes </w:t>
      </w:r>
      <w:proofErr w:type="gramStart"/>
      <w:r>
        <w:rPr>
          <w:rFonts w:ascii="Arial" w:hAnsi="Arial" w:cs="Arial"/>
        </w:rPr>
        <w:t>a</w:t>
      </w:r>
      <w:proofErr w:type="gramEnd"/>
      <w:r>
        <w:rPr>
          <w:rFonts w:ascii="Arial" w:hAnsi="Arial" w:cs="Arial"/>
        </w:rPr>
        <w:t xml:space="preserve"> issue for gift processing. </w:t>
      </w:r>
    </w:p>
    <w:p w14:paraId="07D46683" w14:textId="485B7DAF" w:rsidR="00CC4506" w:rsidRDefault="00CC4506" w:rsidP="00CC4506">
      <w:pPr>
        <w:rPr>
          <w:rFonts w:ascii="Arial" w:hAnsi="Arial" w:cs="Arial"/>
        </w:rPr>
      </w:pPr>
      <w:r>
        <w:rPr>
          <w:rFonts w:ascii="Arial" w:hAnsi="Arial" w:cs="Arial"/>
        </w:rPr>
        <w:t xml:space="preserve">The ADF has some benefits, and if possible, a customized version of this would be an ideal solution. </w:t>
      </w:r>
    </w:p>
    <w:p w14:paraId="78F18AF2" w14:textId="0560B3ED" w:rsidR="00333E93" w:rsidRDefault="00333E93" w:rsidP="00CC4506">
      <w:pPr>
        <w:rPr>
          <w:rFonts w:ascii="Arial" w:hAnsi="Arial" w:cs="Arial"/>
        </w:rPr>
      </w:pPr>
      <w:r>
        <w:rPr>
          <w:rFonts w:ascii="Arial" w:hAnsi="Arial" w:cs="Arial"/>
        </w:rPr>
        <w:t xml:space="preserve">One possibility would be to go live initially with the SDF and switch at a later date to the ADF. </w:t>
      </w:r>
    </w:p>
    <w:p w14:paraId="7A6D7366" w14:textId="77777777" w:rsidR="00CC4506" w:rsidRDefault="00CC4506" w:rsidP="00CC4506">
      <w:pPr>
        <w:rPr>
          <w:rFonts w:ascii="Arial" w:hAnsi="Arial" w:cs="Arial"/>
          <w:i/>
        </w:rPr>
      </w:pPr>
    </w:p>
    <w:p w14:paraId="53F0F8A7" w14:textId="77777777" w:rsidR="00CC4506" w:rsidRPr="00CC4506" w:rsidRDefault="00CC4506" w:rsidP="00CC4506">
      <w:pPr>
        <w:rPr>
          <w:rFonts w:ascii="Arial" w:hAnsi="Arial" w:cs="Arial"/>
          <w:b/>
          <w:i/>
        </w:rPr>
      </w:pPr>
      <w:r w:rsidRPr="00CC4506">
        <w:rPr>
          <w:rFonts w:ascii="Arial" w:hAnsi="Arial" w:cs="Arial"/>
          <w:b/>
          <w:i/>
        </w:rPr>
        <w:t>Formatting</w:t>
      </w:r>
    </w:p>
    <w:p w14:paraId="5E800E62" w14:textId="77777777" w:rsidR="00CC4506" w:rsidRDefault="00CC4506" w:rsidP="00CC4506">
      <w:pPr>
        <w:rPr>
          <w:rFonts w:ascii="Arial" w:hAnsi="Arial" w:cs="Arial"/>
        </w:rPr>
      </w:pPr>
      <w:r>
        <w:rPr>
          <w:rFonts w:ascii="Arial" w:hAnsi="Arial" w:cs="Arial"/>
        </w:rPr>
        <w:t xml:space="preserve">Minimal formatting cleanup is needed to prepare the DPC Giving Form. </w:t>
      </w:r>
    </w:p>
    <w:p w14:paraId="71B4BF22" w14:textId="77777777" w:rsidR="00CC4506" w:rsidRDefault="00CC4506" w:rsidP="00CC4506">
      <w:pPr>
        <w:pStyle w:val="ListParagraph"/>
        <w:numPr>
          <w:ilvl w:val="0"/>
          <w:numId w:val="6"/>
        </w:numPr>
        <w:rPr>
          <w:rFonts w:ascii="Arial" w:hAnsi="Arial" w:cs="Arial"/>
        </w:rPr>
      </w:pPr>
      <w:r>
        <w:rPr>
          <w:rFonts w:ascii="Arial" w:hAnsi="Arial" w:cs="Arial"/>
        </w:rPr>
        <w:t>Plain white page with no menu or links to any other pages</w:t>
      </w:r>
    </w:p>
    <w:p w14:paraId="3E156D05" w14:textId="77777777" w:rsidR="00CC4506" w:rsidRDefault="00CC4506" w:rsidP="00CC4506">
      <w:pPr>
        <w:pStyle w:val="ListParagraph"/>
        <w:numPr>
          <w:ilvl w:val="0"/>
          <w:numId w:val="6"/>
        </w:numPr>
        <w:rPr>
          <w:rFonts w:ascii="Arial" w:hAnsi="Arial" w:cs="Arial"/>
        </w:rPr>
      </w:pPr>
      <w:r>
        <w:rPr>
          <w:rFonts w:ascii="Arial" w:hAnsi="Arial" w:cs="Arial"/>
        </w:rPr>
        <w:t>UC Foundation logo at the top of the page</w:t>
      </w:r>
    </w:p>
    <w:p w14:paraId="5704216C" w14:textId="77777777" w:rsidR="00CC4506" w:rsidRDefault="00CC4506" w:rsidP="00CC4506">
      <w:pPr>
        <w:pStyle w:val="ListParagraph"/>
        <w:numPr>
          <w:ilvl w:val="0"/>
          <w:numId w:val="6"/>
        </w:numPr>
        <w:rPr>
          <w:rFonts w:ascii="Arial" w:hAnsi="Arial" w:cs="Arial"/>
        </w:rPr>
      </w:pPr>
      <w:r>
        <w:rPr>
          <w:rFonts w:ascii="Arial" w:hAnsi="Arial" w:cs="Arial"/>
        </w:rPr>
        <w:t>Short text area – James to provide text – to identify use of the page</w:t>
      </w:r>
    </w:p>
    <w:p w14:paraId="54830672" w14:textId="77777777" w:rsidR="00CC4506" w:rsidRDefault="00CC4506" w:rsidP="00CC4506">
      <w:pPr>
        <w:pStyle w:val="ListParagraph"/>
        <w:numPr>
          <w:ilvl w:val="0"/>
          <w:numId w:val="6"/>
        </w:numPr>
        <w:rPr>
          <w:rFonts w:ascii="Arial" w:hAnsi="Arial" w:cs="Arial"/>
        </w:rPr>
      </w:pPr>
      <w:r>
        <w:rPr>
          <w:rFonts w:ascii="Arial" w:hAnsi="Arial" w:cs="Arial"/>
        </w:rPr>
        <w:lastRenderedPageBreak/>
        <w:t>Ensure all appropriate fields display correctly</w:t>
      </w:r>
    </w:p>
    <w:p w14:paraId="419B37EE" w14:textId="77777777" w:rsidR="00CC4506" w:rsidRDefault="00CC4506" w:rsidP="00CC4506">
      <w:pPr>
        <w:pStyle w:val="ListParagraph"/>
        <w:numPr>
          <w:ilvl w:val="0"/>
          <w:numId w:val="6"/>
        </w:numPr>
        <w:rPr>
          <w:rFonts w:ascii="Arial" w:hAnsi="Arial" w:cs="Arial"/>
        </w:rPr>
      </w:pPr>
      <w:r>
        <w:rPr>
          <w:rFonts w:ascii="Arial" w:hAnsi="Arial" w:cs="Arial"/>
        </w:rPr>
        <w:t>Ensure compatibility with Microsoft Edge (used on DPC computers)</w:t>
      </w:r>
    </w:p>
    <w:p w14:paraId="7ABD6A3E" w14:textId="77777777" w:rsidR="008267EC" w:rsidRDefault="00CC4506" w:rsidP="00CC4506">
      <w:pPr>
        <w:rPr>
          <w:rFonts w:ascii="Arial" w:hAnsi="Arial" w:cs="Arial"/>
        </w:rPr>
      </w:pPr>
      <w:r>
        <w:rPr>
          <w:rFonts w:ascii="Arial" w:hAnsi="Arial" w:cs="Arial"/>
        </w:rPr>
        <w:t xml:space="preserve">In the event that the ADF is used, we would ideally remove some functions of the form to </w:t>
      </w:r>
      <w:r w:rsidR="008267EC">
        <w:rPr>
          <w:rFonts w:ascii="Arial" w:hAnsi="Arial" w:cs="Arial"/>
        </w:rPr>
        <w:t>reduce its size:</w:t>
      </w:r>
    </w:p>
    <w:p w14:paraId="4FA1C2FC" w14:textId="77777777" w:rsidR="008267EC" w:rsidRDefault="008267EC" w:rsidP="008267EC">
      <w:pPr>
        <w:pStyle w:val="ListParagraph"/>
        <w:numPr>
          <w:ilvl w:val="0"/>
          <w:numId w:val="7"/>
        </w:numPr>
        <w:rPr>
          <w:rFonts w:ascii="Arial" w:hAnsi="Arial" w:cs="Arial"/>
        </w:rPr>
      </w:pPr>
      <w:r>
        <w:rPr>
          <w:rFonts w:ascii="Arial" w:hAnsi="Arial" w:cs="Arial"/>
        </w:rPr>
        <w:t>Remove pledge payment tab, replace with pledge</w:t>
      </w:r>
    </w:p>
    <w:p w14:paraId="0BC21E22" w14:textId="77777777" w:rsidR="008267EC" w:rsidRDefault="008267EC" w:rsidP="008267EC">
      <w:pPr>
        <w:pStyle w:val="ListParagraph"/>
        <w:numPr>
          <w:ilvl w:val="0"/>
          <w:numId w:val="7"/>
        </w:numPr>
        <w:rPr>
          <w:rFonts w:ascii="Arial" w:hAnsi="Arial" w:cs="Arial"/>
        </w:rPr>
      </w:pPr>
      <w:r>
        <w:rPr>
          <w:rFonts w:ascii="Arial" w:hAnsi="Arial" w:cs="Arial"/>
        </w:rPr>
        <w:t>Replace monthly gift with recurring gift</w:t>
      </w:r>
    </w:p>
    <w:p w14:paraId="310AB700" w14:textId="77777777" w:rsidR="008267EC" w:rsidRDefault="008267EC" w:rsidP="008267EC">
      <w:pPr>
        <w:pStyle w:val="ListParagraph"/>
        <w:numPr>
          <w:ilvl w:val="0"/>
          <w:numId w:val="7"/>
        </w:numPr>
        <w:rPr>
          <w:rFonts w:ascii="Arial" w:hAnsi="Arial" w:cs="Arial"/>
        </w:rPr>
      </w:pPr>
      <w:r>
        <w:rPr>
          <w:rFonts w:ascii="Arial" w:hAnsi="Arial" w:cs="Arial"/>
        </w:rPr>
        <w:t>Remove suggested donation amounts and require user input only (</w:t>
      </w:r>
      <w:proofErr w:type="gramStart"/>
      <w:r>
        <w:rPr>
          <w:rFonts w:ascii="Arial" w:hAnsi="Arial" w:cs="Arial"/>
        </w:rPr>
        <w:t>other</w:t>
      </w:r>
      <w:proofErr w:type="gramEnd"/>
      <w:r>
        <w:rPr>
          <w:rFonts w:ascii="Arial" w:hAnsi="Arial" w:cs="Arial"/>
        </w:rPr>
        <w:t xml:space="preserve"> amount)</w:t>
      </w:r>
    </w:p>
    <w:p w14:paraId="031B3AC5" w14:textId="77777777" w:rsidR="008267EC" w:rsidRDefault="008267EC" w:rsidP="008267EC">
      <w:pPr>
        <w:pStyle w:val="ListParagraph"/>
        <w:numPr>
          <w:ilvl w:val="0"/>
          <w:numId w:val="7"/>
        </w:numPr>
        <w:rPr>
          <w:rFonts w:ascii="Arial" w:hAnsi="Arial" w:cs="Arial"/>
        </w:rPr>
      </w:pPr>
      <w:r>
        <w:rPr>
          <w:rFonts w:ascii="Arial" w:hAnsi="Arial" w:cs="Arial"/>
        </w:rPr>
        <w:t>And end date and semiannually frequency for recurring gift options</w:t>
      </w:r>
    </w:p>
    <w:p w14:paraId="46AA3AC8" w14:textId="77777777" w:rsidR="008267EC" w:rsidRDefault="008267EC" w:rsidP="008267EC">
      <w:pPr>
        <w:pStyle w:val="ListParagraph"/>
        <w:numPr>
          <w:ilvl w:val="0"/>
          <w:numId w:val="7"/>
        </w:numPr>
        <w:rPr>
          <w:rFonts w:ascii="Arial" w:hAnsi="Arial" w:cs="Arial"/>
        </w:rPr>
      </w:pPr>
      <w:r>
        <w:rPr>
          <w:rFonts w:ascii="Arial" w:hAnsi="Arial" w:cs="Arial"/>
        </w:rPr>
        <w:t xml:space="preserve">And due date for pledge </w:t>
      </w:r>
    </w:p>
    <w:p w14:paraId="0B9DF2BD" w14:textId="77777777" w:rsidR="008267EC" w:rsidRPr="008267EC" w:rsidRDefault="008267EC" w:rsidP="008267EC">
      <w:pPr>
        <w:pStyle w:val="ListParagraph"/>
        <w:numPr>
          <w:ilvl w:val="0"/>
          <w:numId w:val="7"/>
        </w:numPr>
        <w:rPr>
          <w:rFonts w:ascii="Arial" w:hAnsi="Arial" w:cs="Arial"/>
        </w:rPr>
      </w:pPr>
      <w:r>
        <w:rPr>
          <w:rFonts w:ascii="Arial" w:hAnsi="Arial" w:cs="Arial"/>
        </w:rPr>
        <w:t>Make title field not required</w:t>
      </w:r>
    </w:p>
    <w:p w14:paraId="4575EC3D" w14:textId="77777777" w:rsidR="00CC4506" w:rsidRDefault="00CC4506" w:rsidP="00CC4506">
      <w:pPr>
        <w:rPr>
          <w:rFonts w:ascii="Arial" w:hAnsi="Arial" w:cs="Arial"/>
          <w:i/>
        </w:rPr>
      </w:pPr>
    </w:p>
    <w:p w14:paraId="57F4C71C" w14:textId="77777777" w:rsidR="00CC4506" w:rsidRPr="00CC4506" w:rsidRDefault="00CC4506" w:rsidP="00CC4506">
      <w:pPr>
        <w:rPr>
          <w:rFonts w:ascii="Arial" w:hAnsi="Arial" w:cs="Arial"/>
          <w:b/>
          <w:i/>
        </w:rPr>
      </w:pPr>
      <w:r w:rsidRPr="00CC4506">
        <w:rPr>
          <w:rFonts w:ascii="Arial" w:hAnsi="Arial" w:cs="Arial"/>
          <w:b/>
          <w:i/>
        </w:rPr>
        <w:t>Page Setup</w:t>
      </w:r>
    </w:p>
    <w:p w14:paraId="64876D0A" w14:textId="77777777" w:rsidR="00CC4506" w:rsidRDefault="00CC4506" w:rsidP="00CC4506">
      <w:pPr>
        <w:rPr>
          <w:rFonts w:ascii="Arial" w:hAnsi="Arial" w:cs="Arial"/>
        </w:rPr>
      </w:pPr>
      <w:r>
        <w:rPr>
          <w:rFonts w:ascii="Arial" w:hAnsi="Arial" w:cs="Arial"/>
        </w:rPr>
        <w:t xml:space="preserve">The DPC Giving Form should be located at </w:t>
      </w:r>
      <w:r w:rsidRPr="00146C21">
        <w:rPr>
          <w:rFonts w:ascii="Arial" w:hAnsi="Arial" w:cs="Arial"/>
          <w:b/>
        </w:rPr>
        <w:t>giveto.uc.edu/</w:t>
      </w:r>
      <w:proofErr w:type="spellStart"/>
      <w:r w:rsidRPr="00146C21">
        <w:rPr>
          <w:rFonts w:ascii="Arial" w:hAnsi="Arial" w:cs="Arial"/>
          <w:b/>
        </w:rPr>
        <w:t>dpc</w:t>
      </w:r>
      <w:proofErr w:type="spellEnd"/>
      <w:r>
        <w:rPr>
          <w:rFonts w:ascii="Arial" w:hAnsi="Arial" w:cs="Arial"/>
        </w:rPr>
        <w:t xml:space="preserve">. The URL is intentional ambiguous. The page is not intended to be visited by the external public, though preventing this entirely is not possible. </w:t>
      </w:r>
    </w:p>
    <w:p w14:paraId="3A6EF9BE" w14:textId="77777777" w:rsidR="00CC4506" w:rsidRDefault="00CC4506" w:rsidP="00CC4506">
      <w:pPr>
        <w:rPr>
          <w:rFonts w:ascii="Arial" w:hAnsi="Arial" w:cs="Arial"/>
        </w:rPr>
      </w:pPr>
    </w:p>
    <w:p w14:paraId="4E6FB115" w14:textId="77777777" w:rsidR="00477E54" w:rsidRPr="000C5130" w:rsidRDefault="00477E54">
      <w:pPr>
        <w:rPr>
          <w:rFonts w:ascii="Arial" w:hAnsi="Arial" w:cs="Arial"/>
          <w:b/>
        </w:rPr>
      </w:pPr>
      <w:r w:rsidRPr="000C5130">
        <w:rPr>
          <w:rFonts w:ascii="Arial" w:hAnsi="Arial" w:cs="Arial"/>
          <w:b/>
        </w:rPr>
        <w:t>Outstanding Questions</w:t>
      </w:r>
    </w:p>
    <w:tbl>
      <w:tblPr>
        <w:tblStyle w:val="TableGrid"/>
        <w:tblW w:w="0" w:type="auto"/>
        <w:tblLook w:val="04A0" w:firstRow="1" w:lastRow="0" w:firstColumn="1" w:lastColumn="0" w:noHBand="0" w:noVBand="1"/>
      </w:tblPr>
      <w:tblGrid>
        <w:gridCol w:w="3415"/>
        <w:gridCol w:w="2970"/>
        <w:gridCol w:w="2965"/>
      </w:tblGrid>
      <w:tr w:rsidR="00146C21" w:rsidRPr="00146C21" w14:paraId="6620A4F2" w14:textId="77777777" w:rsidTr="00146C21">
        <w:tc>
          <w:tcPr>
            <w:tcW w:w="3415" w:type="dxa"/>
          </w:tcPr>
          <w:p w14:paraId="2DE96246" w14:textId="77777777" w:rsidR="00146C21" w:rsidRPr="00146C21" w:rsidRDefault="00146C21" w:rsidP="00146C21">
            <w:pPr>
              <w:rPr>
                <w:rFonts w:ascii="Arial" w:hAnsi="Arial" w:cs="Arial"/>
                <w:b/>
                <w:sz w:val="20"/>
              </w:rPr>
            </w:pPr>
            <w:r w:rsidRPr="00146C21">
              <w:rPr>
                <w:rFonts w:ascii="Arial" w:hAnsi="Arial" w:cs="Arial"/>
                <w:b/>
                <w:sz w:val="20"/>
              </w:rPr>
              <w:t>Question</w:t>
            </w:r>
          </w:p>
        </w:tc>
        <w:tc>
          <w:tcPr>
            <w:tcW w:w="2970" w:type="dxa"/>
          </w:tcPr>
          <w:p w14:paraId="6D6BE3A1" w14:textId="77777777" w:rsidR="00146C21" w:rsidRPr="00146C21" w:rsidRDefault="00146C21" w:rsidP="00146C21">
            <w:pPr>
              <w:rPr>
                <w:rFonts w:ascii="Arial" w:hAnsi="Arial" w:cs="Arial"/>
                <w:b/>
                <w:sz w:val="20"/>
              </w:rPr>
            </w:pPr>
            <w:r>
              <w:rPr>
                <w:rFonts w:ascii="Arial" w:hAnsi="Arial" w:cs="Arial"/>
                <w:b/>
                <w:sz w:val="20"/>
              </w:rPr>
              <w:t>Notes/</w:t>
            </w:r>
            <w:r w:rsidRPr="00146C21">
              <w:rPr>
                <w:rFonts w:ascii="Arial" w:hAnsi="Arial" w:cs="Arial"/>
                <w:b/>
                <w:sz w:val="20"/>
              </w:rPr>
              <w:t>Solution</w:t>
            </w:r>
          </w:p>
        </w:tc>
        <w:tc>
          <w:tcPr>
            <w:tcW w:w="2965" w:type="dxa"/>
          </w:tcPr>
          <w:p w14:paraId="5F088D46" w14:textId="77777777" w:rsidR="00146C21" w:rsidRPr="00146C21" w:rsidRDefault="00146C21" w:rsidP="00146C21">
            <w:pPr>
              <w:rPr>
                <w:rFonts w:ascii="Arial" w:hAnsi="Arial" w:cs="Arial"/>
                <w:b/>
                <w:sz w:val="20"/>
              </w:rPr>
            </w:pPr>
            <w:r w:rsidRPr="00146C21">
              <w:rPr>
                <w:rFonts w:ascii="Arial" w:hAnsi="Arial" w:cs="Arial"/>
                <w:b/>
                <w:sz w:val="20"/>
              </w:rPr>
              <w:t>Responsible</w:t>
            </w:r>
          </w:p>
        </w:tc>
      </w:tr>
      <w:tr w:rsidR="00CC4506" w:rsidRPr="00146C21" w14:paraId="759A5322" w14:textId="77777777" w:rsidTr="00146C21">
        <w:tc>
          <w:tcPr>
            <w:tcW w:w="3415" w:type="dxa"/>
          </w:tcPr>
          <w:p w14:paraId="0D64D50C" w14:textId="77777777" w:rsidR="00CC4506" w:rsidRDefault="00CC4506" w:rsidP="00146C21">
            <w:pPr>
              <w:rPr>
                <w:rFonts w:ascii="Arial" w:hAnsi="Arial" w:cs="Arial"/>
                <w:sz w:val="20"/>
              </w:rPr>
            </w:pPr>
            <w:r>
              <w:rPr>
                <w:rFonts w:ascii="Arial" w:hAnsi="Arial" w:cs="Arial"/>
                <w:sz w:val="20"/>
              </w:rPr>
              <w:t>ADF vs SDF</w:t>
            </w:r>
          </w:p>
          <w:p w14:paraId="704DEDDF" w14:textId="77777777" w:rsidR="00CC4506" w:rsidRPr="00CC4506" w:rsidRDefault="00CC4506" w:rsidP="00146C21">
            <w:pPr>
              <w:rPr>
                <w:rFonts w:ascii="Arial" w:hAnsi="Arial" w:cs="Arial"/>
                <w:sz w:val="20"/>
              </w:rPr>
            </w:pPr>
            <w:r>
              <w:rPr>
                <w:rFonts w:ascii="Arial" w:hAnsi="Arial" w:cs="Arial"/>
                <w:sz w:val="20"/>
              </w:rPr>
              <w:t>Should we use the Advanced Donation Form (ADF) or Standard Donation Form (SFD)?</w:t>
            </w:r>
          </w:p>
        </w:tc>
        <w:tc>
          <w:tcPr>
            <w:tcW w:w="2970" w:type="dxa"/>
          </w:tcPr>
          <w:p w14:paraId="78AB6CE8" w14:textId="77777777" w:rsidR="00CC4506" w:rsidRPr="00146C21" w:rsidRDefault="00CC4506" w:rsidP="00146C21">
            <w:pPr>
              <w:rPr>
                <w:rFonts w:ascii="Arial" w:hAnsi="Arial" w:cs="Arial"/>
                <w:sz w:val="20"/>
              </w:rPr>
            </w:pPr>
          </w:p>
        </w:tc>
        <w:tc>
          <w:tcPr>
            <w:tcW w:w="2965" w:type="dxa"/>
          </w:tcPr>
          <w:p w14:paraId="637E0BDF" w14:textId="77777777" w:rsidR="00CC4506" w:rsidRPr="00146C21" w:rsidRDefault="00CC4506" w:rsidP="00146C21">
            <w:pPr>
              <w:rPr>
                <w:rFonts w:ascii="Arial" w:hAnsi="Arial" w:cs="Arial"/>
                <w:sz w:val="20"/>
              </w:rPr>
            </w:pPr>
            <w:r>
              <w:rPr>
                <w:rFonts w:ascii="Arial" w:hAnsi="Arial" w:cs="Arial"/>
                <w:sz w:val="20"/>
              </w:rPr>
              <w:t>Greg/Tyler – review specifications to determine</w:t>
            </w:r>
          </w:p>
        </w:tc>
      </w:tr>
      <w:tr w:rsidR="00146C21" w:rsidRPr="00146C21" w14:paraId="191476A8" w14:textId="77777777" w:rsidTr="00146C21">
        <w:tc>
          <w:tcPr>
            <w:tcW w:w="3415" w:type="dxa"/>
          </w:tcPr>
          <w:p w14:paraId="3C74397C" w14:textId="77777777" w:rsidR="00146C21" w:rsidRPr="00146C21" w:rsidRDefault="00146C21" w:rsidP="00146C21">
            <w:pPr>
              <w:rPr>
                <w:rFonts w:ascii="Arial" w:hAnsi="Arial" w:cs="Arial"/>
                <w:b/>
                <w:sz w:val="20"/>
              </w:rPr>
            </w:pPr>
            <w:r w:rsidRPr="00146C21">
              <w:rPr>
                <w:rFonts w:ascii="Arial" w:hAnsi="Arial" w:cs="Arial"/>
                <w:b/>
                <w:sz w:val="20"/>
              </w:rPr>
              <w:t>Batch Template Routing</w:t>
            </w:r>
          </w:p>
          <w:p w14:paraId="51CE26E2" w14:textId="77777777" w:rsidR="00146C21" w:rsidRPr="00146C21" w:rsidRDefault="00146C21" w:rsidP="00146C21">
            <w:pPr>
              <w:rPr>
                <w:rFonts w:ascii="Arial" w:hAnsi="Arial" w:cs="Arial"/>
                <w:sz w:val="20"/>
              </w:rPr>
            </w:pPr>
            <w:r w:rsidRPr="00146C21">
              <w:rPr>
                <w:rFonts w:ascii="Arial" w:hAnsi="Arial" w:cs="Arial"/>
                <w:sz w:val="20"/>
              </w:rPr>
              <w:t>Can BBIS donation transactions be routed to two different batch templates? Doing so would allow us to tweak the template without having to change it for all transactions.</w:t>
            </w:r>
          </w:p>
        </w:tc>
        <w:tc>
          <w:tcPr>
            <w:tcW w:w="2970" w:type="dxa"/>
          </w:tcPr>
          <w:p w14:paraId="6CB687F6" w14:textId="77777777" w:rsidR="00146C21" w:rsidRPr="00146C21" w:rsidRDefault="00146C21" w:rsidP="00146C21">
            <w:pPr>
              <w:rPr>
                <w:rFonts w:ascii="Arial" w:hAnsi="Arial" w:cs="Arial"/>
                <w:sz w:val="20"/>
              </w:rPr>
            </w:pPr>
            <w:r w:rsidRPr="00146C21">
              <w:rPr>
                <w:rFonts w:ascii="Arial" w:hAnsi="Arial" w:cs="Arial"/>
                <w:sz w:val="20"/>
              </w:rPr>
              <w:t xml:space="preserve">On the existing batch, credit card type is a required field. As there is not CC type for pledges, the batches fail. </w:t>
            </w:r>
          </w:p>
        </w:tc>
        <w:tc>
          <w:tcPr>
            <w:tcW w:w="2965" w:type="dxa"/>
          </w:tcPr>
          <w:p w14:paraId="318ADCBB" w14:textId="77777777" w:rsidR="00146C21" w:rsidRPr="00146C21" w:rsidRDefault="00146C21" w:rsidP="00146C21">
            <w:pPr>
              <w:rPr>
                <w:rFonts w:ascii="Arial" w:hAnsi="Arial" w:cs="Arial"/>
                <w:sz w:val="20"/>
              </w:rPr>
            </w:pPr>
            <w:r w:rsidRPr="00146C21">
              <w:rPr>
                <w:rFonts w:ascii="Arial" w:hAnsi="Arial" w:cs="Arial"/>
                <w:sz w:val="20"/>
              </w:rPr>
              <w:t>Shawn – checking with BB Helpdesk</w:t>
            </w:r>
          </w:p>
          <w:p w14:paraId="3742CF38" w14:textId="77777777" w:rsidR="00146C21" w:rsidRPr="00146C21" w:rsidRDefault="00146C21" w:rsidP="00146C21">
            <w:pPr>
              <w:rPr>
                <w:rFonts w:ascii="Arial" w:hAnsi="Arial" w:cs="Arial"/>
                <w:sz w:val="20"/>
              </w:rPr>
            </w:pPr>
            <w:r w:rsidRPr="00146C21">
              <w:rPr>
                <w:rFonts w:ascii="Arial" w:hAnsi="Arial" w:cs="Arial"/>
                <w:sz w:val="20"/>
              </w:rPr>
              <w:t>James – exploring BBIS setup functionality</w:t>
            </w:r>
          </w:p>
        </w:tc>
      </w:tr>
      <w:tr w:rsidR="008267EC" w:rsidRPr="00146C21" w14:paraId="1A85358F" w14:textId="77777777" w:rsidTr="00146C21">
        <w:tc>
          <w:tcPr>
            <w:tcW w:w="3415" w:type="dxa"/>
          </w:tcPr>
          <w:p w14:paraId="4118C04E" w14:textId="77777777" w:rsidR="008267EC" w:rsidRPr="00146C21" w:rsidRDefault="008267EC" w:rsidP="008267EC">
            <w:pPr>
              <w:rPr>
                <w:rFonts w:ascii="Arial" w:hAnsi="Arial" w:cs="Arial"/>
                <w:b/>
                <w:sz w:val="20"/>
              </w:rPr>
            </w:pPr>
            <w:r w:rsidRPr="00146C21">
              <w:rPr>
                <w:rFonts w:ascii="Arial" w:hAnsi="Arial" w:cs="Arial"/>
                <w:b/>
                <w:sz w:val="20"/>
              </w:rPr>
              <w:t>Pledge Due Date</w:t>
            </w:r>
          </w:p>
          <w:p w14:paraId="6D964FCB" w14:textId="77777777" w:rsidR="008267EC" w:rsidRPr="00146C21" w:rsidRDefault="008267EC" w:rsidP="008267EC">
            <w:pPr>
              <w:rPr>
                <w:rFonts w:ascii="Arial" w:hAnsi="Arial" w:cs="Arial"/>
                <w:sz w:val="20"/>
              </w:rPr>
            </w:pPr>
            <w:r w:rsidRPr="00146C21">
              <w:rPr>
                <w:rFonts w:ascii="Arial" w:hAnsi="Arial" w:cs="Arial"/>
                <w:sz w:val="20"/>
              </w:rPr>
              <w:t xml:space="preserve">Can we capture “Installment Start Date” on a BBIS giving form? This is an option available on a batch template. Allowing it to be populated on a BBIS form would enable us to set a pledge due date other than today. </w:t>
            </w:r>
          </w:p>
        </w:tc>
        <w:tc>
          <w:tcPr>
            <w:tcW w:w="2970" w:type="dxa"/>
          </w:tcPr>
          <w:p w14:paraId="3A800852" w14:textId="77777777" w:rsidR="008267EC" w:rsidRPr="00146C21" w:rsidRDefault="008267EC" w:rsidP="008267EC">
            <w:pPr>
              <w:rPr>
                <w:rFonts w:ascii="Arial" w:hAnsi="Arial" w:cs="Arial"/>
                <w:sz w:val="20"/>
              </w:rPr>
            </w:pPr>
          </w:p>
        </w:tc>
        <w:tc>
          <w:tcPr>
            <w:tcW w:w="2965" w:type="dxa"/>
          </w:tcPr>
          <w:p w14:paraId="5CCC0914" w14:textId="77777777" w:rsidR="008267EC" w:rsidRPr="00146C21" w:rsidRDefault="008267EC" w:rsidP="008267EC">
            <w:pPr>
              <w:rPr>
                <w:rFonts w:ascii="Arial" w:hAnsi="Arial" w:cs="Arial"/>
                <w:sz w:val="20"/>
              </w:rPr>
            </w:pPr>
            <w:r>
              <w:rPr>
                <w:rFonts w:ascii="Arial" w:hAnsi="Arial" w:cs="Arial"/>
                <w:sz w:val="20"/>
              </w:rPr>
              <w:t xml:space="preserve">Greg – explore BBIS functionality </w:t>
            </w:r>
          </w:p>
        </w:tc>
      </w:tr>
      <w:tr w:rsidR="008267EC" w:rsidRPr="00146C21" w14:paraId="031675B9" w14:textId="77777777" w:rsidTr="00146C21">
        <w:tc>
          <w:tcPr>
            <w:tcW w:w="3415" w:type="dxa"/>
          </w:tcPr>
          <w:p w14:paraId="03647B01" w14:textId="77777777" w:rsidR="008267EC" w:rsidRPr="00146C21" w:rsidRDefault="008267EC" w:rsidP="008267EC">
            <w:pPr>
              <w:rPr>
                <w:rFonts w:ascii="Arial" w:hAnsi="Arial" w:cs="Arial"/>
                <w:b/>
                <w:sz w:val="20"/>
              </w:rPr>
            </w:pPr>
            <w:r w:rsidRPr="00146C21">
              <w:rPr>
                <w:rFonts w:ascii="Arial" w:hAnsi="Arial" w:cs="Arial"/>
                <w:b/>
                <w:sz w:val="20"/>
              </w:rPr>
              <w:t>Semiannual Frequency</w:t>
            </w:r>
          </w:p>
          <w:p w14:paraId="40CF96DA" w14:textId="77777777" w:rsidR="008267EC" w:rsidRPr="00146C21" w:rsidRDefault="008267EC" w:rsidP="008267EC">
            <w:pPr>
              <w:rPr>
                <w:rFonts w:ascii="Arial" w:hAnsi="Arial" w:cs="Arial"/>
                <w:sz w:val="20"/>
              </w:rPr>
            </w:pPr>
            <w:r w:rsidRPr="00146C21">
              <w:rPr>
                <w:rFonts w:ascii="Arial" w:hAnsi="Arial" w:cs="Arial"/>
                <w:sz w:val="20"/>
              </w:rPr>
              <w:t xml:space="preserve">Can we set a frequency for recurring gifts of “Semiannually”? This is a desired option for DPC and is available in the batch template, but currently not an option to choose from on the BBIS SDF. </w:t>
            </w:r>
          </w:p>
        </w:tc>
        <w:tc>
          <w:tcPr>
            <w:tcW w:w="2970" w:type="dxa"/>
          </w:tcPr>
          <w:p w14:paraId="76DAF997" w14:textId="77777777" w:rsidR="008267EC" w:rsidRPr="00146C21" w:rsidRDefault="008267EC" w:rsidP="008267EC">
            <w:pPr>
              <w:rPr>
                <w:rFonts w:ascii="Arial" w:hAnsi="Arial" w:cs="Arial"/>
                <w:sz w:val="20"/>
              </w:rPr>
            </w:pPr>
          </w:p>
        </w:tc>
        <w:tc>
          <w:tcPr>
            <w:tcW w:w="2965" w:type="dxa"/>
          </w:tcPr>
          <w:p w14:paraId="49A6123C" w14:textId="77777777" w:rsidR="008267EC" w:rsidRPr="00146C21" w:rsidRDefault="008267EC" w:rsidP="008267EC">
            <w:pPr>
              <w:rPr>
                <w:rFonts w:ascii="Arial" w:hAnsi="Arial" w:cs="Arial"/>
                <w:sz w:val="20"/>
              </w:rPr>
            </w:pPr>
            <w:r>
              <w:rPr>
                <w:rFonts w:ascii="Arial" w:hAnsi="Arial" w:cs="Arial"/>
                <w:sz w:val="20"/>
              </w:rPr>
              <w:t xml:space="preserve">Greg – explore BBIS functionality </w:t>
            </w:r>
          </w:p>
        </w:tc>
      </w:tr>
      <w:tr w:rsidR="008267EC" w:rsidRPr="00146C21" w14:paraId="2152677C" w14:textId="77777777" w:rsidTr="00146C21">
        <w:tc>
          <w:tcPr>
            <w:tcW w:w="3415" w:type="dxa"/>
          </w:tcPr>
          <w:p w14:paraId="0FAED93B" w14:textId="77777777" w:rsidR="008267EC" w:rsidRPr="00146C21" w:rsidRDefault="008267EC" w:rsidP="008267EC">
            <w:pPr>
              <w:rPr>
                <w:rFonts w:ascii="Arial" w:hAnsi="Arial" w:cs="Arial"/>
                <w:b/>
                <w:sz w:val="20"/>
              </w:rPr>
            </w:pPr>
            <w:r w:rsidRPr="00146C21">
              <w:rPr>
                <w:rFonts w:ascii="Arial" w:hAnsi="Arial" w:cs="Arial"/>
                <w:b/>
                <w:sz w:val="20"/>
              </w:rPr>
              <w:t>Prepopulating Form Fields</w:t>
            </w:r>
          </w:p>
          <w:p w14:paraId="41D0678E" w14:textId="77777777" w:rsidR="008267EC" w:rsidRPr="00146C21" w:rsidRDefault="008267EC" w:rsidP="008267EC">
            <w:pPr>
              <w:rPr>
                <w:rFonts w:ascii="Arial" w:hAnsi="Arial" w:cs="Arial"/>
                <w:sz w:val="20"/>
              </w:rPr>
            </w:pPr>
            <w:r w:rsidRPr="00146C21">
              <w:rPr>
                <w:rFonts w:ascii="Arial" w:hAnsi="Arial" w:cs="Arial"/>
                <w:sz w:val="20"/>
              </w:rPr>
              <w:t xml:space="preserve">What are the names of the key fields in the form? Are we able to insert those into the URL to prepopulate the form? </w:t>
            </w:r>
          </w:p>
          <w:p w14:paraId="73218920" w14:textId="77777777" w:rsidR="008267EC" w:rsidRPr="00146C21" w:rsidRDefault="008267EC" w:rsidP="008267EC">
            <w:pPr>
              <w:rPr>
                <w:rFonts w:ascii="Arial" w:hAnsi="Arial" w:cs="Arial"/>
                <w:sz w:val="20"/>
              </w:rPr>
            </w:pPr>
            <w:r w:rsidRPr="00146C21">
              <w:rPr>
                <w:rFonts w:ascii="Arial" w:hAnsi="Arial" w:cs="Arial"/>
                <w:sz w:val="20"/>
              </w:rPr>
              <w:t>Desired fields:</w:t>
            </w:r>
          </w:p>
          <w:p w14:paraId="689688F5" w14:textId="77777777" w:rsidR="008267EC" w:rsidRPr="00146C21" w:rsidRDefault="008267EC" w:rsidP="008267EC">
            <w:pPr>
              <w:pStyle w:val="ListParagraph"/>
              <w:numPr>
                <w:ilvl w:val="0"/>
                <w:numId w:val="3"/>
              </w:numPr>
              <w:rPr>
                <w:rFonts w:ascii="Arial" w:hAnsi="Arial" w:cs="Arial"/>
                <w:sz w:val="20"/>
              </w:rPr>
            </w:pPr>
            <w:r w:rsidRPr="00146C21">
              <w:rPr>
                <w:rFonts w:ascii="Arial" w:hAnsi="Arial" w:cs="Arial"/>
                <w:sz w:val="20"/>
              </w:rPr>
              <w:t>First Name</w:t>
            </w:r>
          </w:p>
          <w:p w14:paraId="7211146A" w14:textId="77777777" w:rsidR="008267EC" w:rsidRPr="00146C21" w:rsidRDefault="008267EC" w:rsidP="008267EC">
            <w:pPr>
              <w:pStyle w:val="ListParagraph"/>
              <w:numPr>
                <w:ilvl w:val="0"/>
                <w:numId w:val="3"/>
              </w:numPr>
              <w:rPr>
                <w:rFonts w:ascii="Arial" w:hAnsi="Arial" w:cs="Arial"/>
                <w:sz w:val="20"/>
              </w:rPr>
            </w:pPr>
            <w:r w:rsidRPr="00146C21">
              <w:rPr>
                <w:rFonts w:ascii="Arial" w:hAnsi="Arial" w:cs="Arial"/>
                <w:sz w:val="20"/>
              </w:rPr>
              <w:lastRenderedPageBreak/>
              <w:t>Last Name</w:t>
            </w:r>
          </w:p>
          <w:p w14:paraId="1449188D" w14:textId="77777777" w:rsidR="008267EC" w:rsidRPr="00146C21" w:rsidRDefault="008267EC" w:rsidP="008267EC">
            <w:pPr>
              <w:pStyle w:val="ListParagraph"/>
              <w:numPr>
                <w:ilvl w:val="0"/>
                <w:numId w:val="3"/>
              </w:numPr>
              <w:rPr>
                <w:rFonts w:ascii="Arial" w:hAnsi="Arial" w:cs="Arial"/>
                <w:sz w:val="20"/>
              </w:rPr>
            </w:pPr>
            <w:r w:rsidRPr="00146C21">
              <w:rPr>
                <w:rFonts w:ascii="Arial" w:hAnsi="Arial" w:cs="Arial"/>
                <w:sz w:val="20"/>
              </w:rPr>
              <w:t>Address Line 1</w:t>
            </w:r>
          </w:p>
          <w:p w14:paraId="533F9E61" w14:textId="77777777" w:rsidR="008267EC" w:rsidRPr="00146C21" w:rsidRDefault="008267EC" w:rsidP="008267EC">
            <w:pPr>
              <w:pStyle w:val="ListParagraph"/>
              <w:numPr>
                <w:ilvl w:val="0"/>
                <w:numId w:val="3"/>
              </w:numPr>
              <w:rPr>
                <w:rFonts w:ascii="Arial" w:hAnsi="Arial" w:cs="Arial"/>
                <w:sz w:val="20"/>
              </w:rPr>
            </w:pPr>
            <w:r w:rsidRPr="00146C21">
              <w:rPr>
                <w:rFonts w:ascii="Arial" w:hAnsi="Arial" w:cs="Arial"/>
                <w:sz w:val="20"/>
              </w:rPr>
              <w:t>City</w:t>
            </w:r>
          </w:p>
          <w:p w14:paraId="4AABE22E" w14:textId="77777777" w:rsidR="008267EC" w:rsidRPr="00146C21" w:rsidRDefault="008267EC" w:rsidP="008267EC">
            <w:pPr>
              <w:pStyle w:val="ListParagraph"/>
              <w:numPr>
                <w:ilvl w:val="0"/>
                <w:numId w:val="3"/>
              </w:numPr>
              <w:rPr>
                <w:rFonts w:ascii="Arial" w:hAnsi="Arial" w:cs="Arial"/>
                <w:sz w:val="20"/>
              </w:rPr>
            </w:pPr>
            <w:r w:rsidRPr="00146C21">
              <w:rPr>
                <w:rFonts w:ascii="Arial" w:hAnsi="Arial" w:cs="Arial"/>
                <w:sz w:val="20"/>
              </w:rPr>
              <w:t>State</w:t>
            </w:r>
          </w:p>
          <w:p w14:paraId="3F10CA9D" w14:textId="77777777" w:rsidR="008267EC" w:rsidRPr="00146C21" w:rsidRDefault="008267EC" w:rsidP="008267EC">
            <w:pPr>
              <w:pStyle w:val="ListParagraph"/>
              <w:numPr>
                <w:ilvl w:val="0"/>
                <w:numId w:val="3"/>
              </w:numPr>
              <w:rPr>
                <w:rFonts w:ascii="Arial" w:hAnsi="Arial" w:cs="Arial"/>
                <w:sz w:val="20"/>
              </w:rPr>
            </w:pPr>
            <w:r w:rsidRPr="00146C21">
              <w:rPr>
                <w:rFonts w:ascii="Arial" w:hAnsi="Arial" w:cs="Arial"/>
                <w:sz w:val="20"/>
              </w:rPr>
              <w:t>Zip</w:t>
            </w:r>
          </w:p>
          <w:p w14:paraId="0239C2F4" w14:textId="77777777" w:rsidR="008267EC" w:rsidRPr="00146C21" w:rsidRDefault="008267EC" w:rsidP="008267EC">
            <w:pPr>
              <w:pStyle w:val="ListParagraph"/>
              <w:numPr>
                <w:ilvl w:val="0"/>
                <w:numId w:val="3"/>
              </w:numPr>
              <w:rPr>
                <w:rFonts w:ascii="Arial" w:hAnsi="Arial" w:cs="Arial"/>
                <w:sz w:val="20"/>
              </w:rPr>
            </w:pPr>
            <w:r w:rsidRPr="00146C21">
              <w:rPr>
                <w:rFonts w:ascii="Arial" w:hAnsi="Arial" w:cs="Arial"/>
                <w:sz w:val="20"/>
              </w:rPr>
              <w:t>Email</w:t>
            </w:r>
          </w:p>
          <w:p w14:paraId="7CF8BCEA" w14:textId="77777777" w:rsidR="008267EC" w:rsidRPr="00146C21" w:rsidRDefault="008267EC" w:rsidP="008267EC">
            <w:pPr>
              <w:pStyle w:val="ListParagraph"/>
              <w:numPr>
                <w:ilvl w:val="0"/>
                <w:numId w:val="3"/>
              </w:numPr>
              <w:rPr>
                <w:rFonts w:ascii="Arial" w:hAnsi="Arial" w:cs="Arial"/>
                <w:sz w:val="20"/>
              </w:rPr>
            </w:pPr>
            <w:r w:rsidRPr="00146C21">
              <w:rPr>
                <w:rFonts w:ascii="Arial" w:hAnsi="Arial" w:cs="Arial"/>
                <w:sz w:val="20"/>
              </w:rPr>
              <w:t>Phone</w:t>
            </w:r>
          </w:p>
        </w:tc>
        <w:tc>
          <w:tcPr>
            <w:tcW w:w="2970" w:type="dxa"/>
          </w:tcPr>
          <w:p w14:paraId="6D7458A4" w14:textId="77777777" w:rsidR="008267EC" w:rsidRPr="00146C21" w:rsidRDefault="008267EC" w:rsidP="008267EC">
            <w:pPr>
              <w:rPr>
                <w:rFonts w:ascii="Arial" w:hAnsi="Arial" w:cs="Arial"/>
                <w:sz w:val="20"/>
              </w:rPr>
            </w:pPr>
            <w:r w:rsidRPr="00146C21">
              <w:rPr>
                <w:rFonts w:ascii="Arial" w:hAnsi="Arial" w:cs="Arial"/>
                <w:sz w:val="20"/>
              </w:rPr>
              <w:lastRenderedPageBreak/>
              <w:t xml:space="preserve">Currently the finder number is successfully being transported via the URL to the giving form. </w:t>
            </w:r>
          </w:p>
        </w:tc>
        <w:tc>
          <w:tcPr>
            <w:tcW w:w="2965" w:type="dxa"/>
          </w:tcPr>
          <w:p w14:paraId="23797142" w14:textId="77777777" w:rsidR="008267EC" w:rsidRPr="00146C21" w:rsidRDefault="008267EC" w:rsidP="008267EC">
            <w:pPr>
              <w:rPr>
                <w:rFonts w:ascii="Arial" w:hAnsi="Arial" w:cs="Arial"/>
                <w:sz w:val="20"/>
              </w:rPr>
            </w:pPr>
            <w:r w:rsidRPr="00146C21">
              <w:rPr>
                <w:rFonts w:ascii="Arial" w:hAnsi="Arial" w:cs="Arial"/>
                <w:sz w:val="20"/>
              </w:rPr>
              <w:t>Greg – identify form field names/codes</w:t>
            </w:r>
          </w:p>
          <w:p w14:paraId="04FAB730" w14:textId="77777777" w:rsidR="008267EC" w:rsidRPr="00146C21" w:rsidRDefault="008267EC" w:rsidP="008267EC">
            <w:pPr>
              <w:rPr>
                <w:rFonts w:ascii="Arial" w:hAnsi="Arial" w:cs="Arial"/>
                <w:sz w:val="20"/>
              </w:rPr>
            </w:pPr>
            <w:r w:rsidRPr="00146C21">
              <w:rPr>
                <w:rFonts w:ascii="Arial" w:hAnsi="Arial" w:cs="Arial"/>
                <w:sz w:val="20"/>
              </w:rPr>
              <w:t xml:space="preserve">James – testing </w:t>
            </w:r>
            <w:proofErr w:type="spellStart"/>
            <w:r w:rsidRPr="00146C21">
              <w:rPr>
                <w:rFonts w:ascii="Arial" w:hAnsi="Arial" w:cs="Arial"/>
                <w:sz w:val="20"/>
              </w:rPr>
              <w:t>VanillaSoft</w:t>
            </w:r>
            <w:proofErr w:type="spellEnd"/>
            <w:r w:rsidRPr="00146C21">
              <w:rPr>
                <w:rFonts w:ascii="Arial" w:hAnsi="Arial" w:cs="Arial"/>
                <w:sz w:val="20"/>
              </w:rPr>
              <w:t xml:space="preserve"> functionality</w:t>
            </w:r>
          </w:p>
        </w:tc>
      </w:tr>
      <w:tr w:rsidR="008267EC" w:rsidRPr="00146C21" w14:paraId="2B6D6025" w14:textId="77777777" w:rsidTr="00146C21">
        <w:tc>
          <w:tcPr>
            <w:tcW w:w="3415" w:type="dxa"/>
          </w:tcPr>
          <w:p w14:paraId="7158B89D" w14:textId="77777777" w:rsidR="008267EC" w:rsidRDefault="008267EC" w:rsidP="008267EC">
            <w:pPr>
              <w:rPr>
                <w:rFonts w:ascii="Arial" w:hAnsi="Arial" w:cs="Arial"/>
                <w:b/>
                <w:sz w:val="20"/>
              </w:rPr>
            </w:pPr>
            <w:r>
              <w:rPr>
                <w:rFonts w:ascii="Arial" w:hAnsi="Arial" w:cs="Arial"/>
                <w:b/>
                <w:sz w:val="20"/>
              </w:rPr>
              <w:t>Testing Transactions</w:t>
            </w:r>
          </w:p>
          <w:p w14:paraId="73AF648E" w14:textId="77777777" w:rsidR="008267EC" w:rsidRPr="00CB482B" w:rsidRDefault="008267EC" w:rsidP="008267EC">
            <w:pPr>
              <w:rPr>
                <w:rFonts w:ascii="Arial" w:hAnsi="Arial" w:cs="Arial"/>
                <w:sz w:val="20"/>
              </w:rPr>
            </w:pPr>
            <w:r>
              <w:rPr>
                <w:rFonts w:ascii="Arial" w:hAnsi="Arial" w:cs="Arial"/>
                <w:sz w:val="20"/>
              </w:rPr>
              <w:t>We will need to test one-time gifts, recurring gifts, recurring gifts with end dates, pledges.</w:t>
            </w:r>
          </w:p>
        </w:tc>
        <w:tc>
          <w:tcPr>
            <w:tcW w:w="2970" w:type="dxa"/>
          </w:tcPr>
          <w:p w14:paraId="2AB18FCD" w14:textId="77777777" w:rsidR="008267EC" w:rsidRPr="00146C21" w:rsidRDefault="008267EC" w:rsidP="008267EC">
            <w:pPr>
              <w:rPr>
                <w:rFonts w:ascii="Arial" w:hAnsi="Arial" w:cs="Arial"/>
                <w:sz w:val="20"/>
              </w:rPr>
            </w:pPr>
          </w:p>
        </w:tc>
        <w:tc>
          <w:tcPr>
            <w:tcW w:w="2965" w:type="dxa"/>
          </w:tcPr>
          <w:p w14:paraId="78E67AD2" w14:textId="77777777" w:rsidR="008267EC" w:rsidRDefault="008267EC" w:rsidP="008267EC">
            <w:pPr>
              <w:rPr>
                <w:rFonts w:ascii="Arial" w:hAnsi="Arial" w:cs="Arial"/>
                <w:sz w:val="20"/>
              </w:rPr>
            </w:pPr>
            <w:r>
              <w:rPr>
                <w:rFonts w:ascii="Arial" w:hAnsi="Arial" w:cs="Arial"/>
                <w:sz w:val="20"/>
              </w:rPr>
              <w:t>James – enter test transactions</w:t>
            </w:r>
          </w:p>
          <w:p w14:paraId="3D02B1D7" w14:textId="77777777" w:rsidR="008267EC" w:rsidRPr="00146C21" w:rsidRDefault="008267EC" w:rsidP="008267EC">
            <w:pPr>
              <w:rPr>
                <w:rFonts w:ascii="Arial" w:hAnsi="Arial" w:cs="Arial"/>
                <w:sz w:val="20"/>
              </w:rPr>
            </w:pPr>
            <w:r>
              <w:rPr>
                <w:rFonts w:ascii="Arial" w:hAnsi="Arial" w:cs="Arial"/>
                <w:sz w:val="20"/>
              </w:rPr>
              <w:t>Shawn/Emily – review batches</w:t>
            </w:r>
          </w:p>
        </w:tc>
      </w:tr>
      <w:tr w:rsidR="008267EC" w:rsidRPr="00146C21" w14:paraId="071FA62D" w14:textId="77777777" w:rsidTr="00146C21">
        <w:tc>
          <w:tcPr>
            <w:tcW w:w="3415" w:type="dxa"/>
          </w:tcPr>
          <w:p w14:paraId="1E0E3985" w14:textId="77777777" w:rsidR="008267EC" w:rsidRPr="00146C21" w:rsidRDefault="008267EC" w:rsidP="008267EC">
            <w:pPr>
              <w:rPr>
                <w:rFonts w:ascii="Arial" w:hAnsi="Arial" w:cs="Arial"/>
                <w:sz w:val="20"/>
              </w:rPr>
            </w:pPr>
          </w:p>
        </w:tc>
        <w:tc>
          <w:tcPr>
            <w:tcW w:w="2970" w:type="dxa"/>
          </w:tcPr>
          <w:p w14:paraId="22C16122" w14:textId="77777777" w:rsidR="008267EC" w:rsidRPr="00146C21" w:rsidRDefault="008267EC" w:rsidP="008267EC">
            <w:pPr>
              <w:rPr>
                <w:rFonts w:ascii="Arial" w:hAnsi="Arial" w:cs="Arial"/>
                <w:sz w:val="20"/>
              </w:rPr>
            </w:pPr>
          </w:p>
        </w:tc>
        <w:tc>
          <w:tcPr>
            <w:tcW w:w="2965" w:type="dxa"/>
          </w:tcPr>
          <w:p w14:paraId="6FB82992" w14:textId="77777777" w:rsidR="008267EC" w:rsidRPr="00146C21" w:rsidRDefault="008267EC" w:rsidP="008267EC">
            <w:pPr>
              <w:rPr>
                <w:rFonts w:ascii="Arial" w:hAnsi="Arial" w:cs="Arial"/>
                <w:sz w:val="20"/>
              </w:rPr>
            </w:pPr>
          </w:p>
        </w:tc>
      </w:tr>
      <w:tr w:rsidR="008267EC" w:rsidRPr="00146C21" w14:paraId="5F2C5796" w14:textId="77777777" w:rsidTr="00146C21">
        <w:tc>
          <w:tcPr>
            <w:tcW w:w="3415" w:type="dxa"/>
          </w:tcPr>
          <w:p w14:paraId="6436C19F" w14:textId="77777777" w:rsidR="008267EC" w:rsidRPr="00146C21" w:rsidRDefault="008267EC" w:rsidP="008267EC">
            <w:pPr>
              <w:rPr>
                <w:rFonts w:ascii="Arial" w:hAnsi="Arial" w:cs="Arial"/>
                <w:sz w:val="20"/>
              </w:rPr>
            </w:pPr>
          </w:p>
        </w:tc>
        <w:tc>
          <w:tcPr>
            <w:tcW w:w="2970" w:type="dxa"/>
          </w:tcPr>
          <w:p w14:paraId="23AED039" w14:textId="77777777" w:rsidR="008267EC" w:rsidRPr="00146C21" w:rsidRDefault="008267EC" w:rsidP="008267EC">
            <w:pPr>
              <w:rPr>
                <w:rFonts w:ascii="Arial" w:hAnsi="Arial" w:cs="Arial"/>
                <w:sz w:val="20"/>
              </w:rPr>
            </w:pPr>
          </w:p>
        </w:tc>
        <w:tc>
          <w:tcPr>
            <w:tcW w:w="2965" w:type="dxa"/>
          </w:tcPr>
          <w:p w14:paraId="0476DDEC" w14:textId="77777777" w:rsidR="008267EC" w:rsidRPr="00146C21" w:rsidRDefault="008267EC" w:rsidP="008267EC">
            <w:pPr>
              <w:rPr>
                <w:rFonts w:ascii="Arial" w:hAnsi="Arial" w:cs="Arial"/>
                <w:sz w:val="20"/>
              </w:rPr>
            </w:pPr>
          </w:p>
        </w:tc>
      </w:tr>
    </w:tbl>
    <w:p w14:paraId="4328FFD1" w14:textId="77777777" w:rsidR="00477E54" w:rsidRPr="000C5130" w:rsidRDefault="00477E54">
      <w:pPr>
        <w:rPr>
          <w:rFonts w:ascii="Arial" w:hAnsi="Arial" w:cs="Arial"/>
        </w:rPr>
      </w:pPr>
    </w:p>
    <w:p w14:paraId="16EAC51A" w14:textId="77777777" w:rsidR="00AC09D2" w:rsidRPr="000C5130" w:rsidRDefault="00AC09D2">
      <w:pPr>
        <w:rPr>
          <w:rFonts w:ascii="Arial" w:hAnsi="Arial" w:cs="Arial"/>
        </w:rPr>
      </w:pPr>
    </w:p>
    <w:p w14:paraId="4798378F" w14:textId="77777777" w:rsidR="00AC09D2" w:rsidRPr="000C5130" w:rsidRDefault="00AC09D2">
      <w:pPr>
        <w:rPr>
          <w:rFonts w:ascii="Arial" w:hAnsi="Arial" w:cs="Arial"/>
        </w:rPr>
      </w:pPr>
    </w:p>
    <w:sectPr w:rsidR="00AC09D2" w:rsidRPr="000C5130" w:rsidSect="00CD06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Gentium Book Basic">
    <w:altName w:val="Calibri"/>
    <w:panose1 w:val="020B0604020202020204"/>
    <w:charset w:val="00"/>
    <w:family w:val="auto"/>
    <w:pitch w:val="variable"/>
    <w:sig w:usb0="A000007F" w:usb1="5000204A" w:usb2="00000000" w:usb3="00000000" w:csb0="00000013" w:csb1="00000000"/>
  </w:font>
  <w:font w:name="Open Sans">
    <w:panose1 w:val="020B0604020202020204"/>
    <w:charset w:val="00"/>
    <w:family w:val="swiss"/>
    <w:pitch w:val="variable"/>
    <w:sig w:usb0="E00002EF" w:usb1="4000205B" w:usb2="00000028"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95F96"/>
    <w:multiLevelType w:val="hybridMultilevel"/>
    <w:tmpl w:val="B5C0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A15B8"/>
    <w:multiLevelType w:val="hybridMultilevel"/>
    <w:tmpl w:val="42308AF6"/>
    <w:lvl w:ilvl="0" w:tplc="4AB8F3F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20E50"/>
    <w:multiLevelType w:val="hybridMultilevel"/>
    <w:tmpl w:val="5710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96017"/>
    <w:multiLevelType w:val="multilevel"/>
    <w:tmpl w:val="582E5962"/>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542A5B"/>
    <w:multiLevelType w:val="hybridMultilevel"/>
    <w:tmpl w:val="87F68C0C"/>
    <w:lvl w:ilvl="0" w:tplc="4AB8F3F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CE3F72"/>
    <w:multiLevelType w:val="hybridMultilevel"/>
    <w:tmpl w:val="77E2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E44B25"/>
    <w:multiLevelType w:val="hybridMultilevel"/>
    <w:tmpl w:val="14F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D21343"/>
    <w:multiLevelType w:val="hybridMultilevel"/>
    <w:tmpl w:val="5EBC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10015C"/>
    <w:multiLevelType w:val="hybridMultilevel"/>
    <w:tmpl w:val="BD865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294448"/>
    <w:multiLevelType w:val="multilevel"/>
    <w:tmpl w:val="A1443F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6"/>
  </w:num>
  <w:num w:numId="5">
    <w:abstractNumId w:val="5"/>
  </w:num>
  <w:num w:numId="6">
    <w:abstractNumId w:val="7"/>
  </w:num>
  <w:num w:numId="7">
    <w:abstractNumId w:val="0"/>
  </w:num>
  <w:num w:numId="8">
    <w:abstractNumId w:val="8"/>
  </w:num>
  <w:num w:numId="9">
    <w:abstractNumId w:val="9"/>
  </w:num>
  <w:num w:numId="10">
    <w:abstractNumId w:val="3"/>
  </w:num>
  <w:num w:numId="11">
    <w:abstractNumId w:val="3"/>
    <w:lvlOverride w:ilvl="1">
      <w:startOverride w:val="1"/>
    </w:lvlOverride>
  </w:num>
  <w:num w:numId="12">
    <w:abstractNumId w:val="3"/>
    <w:lvlOverride w:ilvl="1">
      <w:startOverride w:val="1"/>
    </w:lvlOverride>
  </w:num>
  <w:num w:numId="13">
    <w:abstractNumId w:val="3"/>
    <w:lvlOverride w:ilvl="1">
      <w:startOverride w:val="1"/>
    </w:lvlOverride>
  </w:num>
  <w:num w:numId="14">
    <w:abstractNumId w:val="3"/>
    <w:lvlOverride w:ilvl="1">
      <w:startOverride w:val="1"/>
    </w:lvlOverride>
  </w:num>
  <w:num w:numId="15">
    <w:abstractNumId w:val="3"/>
    <w:lvlOverride w:ilvl="1">
      <w:startOverride w:val="1"/>
    </w:lvlOverride>
  </w:num>
  <w:num w:numId="16">
    <w:abstractNumId w:val="3"/>
    <w:lvlOverride w:ilvl="1">
      <w:startOverride w:val="1"/>
    </w:lvlOverride>
  </w:num>
  <w:num w:numId="17">
    <w:abstractNumId w:val="3"/>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9D2"/>
    <w:rsid w:val="000533C3"/>
    <w:rsid w:val="000C5130"/>
    <w:rsid w:val="00146C21"/>
    <w:rsid w:val="001F2F91"/>
    <w:rsid w:val="00333E93"/>
    <w:rsid w:val="004656CF"/>
    <w:rsid w:val="00477E54"/>
    <w:rsid w:val="004E5F55"/>
    <w:rsid w:val="008267EC"/>
    <w:rsid w:val="0096374F"/>
    <w:rsid w:val="00AA6CEB"/>
    <w:rsid w:val="00AC09D2"/>
    <w:rsid w:val="00AE06FF"/>
    <w:rsid w:val="00B1636A"/>
    <w:rsid w:val="00CB385E"/>
    <w:rsid w:val="00CB482B"/>
    <w:rsid w:val="00CC4506"/>
    <w:rsid w:val="00CD068F"/>
    <w:rsid w:val="00D31D0C"/>
    <w:rsid w:val="00D454A0"/>
    <w:rsid w:val="00F522EC"/>
    <w:rsid w:val="00F9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6CD52"/>
  <w15:chartTrackingRefBased/>
  <w15:docId w15:val="{1EF6D1B0-C6A6-4305-A06B-962F16358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ntium Book Basic" w:eastAsiaTheme="minorHAnsi" w:hAnsi="Gentium Book Basic" w:cstheme="minorBidi"/>
        <w:color w:val="000000" w:themeColor="text1"/>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5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5130"/>
    <w:pPr>
      <w:ind w:left="720"/>
      <w:contextualSpacing/>
    </w:pPr>
  </w:style>
  <w:style w:type="character" w:styleId="Hyperlink">
    <w:name w:val="Hyperlink"/>
    <w:basedOn w:val="DefaultParagraphFont"/>
    <w:uiPriority w:val="99"/>
    <w:unhideWhenUsed/>
    <w:rsid w:val="00146C21"/>
    <w:rPr>
      <w:color w:val="0563C1" w:themeColor="hyperlink"/>
      <w:u w:val="single"/>
    </w:rPr>
  </w:style>
  <w:style w:type="character" w:styleId="UnresolvedMention">
    <w:name w:val="Unresolved Mention"/>
    <w:basedOn w:val="DefaultParagraphFont"/>
    <w:uiPriority w:val="99"/>
    <w:semiHidden/>
    <w:unhideWhenUsed/>
    <w:rsid w:val="00146C21"/>
    <w:rPr>
      <w:color w:val="605E5C"/>
      <w:shd w:val="clear" w:color="auto" w:fill="E1DFDD"/>
    </w:rPr>
  </w:style>
  <w:style w:type="character" w:customStyle="1" w:styleId="apple-converted-space">
    <w:name w:val="apple-converted-space"/>
    <w:basedOn w:val="DefaultParagraphFont"/>
    <w:rsid w:val="00465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95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11.safelinks.protection.outlook.com/?url=https%3A%2F%2Fbbis5740pssandbox.blackbaudhosting.com%2Fadf&amp;data=04%7C01%7CVISSING%40ucmail.uc.edu%7Ce7ab358ff8d3407b622708d8c3302134%7Cf5222e6c5fc648eb8f0373db18203b63%7C1%7C0%7C637473958768864558%7CUnknown%7CTWFpbGZsb3d8eyJWIjoiMC4wLjAwMDAiLCJQIjoiV2luMzIiLCJBTiI6Ik1haWwiLCJXVCI6Mn0%3D%7C1000&amp;sdata=2IYuMY35I8O6dem9tHVLAjs2V89QtzPmE%2FGlInmMw5Y%3D&amp;reserved=0"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ucfoun-stg-bbis.concoursehost.com/donat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am11.safelinks.protection.outlook.com/?url=https%3A%2F%2Fucfoun-stg-bbis.concoursehost.com%2Fdpc%3Fefndnum%3D362300667%26fstnm%3DJames&amp;data=04%7C01%7CVISSING%40ucmail.uc.edu%7Ce7ab358ff8d3407b622708d8c3302134%7Cf5222e6c5fc648eb8f0373db18203b63%7C1%7C0%7C637473958768884547%7CUnknown%7CTWFpbGZsb3d8eyJWIjoiMC4wLjAwMDAiLCJQIjoiV2luMzIiLCJBTiI6Ik1haWwiLCJXVCI6Mn0%3D%7C1000&amp;sdata=zfrH%2Fnaydlgpl9cPbPGVvtNhqgLgNLcWOvcgpR8lKpI%3D&amp;reserved=0" TargetMode="External"/><Relationship Id="rId5" Type="http://schemas.openxmlformats.org/officeDocument/2006/relationships/styles" Target="styles.xml"/><Relationship Id="rId10" Type="http://schemas.openxmlformats.org/officeDocument/2006/relationships/hyperlink" Target="https://nam11.safelinks.protection.outlook.com/?url=https%3A%2F%2Fucfoun-stg-bbis.concoursehost.com%2Fdpc%3Fefndnum%3D362300667&amp;data=04%7C01%7CVISSING%40ucmail.uc.edu%7Ce7ab358ff8d3407b622708d8c3302134%7Cf5222e6c5fc648eb8f0373db18203b63%7C1%7C0%7C637473958768874547%7CUnknown%7CTWFpbGZsb3d8eyJWIjoiMC4wLjAwMDAiLCJQIjoiV2luMzIiLCJBTiI6Ik1haWwiLCJXVCI6Mn0%3D%7C1000&amp;sdata=%2BQkvnbZXwTR%2F2c1aoPjONtXJgmbdWUyn5E%2FlPwGHYsM%3D&amp;reserved=0" TargetMode="External"/><Relationship Id="rId4" Type="http://schemas.openxmlformats.org/officeDocument/2006/relationships/numbering" Target="numbering.xml"/><Relationship Id="rId9" Type="http://schemas.openxmlformats.org/officeDocument/2006/relationships/hyperlink" Target="https://nam11.safelinks.protection.outlook.com/?url=https%3A%2F%2Fgiveto.uc.edu%2F&amp;data=04%7C01%7CVISSING%40ucmail.uc.edu%7Ce7ab358ff8d3407b622708d8c3302134%7Cf5222e6c5fc648eb8f0373db18203b63%7C1%7C0%7C637473958768874547%7CUnknown%7CTWFpbGZsb3d8eyJWIjoiMC4wLjAwMDAiLCJQIjoiV2luMzIiLCJBTiI6Ik1haWwiLCJXVCI6Mn0%3D%7C1000&amp;sdata=enbXBlKuU41%2BFgKI3xv%2FDwFmdJ%2Bx6AXX7%2FMEzLH4Ick%3D&amp;reserve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1568BCB7E2FE4B8CB89F37B844D54A" ma:contentTypeVersion="12" ma:contentTypeDescription="Create a new document." ma:contentTypeScope="" ma:versionID="0b836c5ee5819f204ccd3d935b6a43d7">
  <xsd:schema xmlns:xsd="http://www.w3.org/2001/XMLSchema" xmlns:xs="http://www.w3.org/2001/XMLSchema" xmlns:p="http://schemas.microsoft.com/office/2006/metadata/properties" xmlns:ns2="30dafabd-d966-4de4-937a-1cd07ad5502c" xmlns:ns3="183ae980-76bb-4a24-87e0-c75f437a2494" targetNamespace="http://schemas.microsoft.com/office/2006/metadata/properties" ma:root="true" ma:fieldsID="6ebbcba62f83734c1b5ea73e8ee2417e" ns2:_="" ns3:_="">
    <xsd:import namespace="30dafabd-d966-4de4-937a-1cd07ad5502c"/>
    <xsd:import namespace="183ae980-76bb-4a24-87e0-c75f437a24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dafabd-d966-4de4-937a-1cd07ad550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3ae980-76bb-4a24-87e0-c75f437a249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8F4CA2-E654-48AD-B8A1-4722E157F8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dafabd-d966-4de4-937a-1cd07ad5502c"/>
    <ds:schemaRef ds:uri="183ae980-76bb-4a24-87e0-c75f437a24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3F6136-52C3-4786-A50D-6131E81BFCEC}">
  <ds:schemaRefs>
    <ds:schemaRef ds:uri="http://schemas.microsoft.com/sharepoint/v3/contenttype/forms"/>
  </ds:schemaRefs>
</ds:datastoreItem>
</file>

<file path=customXml/itemProps3.xml><?xml version="1.0" encoding="utf-8"?>
<ds:datastoreItem xmlns:ds="http://schemas.openxmlformats.org/officeDocument/2006/customXml" ds:itemID="{298FD47C-9133-43B2-B47B-E2E4E2ADB50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2173</Words>
  <Characters>12391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UC Foundation</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Barnard, James (barnarjs)</dc:creator>
  <cp:keywords/>
  <dc:description/>
  <cp:lastModifiedBy>Vissing, Greg (vissing)</cp:lastModifiedBy>
  <cp:revision>11</cp:revision>
  <dcterms:created xsi:type="dcterms:W3CDTF">2020-12-21T16:00:00Z</dcterms:created>
  <dcterms:modified xsi:type="dcterms:W3CDTF">2021-01-28T14:45:00Z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0x010100461568BCB7E2FE4B8CB89F37B844D54A</vt:lpwstr>
  </property>
</Properties>
</file>