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3A" w:rsidRDefault="006E473A" w:rsidP="006E473A">
      <w:pPr>
        <w:jc w:val="center"/>
      </w:pPr>
      <w:r>
        <w:t>Homework 1</w:t>
      </w:r>
      <w:r w:rsidR="0045165D">
        <w:t>1&amp;12</w:t>
      </w:r>
    </w:p>
    <w:p w:rsidR="006E473A" w:rsidRDefault="006E473A" w:rsidP="006E473A">
      <w:pPr>
        <w:jc w:val="center"/>
      </w:pPr>
      <w:r>
        <w:t>MSDS 6306 DOING DATA SCIENCE</w:t>
      </w:r>
    </w:p>
    <w:p w:rsidR="006E473A" w:rsidRDefault="006E473A" w:rsidP="006E473A">
      <w:pPr>
        <w:jc w:val="center"/>
      </w:pPr>
      <w:r>
        <w:t xml:space="preserve"> Section 403</w:t>
      </w:r>
    </w:p>
    <w:p w:rsidR="006E473A" w:rsidRDefault="006E473A" w:rsidP="006E473A">
      <w:pPr>
        <w:jc w:val="center"/>
      </w:pPr>
      <w:r>
        <w:t xml:space="preserve">Instructor: </w:t>
      </w:r>
      <w:r w:rsidR="009C3DF6">
        <w:t>Thomas Tibbett</w:t>
      </w: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spacing w:line="480" w:lineRule="auto"/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  <w:r>
        <w:t>Gregory Asamoah</w:t>
      </w:r>
    </w:p>
    <w:p w:rsidR="006E473A" w:rsidRDefault="006E473A" w:rsidP="006E473A">
      <w:pPr>
        <w:jc w:val="center"/>
      </w:pPr>
      <w:r>
        <w:t>DOING DATA SCIENCE</w:t>
      </w:r>
    </w:p>
    <w:p w:rsidR="006E473A" w:rsidRDefault="006E473A" w:rsidP="006E473A">
      <w:pPr>
        <w:tabs>
          <w:tab w:val="center" w:pos="4680"/>
          <w:tab w:val="left" w:pos="8460"/>
        </w:tabs>
      </w:pPr>
      <w:r>
        <w:tab/>
        <w:t xml:space="preserve">Date: </w:t>
      </w:r>
      <w:r w:rsidR="007B4ED8">
        <w:t>11</w:t>
      </w:r>
      <w:r>
        <w:t>/</w:t>
      </w:r>
      <w:r w:rsidR="007B4ED8">
        <w:t>13</w:t>
      </w:r>
      <w:r>
        <w:t>/2017</w:t>
      </w: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000C31" w:rsidRDefault="00000C31" w:rsidP="006E473A">
      <w:pPr>
        <w:tabs>
          <w:tab w:val="center" w:pos="4680"/>
          <w:tab w:val="left" w:pos="8460"/>
        </w:tabs>
      </w:pPr>
      <w:r>
        <w:lastRenderedPageBreak/>
        <w:t>Github Url</w:t>
      </w:r>
    </w:p>
    <w:p w:rsidR="00000C31" w:rsidRDefault="00000C31" w:rsidP="006E473A">
      <w:pPr>
        <w:tabs>
          <w:tab w:val="center" w:pos="4680"/>
          <w:tab w:val="left" w:pos="8460"/>
        </w:tabs>
        <w:rPr>
          <w:color w:val="4472C4" w:themeColor="accent1"/>
        </w:rPr>
      </w:pPr>
      <w:r>
        <w:t xml:space="preserve">Url: </w:t>
      </w:r>
      <w:hyperlink r:id="rId6" w:history="1">
        <w:r w:rsidR="0019694E" w:rsidRPr="00460F80">
          <w:rPr>
            <w:rStyle w:val="Hyperlink"/>
          </w:rPr>
          <w:t>https://github.com/gregxmarfo/Doing-Data-Science-Time-Series</w:t>
        </w:r>
      </w:hyperlink>
    </w:p>
    <w:p w:rsidR="0019694E" w:rsidRDefault="0019694E" w:rsidP="006E473A">
      <w:pPr>
        <w:tabs>
          <w:tab w:val="center" w:pos="4680"/>
          <w:tab w:val="left" w:pos="8460"/>
        </w:tabs>
      </w:pPr>
    </w:p>
    <w:p w:rsidR="0019694E" w:rsidRDefault="0019694E" w:rsidP="006E473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6F11EAFD" wp14:editId="5D387CB8">
            <wp:extent cx="4791075" cy="32278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750" cy="3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31" w:rsidRDefault="00000C31" w:rsidP="006E473A">
      <w:pPr>
        <w:tabs>
          <w:tab w:val="center" w:pos="4680"/>
          <w:tab w:val="left" w:pos="8460"/>
        </w:tabs>
      </w:pPr>
    </w:p>
    <w:p w:rsidR="006114DE" w:rsidRDefault="006114DE" w:rsidP="006E473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0512CFA6" wp14:editId="5E8A53C6">
            <wp:extent cx="5943600" cy="2165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90" w:rsidRDefault="00DA3D90" w:rsidP="006E473A">
      <w:pPr>
        <w:tabs>
          <w:tab w:val="center" w:pos="4680"/>
          <w:tab w:val="left" w:pos="8460"/>
        </w:tabs>
      </w:pPr>
    </w:p>
    <w:p w:rsidR="00DA3D90" w:rsidRDefault="00DA3D90" w:rsidP="006E473A">
      <w:pPr>
        <w:tabs>
          <w:tab w:val="center" w:pos="4680"/>
          <w:tab w:val="left" w:pos="8460"/>
        </w:tabs>
      </w:pPr>
      <w:r>
        <w:rPr>
          <w:noProof/>
        </w:rPr>
        <w:lastRenderedPageBreak/>
        <w:drawing>
          <wp:inline distT="0" distB="0" distL="0" distR="0" wp14:anchorId="7D426B9E" wp14:editId="687C2209">
            <wp:extent cx="5943600" cy="3815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C31" w:rsidRDefault="00000C31" w:rsidP="006E473A">
      <w:pPr>
        <w:tabs>
          <w:tab w:val="center" w:pos="4680"/>
          <w:tab w:val="left" w:pos="8460"/>
        </w:tabs>
      </w:pPr>
    </w:p>
    <w:p w:rsidR="00000C31" w:rsidRDefault="00000C31" w:rsidP="006E473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605BBBF6" wp14:editId="12623893">
            <wp:extent cx="4305300" cy="35734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69" cy="35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66" w:rsidRDefault="00373E66" w:rsidP="006E473A">
      <w:pPr>
        <w:tabs>
          <w:tab w:val="center" w:pos="4680"/>
          <w:tab w:val="left" w:pos="8460"/>
        </w:tabs>
      </w:pPr>
    </w:p>
    <w:p w:rsidR="006114DE" w:rsidRDefault="006114DE" w:rsidP="006E473A">
      <w:pPr>
        <w:tabs>
          <w:tab w:val="center" w:pos="4680"/>
          <w:tab w:val="left" w:pos="8460"/>
        </w:tabs>
      </w:pPr>
    </w:p>
    <w:p w:rsidR="00BF0B03" w:rsidRDefault="00000C31" w:rsidP="0066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 </w:t>
      </w:r>
      <w:r w:rsidR="00BF0B03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</w:p>
    <w:p w:rsidR="00BF0B03" w:rsidRDefault="00BF0B03" w:rsidP="0066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24EE" w:rsidRPr="006624EE" w:rsidRDefault="006624EE" w:rsidP="00662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24EE">
        <w:rPr>
          <w:rFonts w:ascii="Lucida Console" w:eastAsia="Times New Roman" w:hAnsi="Lucida Console" w:cs="Courier New"/>
          <w:color w:val="0000FF"/>
          <w:sz w:val="20"/>
          <w:szCs w:val="20"/>
        </w:rPr>
        <w:t>help(EuStockMarkets)</w:t>
      </w:r>
    </w:p>
    <w:p w:rsidR="00FE6B8D" w:rsidRDefault="00FE6B8D" w:rsidP="006E473A">
      <w:pPr>
        <w:tabs>
          <w:tab w:val="center" w:pos="4680"/>
          <w:tab w:val="left" w:pos="8460"/>
        </w:tabs>
      </w:pPr>
    </w:p>
    <w:p w:rsidR="006624EE" w:rsidRDefault="006624EE" w:rsidP="006E473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368716C6" wp14:editId="026DAB22">
            <wp:extent cx="5943600" cy="321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AC" w:rsidRDefault="004A0AAC" w:rsidP="006E473A">
      <w:pPr>
        <w:tabs>
          <w:tab w:val="center" w:pos="4680"/>
          <w:tab w:val="left" w:pos="8460"/>
        </w:tabs>
      </w:pPr>
    </w:p>
    <w:p w:rsidR="004A0AAC" w:rsidRDefault="004A0AAC" w:rsidP="006E473A">
      <w:pPr>
        <w:tabs>
          <w:tab w:val="center" w:pos="4680"/>
          <w:tab w:val="left" w:pos="8460"/>
        </w:tabs>
      </w:pPr>
    </w:p>
    <w:p w:rsidR="004A0AAC" w:rsidRDefault="004A0AAC" w:rsidP="006E473A">
      <w:pPr>
        <w:tabs>
          <w:tab w:val="center" w:pos="4680"/>
          <w:tab w:val="left" w:pos="8460"/>
        </w:tabs>
      </w:pPr>
    </w:p>
    <w:p w:rsidR="004A0AAC" w:rsidRDefault="00CE013B" w:rsidP="006E473A">
      <w:pPr>
        <w:tabs>
          <w:tab w:val="center" w:pos="4680"/>
          <w:tab w:val="left" w:pos="8460"/>
        </w:tabs>
      </w:pPr>
      <w:r>
        <w:t>b</w:t>
      </w:r>
    </w:p>
    <w:p w:rsidR="004A0AAC" w:rsidRDefault="004A0AAC" w:rsidP="006E473A">
      <w:pPr>
        <w:tabs>
          <w:tab w:val="center" w:pos="4680"/>
          <w:tab w:val="left" w:pos="8460"/>
        </w:tabs>
      </w:pPr>
    </w:p>
    <w:p w:rsidR="004A0AAC" w:rsidRDefault="004A0AAC" w:rsidP="004A0A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help(EuStockMarkets)</w:t>
      </w:r>
    </w:p>
    <w:p w:rsidR="004A0AAC" w:rsidRDefault="004A0AAC" w:rsidP="004A0A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EUStockData &lt;- EuStockMarkets[, 1] # time series data for European Union stock market</w:t>
      </w:r>
    </w:p>
    <w:p w:rsidR="004A0AAC" w:rsidRDefault="004A0AAC" w:rsidP="004A0A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EUStockData_decomposed &lt;- decompose(tsData, type="mult") </w:t>
      </w:r>
    </w:p>
    <w:p w:rsidR="004A0AAC" w:rsidRPr="00D83332" w:rsidRDefault="004A0AAC" w:rsidP="004A0A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 w:rsidR="00D83332" w:rsidRPr="00D83332">
        <w:rPr>
          <w:rFonts w:ascii="Lucida Console" w:hAnsi="Lucida Console"/>
          <w:color w:val="0000FF"/>
        </w:rPr>
        <w:t>plot (EUStockData_decomposed, col="blue")</w:t>
      </w:r>
    </w:p>
    <w:p w:rsidR="004A0AAC" w:rsidRDefault="004A0AAC" w:rsidP="004A0A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stlEUStockData &lt;- stl(tsData, s.window = "periodic")</w:t>
      </w:r>
    </w:p>
    <w:p w:rsidR="004A0AAC" w:rsidRDefault="004A0AAC" w:rsidP="006E473A">
      <w:pPr>
        <w:tabs>
          <w:tab w:val="center" w:pos="4680"/>
          <w:tab w:val="left" w:pos="8460"/>
        </w:tabs>
      </w:pPr>
    </w:p>
    <w:p w:rsidR="00CE013B" w:rsidRDefault="00CE013B" w:rsidP="006E473A">
      <w:pPr>
        <w:tabs>
          <w:tab w:val="center" w:pos="4680"/>
          <w:tab w:val="left" w:pos="8460"/>
        </w:tabs>
      </w:pPr>
    </w:p>
    <w:p w:rsidR="004A0AAC" w:rsidRDefault="004A0AAC" w:rsidP="006E473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390920F9" wp14:editId="13D195DB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3B" w:rsidRDefault="00CE013B" w:rsidP="006E473A">
      <w:pPr>
        <w:tabs>
          <w:tab w:val="center" w:pos="4680"/>
          <w:tab w:val="left" w:pos="8460"/>
        </w:tabs>
      </w:pPr>
    </w:p>
    <w:p w:rsidR="00CE013B" w:rsidRDefault="00D83332" w:rsidP="006E473A">
      <w:pPr>
        <w:tabs>
          <w:tab w:val="center" w:pos="4680"/>
          <w:tab w:val="left" w:pos="8460"/>
        </w:tabs>
      </w:pPr>
      <w:r>
        <w:t>C</w:t>
      </w:r>
    </w:p>
    <w:p w:rsidR="00D83332" w:rsidRPr="00D83332" w:rsidRDefault="00D83332" w:rsidP="00D83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3332">
        <w:rPr>
          <w:rFonts w:ascii="Lucida Console" w:eastAsia="Times New Roman" w:hAnsi="Lucida Console" w:cs="Courier New"/>
          <w:color w:val="0000FF"/>
          <w:sz w:val="20"/>
          <w:szCs w:val="20"/>
        </w:rPr>
        <w:t>plot (EUStockData_decomposed, col="blue")</w:t>
      </w:r>
    </w:p>
    <w:p w:rsidR="0065390D" w:rsidRDefault="0065390D" w:rsidP="006E473A">
      <w:pPr>
        <w:tabs>
          <w:tab w:val="center" w:pos="4680"/>
          <w:tab w:val="left" w:pos="8460"/>
        </w:tabs>
      </w:pPr>
    </w:p>
    <w:p w:rsidR="0065390D" w:rsidRDefault="0065390D" w:rsidP="006E473A">
      <w:pPr>
        <w:tabs>
          <w:tab w:val="center" w:pos="4680"/>
          <w:tab w:val="left" w:pos="8460"/>
        </w:tabs>
      </w:pPr>
    </w:p>
    <w:p w:rsidR="00584B57" w:rsidRDefault="0065390D" w:rsidP="009A41DA">
      <w:pPr>
        <w:tabs>
          <w:tab w:val="center" w:pos="4680"/>
          <w:tab w:val="left" w:pos="8460"/>
        </w:tabs>
      </w:pPr>
      <w:r>
        <w:rPr>
          <w:noProof/>
        </w:rPr>
        <w:drawing>
          <wp:inline distT="0" distB="0" distL="0" distR="0" wp14:anchorId="4FBA345E" wp14:editId="3503F1AA">
            <wp:extent cx="4200525" cy="2880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443" cy="28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57" w:rsidRDefault="00584B57">
      <w:r>
        <w:t>2.</w:t>
      </w:r>
    </w:p>
    <w:p w:rsidR="00A4343B" w:rsidRDefault="00A4343B"/>
    <w:p w:rsidR="00A4343B" w:rsidRPr="00A4343B" w:rsidRDefault="00A4343B" w:rsidP="00A4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343B">
        <w:rPr>
          <w:rFonts w:ascii="Lucida Console" w:eastAsia="Times New Roman" w:hAnsi="Lucida Console" w:cs="Courier New"/>
          <w:color w:val="0000FF"/>
          <w:sz w:val="20"/>
          <w:szCs w:val="20"/>
        </w:rPr>
        <w:t>library(fpp2)</w:t>
      </w:r>
    </w:p>
    <w:p w:rsidR="00D8670A" w:rsidRPr="00D8670A" w:rsidRDefault="00D8670A" w:rsidP="00D86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670A">
        <w:rPr>
          <w:rFonts w:ascii="Lucida Console" w:eastAsia="Times New Roman" w:hAnsi="Lucida Console" w:cs="Courier New"/>
          <w:color w:val="0000FF"/>
          <w:sz w:val="20"/>
          <w:szCs w:val="20"/>
        </w:rPr>
        <w:t>help(maxtemp)</w:t>
      </w:r>
    </w:p>
    <w:p w:rsidR="00A4343B" w:rsidRDefault="00A4343B"/>
    <w:p w:rsidR="00D8670A" w:rsidRDefault="00D8670A">
      <w:r>
        <w:rPr>
          <w:noProof/>
        </w:rPr>
        <w:drawing>
          <wp:inline distT="0" distB="0" distL="0" distR="0" wp14:anchorId="4148E470" wp14:editId="68459BBD">
            <wp:extent cx="3448050" cy="1764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19" cy="17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E9" w:rsidRDefault="00C630E9"/>
    <w:p w:rsidR="00C630E9" w:rsidRDefault="00C630E9">
      <w:r>
        <w:rPr>
          <w:noProof/>
        </w:rPr>
        <w:lastRenderedPageBreak/>
        <w:drawing>
          <wp:inline distT="0" distB="0" distL="0" distR="0" wp14:anchorId="1F414A2A" wp14:editId="4DF5F074">
            <wp:extent cx="5943600" cy="782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A" w:rsidRDefault="00D8670A"/>
    <w:p w:rsidR="00584B57" w:rsidRDefault="00584B57">
      <w:r>
        <w:rPr>
          <w:noProof/>
        </w:rPr>
        <w:drawing>
          <wp:inline distT="0" distB="0" distL="0" distR="0" wp14:anchorId="4D1614C1" wp14:editId="32640D07">
            <wp:extent cx="5943600" cy="937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57" w:rsidRDefault="00584B57"/>
    <w:p w:rsidR="00584B57" w:rsidRDefault="00584B57">
      <w:r>
        <w:rPr>
          <w:noProof/>
        </w:rPr>
        <w:drawing>
          <wp:inline distT="0" distB="0" distL="0" distR="0" wp14:anchorId="14C4784B" wp14:editId="5C4CB8BF">
            <wp:extent cx="5943600" cy="2199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DC" w:rsidRDefault="00B5119D">
      <w:r>
        <w:t xml:space="preserve"> </w:t>
      </w:r>
    </w:p>
    <w:p w:rsidR="00B5119D" w:rsidRDefault="00B5119D"/>
    <w:p w:rsidR="00B5119D" w:rsidRDefault="00B5119D"/>
    <w:p w:rsidR="00C932DC" w:rsidRDefault="00C932DC">
      <w:r>
        <w:t>b.</w:t>
      </w:r>
      <w:r w:rsidR="00B5119D">
        <w:t xml:space="preserve">      Subset the dataset from 1990 to 2016</w:t>
      </w:r>
    </w:p>
    <w:p w:rsidR="00B5119D" w:rsidRPr="00B5119D" w:rsidRDefault="00B5119D" w:rsidP="00B5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119D">
        <w:rPr>
          <w:rFonts w:ascii="Lucida Console" w:eastAsia="Times New Roman" w:hAnsi="Lucida Console" w:cs="Courier New"/>
          <w:color w:val="0000FF"/>
          <w:sz w:val="20"/>
          <w:szCs w:val="20"/>
        </w:rPr>
        <w:t>sub_maxtemp &lt;- maxtemp[20:46]</w:t>
      </w:r>
    </w:p>
    <w:p w:rsidR="00B5119D" w:rsidRPr="00B5119D" w:rsidRDefault="00B5119D" w:rsidP="00B5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119D">
        <w:rPr>
          <w:rFonts w:ascii="Lucida Console" w:eastAsia="Times New Roman" w:hAnsi="Lucida Console" w:cs="Courier New"/>
          <w:color w:val="0000FF"/>
          <w:sz w:val="20"/>
          <w:szCs w:val="20"/>
        </w:rPr>
        <w:t>&gt; head(sub_maxtemp)</w:t>
      </w:r>
    </w:p>
    <w:p w:rsidR="00B5119D" w:rsidRPr="00B5119D" w:rsidRDefault="00B5119D" w:rsidP="00B5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119D">
        <w:rPr>
          <w:rFonts w:ascii="Lucida Console" w:eastAsia="Times New Roman" w:hAnsi="Lucida Console" w:cs="Courier New"/>
          <w:color w:val="0000FF"/>
          <w:sz w:val="20"/>
          <w:szCs w:val="20"/>
        </w:rPr>
        <w:t>&gt; sub_maxtemp</w:t>
      </w:r>
    </w:p>
    <w:p w:rsidR="00B5119D" w:rsidRDefault="00B5119D"/>
    <w:p w:rsidR="00C932DC" w:rsidRDefault="00C932DC"/>
    <w:p w:rsidR="00C932DC" w:rsidRDefault="00C932DC">
      <w:r>
        <w:rPr>
          <w:noProof/>
        </w:rPr>
        <w:lastRenderedPageBreak/>
        <w:drawing>
          <wp:inline distT="0" distB="0" distL="0" distR="0" wp14:anchorId="44A00ADE" wp14:editId="370F1033">
            <wp:extent cx="5943600" cy="131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DC" w:rsidRDefault="002F74DC"/>
    <w:p w:rsidR="008205EC" w:rsidRDefault="008205EC"/>
    <w:p w:rsidR="008205EC" w:rsidRPr="008205EC" w:rsidRDefault="008205EC" w:rsidP="008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5EC">
        <w:rPr>
          <w:rFonts w:ascii="Lucida Console" w:eastAsia="Times New Roman" w:hAnsi="Lucida Console" w:cs="Courier New"/>
          <w:color w:val="0000FF"/>
          <w:sz w:val="20"/>
          <w:szCs w:val="20"/>
        </w:rPr>
        <w:t>ts.plot(sub_maxtemp,col="blue",main="Maximum Temperature in Melbourne, Australia 1990 to 2016")</w:t>
      </w:r>
    </w:p>
    <w:p w:rsidR="002F74DC" w:rsidRDefault="002F74DC"/>
    <w:p w:rsidR="008205EC" w:rsidRDefault="008205EC">
      <w:r>
        <w:rPr>
          <w:noProof/>
        </w:rPr>
        <w:drawing>
          <wp:inline distT="0" distB="0" distL="0" distR="0" wp14:anchorId="04BB5C6D" wp14:editId="23144C25">
            <wp:extent cx="5943600" cy="401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B518CE" w:rsidRDefault="00B518CE"/>
    <w:p w:rsidR="00F170E4" w:rsidRDefault="00F170E4"/>
    <w:p w:rsidR="00F170E4" w:rsidRDefault="00F170E4"/>
    <w:p w:rsidR="00B518CE" w:rsidRDefault="00B518CE"/>
    <w:p w:rsidR="00D32AFF" w:rsidRDefault="00D32AFF">
      <w:r>
        <w:t>3.</w:t>
      </w:r>
    </w:p>
    <w:p w:rsidR="009055D8" w:rsidRDefault="00D91C87">
      <w:r>
        <w:t>a</w:t>
      </w:r>
    </w:p>
    <w:p w:rsidR="00D32AFF" w:rsidRDefault="00D32AFF"/>
    <w:p w:rsidR="00D32AFF" w:rsidRDefault="00D32AFF">
      <w:r>
        <w:rPr>
          <w:noProof/>
        </w:rPr>
        <w:drawing>
          <wp:inline distT="0" distB="0" distL="0" distR="0" wp14:anchorId="6FEA3D8E" wp14:editId="49543AF0">
            <wp:extent cx="3838575" cy="1943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4598" cy="19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FF" w:rsidRDefault="00D32AFF">
      <w:r>
        <w:rPr>
          <w:noProof/>
        </w:rPr>
        <w:drawing>
          <wp:inline distT="0" distB="0" distL="0" distR="0" wp14:anchorId="2D0C24CA" wp14:editId="5831887C">
            <wp:extent cx="5943600" cy="119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Default="00B518CE"/>
    <w:p w:rsidR="00D91C87" w:rsidRDefault="00D91C87">
      <w:r>
        <w:t>b.</w:t>
      </w:r>
      <w:r w:rsidRPr="00D91C87">
        <w:t xml:space="preserve"> </w:t>
      </w:r>
    </w:p>
    <w:p w:rsidR="00D91C87" w:rsidRDefault="00D91C87">
      <w:r w:rsidRPr="00D91C87">
        <w:t>TimeSeries_Ollivander$X1 &lt;- as.Date(TimeSeries_Ollivander$X1,"%d/%m/%Y")</w:t>
      </w:r>
    </w:p>
    <w:p w:rsidR="00D91C87" w:rsidRDefault="00D91C87">
      <w:r>
        <w:rPr>
          <w:noProof/>
        </w:rPr>
        <w:lastRenderedPageBreak/>
        <w:drawing>
          <wp:inline distT="0" distB="0" distL="0" distR="0" wp14:anchorId="77D665D8" wp14:editId="14083319">
            <wp:extent cx="5943600" cy="234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87" w:rsidRDefault="00D91C87"/>
    <w:p w:rsidR="00D91C87" w:rsidRDefault="00D91C87"/>
    <w:p w:rsidR="00D91C87" w:rsidRDefault="00D91C87">
      <w:r w:rsidRPr="00D91C87">
        <w:t>TimeSeries_Gregorovitch$X1 &lt;- as.Date(TimeSeries_Gregorovitch$X1,"%d/%m/%Y")</w:t>
      </w:r>
    </w:p>
    <w:p w:rsidR="00D91C87" w:rsidRDefault="00D91C87">
      <w:r>
        <w:rPr>
          <w:noProof/>
        </w:rPr>
        <w:drawing>
          <wp:inline distT="0" distB="0" distL="0" distR="0" wp14:anchorId="6B7AF0AD" wp14:editId="4C2592EC">
            <wp:extent cx="5943600" cy="2850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Default="00B518CE"/>
    <w:p w:rsidR="00EF1BC4" w:rsidRDefault="002A46D3">
      <w:r>
        <w:t>c.</w:t>
      </w:r>
    </w:p>
    <w:p w:rsidR="00BF0F85" w:rsidRDefault="00BF0F85" w:rsidP="00BF0F85">
      <w:r>
        <w:t>TimeSeries_Gregorovitch_order &lt;- xts(TimeSeries_Gregorovitch, order.by = TimeSeries_Gregorovitch$X1) #make xts</w:t>
      </w:r>
    </w:p>
    <w:p w:rsidR="00B518CE" w:rsidRDefault="00BF0F85" w:rsidP="00BF0F85">
      <w:r>
        <w:t>dygraph(TimeSeries_Gregorovitch_order,main="TimeSeries_Gregorovitch",xlab="Year", ylab="Wand Sold") #now plot</w:t>
      </w:r>
    </w:p>
    <w:p w:rsidR="00122975" w:rsidRDefault="00122975" w:rsidP="00BF0F85">
      <w:r>
        <w:rPr>
          <w:noProof/>
        </w:rPr>
        <w:lastRenderedPageBreak/>
        <w:drawing>
          <wp:inline distT="0" distB="0" distL="0" distR="0" wp14:anchorId="12320A6F" wp14:editId="540FEEC7">
            <wp:extent cx="5943600" cy="3166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E8" w:rsidRDefault="009421E8" w:rsidP="00BF0F85"/>
    <w:p w:rsidR="009421E8" w:rsidRDefault="009421E8" w:rsidP="009421E8"/>
    <w:p w:rsidR="009421E8" w:rsidRDefault="009421E8" w:rsidP="009421E8">
      <w:r>
        <w:t>TimeSeries_Ollivander_order &lt;- xts(TimeSeries_Ollivander, order.by = TimeSeries_Ollivander$X1) #make xts</w:t>
      </w:r>
    </w:p>
    <w:p w:rsidR="009421E8" w:rsidRDefault="009421E8" w:rsidP="009421E8">
      <w:r>
        <w:t>dygraph(TimeSeries_Ollivander_order,main="TimeSeries_Ollivander",xlab="Year", ylab="Wand Sold") #now plot</w:t>
      </w:r>
    </w:p>
    <w:p w:rsidR="009421E8" w:rsidRDefault="000A1D77" w:rsidP="009421E8">
      <w:r>
        <w:rPr>
          <w:noProof/>
        </w:rPr>
        <w:drawing>
          <wp:inline distT="0" distB="0" distL="0" distR="0" wp14:anchorId="3AC47DEC" wp14:editId="3182DAF4">
            <wp:extent cx="5143500" cy="26365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6671" cy="2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36" w:rsidRDefault="00A20436" w:rsidP="009421E8"/>
    <w:p w:rsidR="00A20436" w:rsidRDefault="00431DD3" w:rsidP="009421E8">
      <w:r>
        <w:t xml:space="preserve">d. </w:t>
      </w:r>
      <w:r w:rsidR="005550F1">
        <w:t>#</w:t>
      </w:r>
      <w:r>
        <w:t>The two dataframe combined using Cbind</w:t>
      </w:r>
    </w:p>
    <w:p w:rsidR="005550F1" w:rsidRDefault="005550F1" w:rsidP="005550F1">
      <w:r>
        <w:lastRenderedPageBreak/>
        <w:t>Gregorovitch_Ollivander &lt;- cbind(TimeSeries_Ollivander_order, TimeSeries_Gregorovitch_order)</w:t>
      </w:r>
    </w:p>
    <w:p w:rsidR="005550F1" w:rsidRDefault="005550F1" w:rsidP="005550F1">
      <w:r>
        <w:t>dygraph(Gregorovitch_Ollivander, main="TimeSeries_Ollivander_Gregorovitch combined",xlab="Year", ylab="Wand Sold")</w:t>
      </w:r>
    </w:p>
    <w:p w:rsidR="00DA3F97" w:rsidRDefault="00353F12" w:rsidP="005550F1">
      <w:r>
        <w:rPr>
          <w:noProof/>
        </w:rPr>
        <w:drawing>
          <wp:inline distT="0" distB="0" distL="0" distR="0" wp14:anchorId="4BCA3E86" wp14:editId="708FB596">
            <wp:extent cx="5210175" cy="2912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882" cy="29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64" w:rsidRDefault="00DB7B64" w:rsidP="00DB7B64">
      <w:r>
        <w:t>dygraph(Gregorovitch_Ollivander) %&gt;%</w:t>
      </w:r>
    </w:p>
    <w:p w:rsidR="00DB7B64" w:rsidRDefault="00DB7B64" w:rsidP="00DB7B64">
      <w:r>
        <w:t xml:space="preserve">  dySeries("X1", label = "Gregorovitch") %&gt;%</w:t>
      </w:r>
    </w:p>
    <w:p w:rsidR="00DB7B64" w:rsidRDefault="00DB7B64" w:rsidP="00DB7B64">
      <w:r>
        <w:t xml:space="preserve">  dySeries("X2", label = "Gregorovitch") %&gt;%</w:t>
      </w:r>
    </w:p>
    <w:p w:rsidR="00DB7B64" w:rsidRDefault="00DB7B64" w:rsidP="00DB7B64">
      <w:r>
        <w:t xml:space="preserve">  dySeries("X1.1", label = "Ollivander") %&gt;%</w:t>
      </w:r>
    </w:p>
    <w:p w:rsidR="00DB7B64" w:rsidRDefault="00DB7B64" w:rsidP="00DB7B64">
      <w:r>
        <w:t xml:space="preserve">  dySeries("X2.1", label = "Ollivander") %&gt;%</w:t>
      </w:r>
    </w:p>
    <w:p w:rsidR="00DB7B64" w:rsidRDefault="00DB7B64" w:rsidP="00DB7B64">
      <w:r>
        <w:t xml:space="preserve">  dyOptions(stackedGraph = TRUE) %&gt;%</w:t>
      </w:r>
    </w:p>
    <w:p w:rsidR="009B41F5" w:rsidRDefault="00DB7B64" w:rsidP="00DB7B64">
      <w:r>
        <w:t xml:space="preserve">  dyRangeSelector(height = 250)</w:t>
      </w:r>
    </w:p>
    <w:p w:rsidR="00DB7B64" w:rsidRDefault="00DB7B64" w:rsidP="00DB7B64"/>
    <w:p w:rsidR="00DB7B64" w:rsidRDefault="00DB7B64" w:rsidP="00DB7B64">
      <w:r>
        <w:rPr>
          <w:noProof/>
        </w:rPr>
        <w:lastRenderedPageBreak/>
        <w:drawing>
          <wp:inline distT="0" distB="0" distL="0" distR="0" wp14:anchorId="2C84DB14" wp14:editId="23148868">
            <wp:extent cx="5943600" cy="308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64" w:rsidSect="006A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D6" w:rsidRDefault="00311BD6" w:rsidP="00CE775D">
      <w:pPr>
        <w:spacing w:after="0" w:line="240" w:lineRule="auto"/>
      </w:pPr>
      <w:r>
        <w:separator/>
      </w:r>
    </w:p>
  </w:endnote>
  <w:endnote w:type="continuationSeparator" w:id="0">
    <w:p w:rsidR="00311BD6" w:rsidRDefault="00311BD6" w:rsidP="00CE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D6" w:rsidRDefault="00311BD6" w:rsidP="00CE775D">
      <w:pPr>
        <w:spacing w:after="0" w:line="240" w:lineRule="auto"/>
      </w:pPr>
      <w:r>
        <w:separator/>
      </w:r>
    </w:p>
  </w:footnote>
  <w:footnote w:type="continuationSeparator" w:id="0">
    <w:p w:rsidR="00311BD6" w:rsidRDefault="00311BD6" w:rsidP="00CE7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73A"/>
    <w:rsid w:val="00000C31"/>
    <w:rsid w:val="00025FD7"/>
    <w:rsid w:val="000A1D77"/>
    <w:rsid w:val="00122975"/>
    <w:rsid w:val="0019694E"/>
    <w:rsid w:val="002A46D3"/>
    <w:rsid w:val="002E4065"/>
    <w:rsid w:val="002F74DC"/>
    <w:rsid w:val="00311BD6"/>
    <w:rsid w:val="00353F12"/>
    <w:rsid w:val="00373E66"/>
    <w:rsid w:val="00380423"/>
    <w:rsid w:val="00431DD3"/>
    <w:rsid w:val="0045165D"/>
    <w:rsid w:val="004A0AAC"/>
    <w:rsid w:val="004D56F4"/>
    <w:rsid w:val="00545C4B"/>
    <w:rsid w:val="005550F1"/>
    <w:rsid w:val="00584B57"/>
    <w:rsid w:val="00586AFC"/>
    <w:rsid w:val="005C068D"/>
    <w:rsid w:val="005E5F83"/>
    <w:rsid w:val="006114DE"/>
    <w:rsid w:val="0065390D"/>
    <w:rsid w:val="006623B2"/>
    <w:rsid w:val="006624EE"/>
    <w:rsid w:val="006948FF"/>
    <w:rsid w:val="006A79D1"/>
    <w:rsid w:val="006D33C9"/>
    <w:rsid w:val="006E473A"/>
    <w:rsid w:val="007706A3"/>
    <w:rsid w:val="007A02E8"/>
    <w:rsid w:val="007B4ED8"/>
    <w:rsid w:val="007B5270"/>
    <w:rsid w:val="008205EC"/>
    <w:rsid w:val="00844ACD"/>
    <w:rsid w:val="009055D8"/>
    <w:rsid w:val="009421E8"/>
    <w:rsid w:val="009A41DA"/>
    <w:rsid w:val="009B41F5"/>
    <w:rsid w:val="009C3DF6"/>
    <w:rsid w:val="00A20436"/>
    <w:rsid w:val="00A4343B"/>
    <w:rsid w:val="00A44659"/>
    <w:rsid w:val="00B316BB"/>
    <w:rsid w:val="00B5119D"/>
    <w:rsid w:val="00B518CE"/>
    <w:rsid w:val="00B828A6"/>
    <w:rsid w:val="00B96687"/>
    <w:rsid w:val="00BF0B03"/>
    <w:rsid w:val="00BF0F85"/>
    <w:rsid w:val="00C26C94"/>
    <w:rsid w:val="00C34F8E"/>
    <w:rsid w:val="00C630E9"/>
    <w:rsid w:val="00C932DC"/>
    <w:rsid w:val="00CE013B"/>
    <w:rsid w:val="00CE775D"/>
    <w:rsid w:val="00D32AFF"/>
    <w:rsid w:val="00D65CC2"/>
    <w:rsid w:val="00D83332"/>
    <w:rsid w:val="00D8670A"/>
    <w:rsid w:val="00D91C87"/>
    <w:rsid w:val="00DA3D90"/>
    <w:rsid w:val="00DA3F97"/>
    <w:rsid w:val="00DB7B64"/>
    <w:rsid w:val="00DC04CF"/>
    <w:rsid w:val="00E222B5"/>
    <w:rsid w:val="00EF1BC4"/>
    <w:rsid w:val="00F170E4"/>
    <w:rsid w:val="00F62467"/>
    <w:rsid w:val="00F8437D"/>
    <w:rsid w:val="00FE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389"/>
  <w15:docId w15:val="{8FFF9472-3A22-4F5C-90E3-57195C29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3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8D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4E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624EE"/>
  </w:style>
  <w:style w:type="character" w:customStyle="1" w:styleId="gghfmyibcpb">
    <w:name w:val="gghfmyibcpb"/>
    <w:basedOn w:val="DefaultParagraphFont"/>
    <w:rsid w:val="004A0AAC"/>
  </w:style>
  <w:style w:type="paragraph" w:styleId="Header">
    <w:name w:val="header"/>
    <w:basedOn w:val="Normal"/>
    <w:link w:val="HeaderChar"/>
    <w:uiPriority w:val="99"/>
    <w:unhideWhenUsed/>
    <w:rsid w:val="00CE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5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7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5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6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regxmarfo/Doing-Data-Science-Time-Seri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Asamoah, Gregory</cp:lastModifiedBy>
  <cp:revision>58</cp:revision>
  <dcterms:created xsi:type="dcterms:W3CDTF">2017-08-29T04:20:00Z</dcterms:created>
  <dcterms:modified xsi:type="dcterms:W3CDTF">2017-11-20T03:02:00Z</dcterms:modified>
</cp:coreProperties>
</file>