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6.png" ContentType="image/png"/>
  <Override PartName="/word/media/image25.png" ContentType="image/png"/>
  <Override PartName="/word/media/image24.png" ContentType="image/png"/>
  <Override PartName="/word/media/image29.png" ContentType="image/png"/>
  <Override PartName="/word/media/image6.png" ContentType="image/png"/>
  <Override PartName="/word/media/image31.png" ContentType="image/png"/>
  <Override PartName="/word/media/image13.png" ContentType="image/png"/>
  <Override PartName="/word/media/image11.png" ContentType="image/png"/>
  <Override PartName="/word/media/image7.png" ContentType="image/png"/>
  <Override PartName="/word/media/image1.jpeg" ContentType="image/jpeg"/>
  <Override PartName="/word/media/image32.png" ContentType="image/png"/>
  <Override PartName="/word/media/image8.png" ContentType="image/png"/>
  <Override PartName="/word/media/image9.png" ContentType="image/png"/>
  <Override PartName="/word/media/image28.png" ContentType="image/png"/>
  <Override PartName="/word/media/image5.png" ContentType="image/png"/>
  <Override PartName="/word/media/image12.jpeg" ContentType="image/jpeg"/>
  <Override PartName="/word/media/image4.png" ContentType="image/png"/>
  <Override PartName="/word/media/image27.png" ContentType="image/png"/>
  <Override PartName="/word/media/image30.png" ContentType="image/png"/>
  <Override PartName="/word/media/image3.jpeg" ContentType="image/jpeg"/>
  <Override PartName="/word/media/image15.png" ContentType="image/png"/>
  <Override PartName="/word/media/image10.jpeg" ContentType="image/jpeg"/>
  <Override PartName="/word/media/image14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2.jpeg" ContentType="image/jpe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color w:val="FF972F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349CED19">
                <wp:simplePos x="0" y="0"/>
                <wp:positionH relativeFrom="page">
                  <wp:posOffset>4883150</wp:posOffset>
                </wp:positionH>
                <wp:positionV relativeFrom="paragraph">
                  <wp:posOffset>-133350</wp:posOffset>
                </wp:positionV>
                <wp:extent cx="2392045" cy="1794510"/>
                <wp:effectExtent l="266700" t="419100" r="200025" b="435610"/>
                <wp:wrapNone/>
                <wp:docPr id="1" name="Рисунок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8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1484400">
                          <a:off x="0" y="0"/>
                          <a:ext cx="2391480" cy="1793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Рисунок 8" stroked="f" style="position:absolute;margin-left:384.5pt;margin-top:-10.55pt;width:188.25pt;height:141.2pt;rotation:25;mso-position-horizontal-relative:page" wp14:anchorId="349CED19" type="shapetype_75">
                <v:imagedata r:id="rId2" o:detectmouseclick="t"/>
                <w10:wrap type="none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4" wp14:anchorId="633E84AE">
                <wp:simplePos x="0" y="0"/>
                <wp:positionH relativeFrom="page">
                  <wp:posOffset>1323975</wp:posOffset>
                </wp:positionH>
                <wp:positionV relativeFrom="paragraph">
                  <wp:posOffset>-349250</wp:posOffset>
                </wp:positionV>
                <wp:extent cx="3658870" cy="1894840"/>
                <wp:effectExtent l="0" t="0" r="0" b="0"/>
                <wp:wrapNone/>
                <wp:docPr id="2" name="Рисунок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5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658320" cy="189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Рисунок 5" stroked="f" style="position:absolute;margin-left:104.25pt;margin-top:-27.5pt;width:288pt;height:149.1pt;mso-position-horizontal-relative:page" wp14:anchorId="633E84AE" type="shapetype_75">
                <v:imagedata r:id="rId3" o:detectmouseclick="t"/>
                <w10:wrap type="none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5" wp14:anchorId="53E11F3C">
                <wp:simplePos x="0" y="0"/>
                <wp:positionH relativeFrom="page">
                  <wp:align>left</wp:align>
                </wp:positionH>
                <wp:positionV relativeFrom="paragraph">
                  <wp:posOffset>-53340</wp:posOffset>
                </wp:positionV>
                <wp:extent cx="1431925" cy="1154430"/>
                <wp:effectExtent l="209550" t="304800" r="207645" b="313690"/>
                <wp:wrapNone/>
                <wp:docPr id="3" name="Рисунок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4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 rot="19627200">
                          <a:off x="0" y="0"/>
                          <a:ext cx="1431360" cy="1153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Рисунок 4" stroked="f" style="position:absolute;margin-left:15.6pt;margin-top:-4.25pt;width:112.65pt;height:90.8pt;rotation:327;mso-position-horizontal:left;mso-position-horizontal-relative:page" wp14:anchorId="53E11F3C" type="shapetype_75">
                <v:imagedata r:id="rId4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cs="Times New Roman" w:ascii="Times New Roman" w:hAnsi="Times New Roman"/>
          <w:b/>
          <w:color w:val="FF972F"/>
          <w:sz w:val="32"/>
          <w:szCs w:val="28"/>
        </w:rPr>
        <w:t>ЛАБОРАТОРНАЯ РАБОТА №</w:t>
      </w:r>
      <w:r>
        <w:rPr>
          <w:rFonts w:eastAsia="Calibri" w:cs="Times New Roman" w:ascii="Times New Roman" w:hAnsi="Times New Roman"/>
          <w:b/>
          <w:color w:val="FF972F"/>
          <w:kern w:val="0"/>
          <w:sz w:val="32"/>
          <w:szCs w:val="28"/>
          <w:lang w:val="ru-RU" w:eastAsia="en-US" w:bidi="ar-SA"/>
        </w:rPr>
        <w:t>7</w:t>
      </w:r>
    </w:p>
    <w:p>
      <w:pPr>
        <w:pStyle w:val="Normal"/>
        <w:jc w:val="center"/>
        <w:rPr>
          <w:color w:val="FF972F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3" wp14:anchorId="096FB4EB">
                <wp:simplePos x="0" y="0"/>
                <wp:positionH relativeFrom="margin">
                  <wp:posOffset>5467350</wp:posOffset>
                </wp:positionH>
                <wp:positionV relativeFrom="paragraph">
                  <wp:posOffset>218440</wp:posOffset>
                </wp:positionV>
                <wp:extent cx="1247775" cy="1247775"/>
                <wp:effectExtent l="0" t="0" r="0" b="67945"/>
                <wp:wrapNone/>
                <wp:docPr id="4" name="Рисунок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6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 rot="1884000">
                          <a:off x="0" y="0"/>
                          <a:ext cx="1247040" cy="1247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Рисунок 6" stroked="f" style="position:absolute;margin-left:430.45pt;margin-top:17.15pt;width:98.15pt;height:98.15pt;rotation:31;mso-position-horizontal-relative:margin" wp14:anchorId="096FB4EB" type="shapetype_75">
                <v:imagedata r:id="rId5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cs="Times New Roman" w:ascii="Times New Roman" w:hAnsi="Times New Roman"/>
          <w:color w:val="FF972F"/>
          <w:sz w:val="32"/>
          <w:szCs w:val="28"/>
          <w:u w:val="single"/>
        </w:rPr>
        <w:t>Поиск простейшей разметки для ориентирования телеги</w:t>
      </w:r>
    </w:p>
    <w:p>
      <w:pPr>
        <w:pStyle w:val="Normal"/>
        <w:jc w:val="center"/>
        <w:rPr>
          <w:color w:val="FF972F"/>
        </w:rPr>
      </w:pPr>
      <w:r>
        <w:rPr>
          <w:rFonts w:cs="Times New Roman" w:ascii="Times New Roman" w:hAnsi="Times New Roman"/>
          <w:color w:val="FF972F"/>
          <w:sz w:val="32"/>
          <w:szCs w:val="28"/>
          <w:u w:val="single"/>
        </w:rPr>
        <w:t>(Скелетизац</w:t>
      </w:r>
      <w:r>
        <w:rPr>
          <w:rFonts w:cs="Times New Roman" w:ascii="Times New Roman" w:hAnsi="Times New Roman"/>
          <w:color w:val="FF972F"/>
          <w:sz w:val="32"/>
          <w:szCs w:val="28"/>
          <w:u w:val="single"/>
        </w:rPr>
        <w:t>ия</w:t>
      </w:r>
      <w:r>
        <w:rPr>
          <w:rFonts w:cs="Times New Roman" w:ascii="Times New Roman" w:hAnsi="Times New Roman"/>
          <w:color w:val="FF972F"/>
          <w:sz w:val="32"/>
          <w:szCs w:val="28"/>
          <w:u w:val="single"/>
        </w:rPr>
        <w:t>, поиск прямых, поиск кругов)</w:t>
      </w:r>
    </w:p>
    <w:p>
      <w:pPr>
        <w:pStyle w:val="Normal"/>
        <w:jc w:val="right"/>
        <w:rPr>
          <w:rFonts w:ascii="Times New Roman" w:hAnsi="Times New Roman" w:cs="Times New Roman"/>
          <w:color w:themeColor="background1"/>
          <w:sz w:val="24"/>
          <w:szCs w:val="28"/>
        </w:rPr>
      </w:pPr>
      <w:r>
        <w:rPr>
          <w:rFonts w:cs="Times New Roman" w:ascii="Times New Roman" w:hAnsi="Times New Roman"/>
          <w:color w:themeColor="background1"/>
          <w:sz w:val="24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color w:themeColor="background1"/>
          <w:sz w:val="24"/>
          <w:szCs w:val="28"/>
        </w:rPr>
      </w:pPr>
      <w:r>
        <w:rPr>
          <w:rFonts w:cs="Times New Roman" w:ascii="Times New Roman" w:hAnsi="Times New Roman"/>
          <w:color w:themeColor="background1"/>
          <w:sz w:val="24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color w:themeColor="background1"/>
          <w:sz w:val="24"/>
          <w:szCs w:val="28"/>
        </w:rPr>
      </w:pPr>
      <w:r>
        <w:rPr>
          <w:rFonts w:cs="Times New Roman" w:ascii="Times New Roman" w:hAnsi="Times New Roman"/>
          <w:color w:themeColor="background1"/>
          <w:sz w:val="24"/>
          <w:szCs w:val="28"/>
        </w:rPr>
      </w:r>
    </w:p>
    <w:p>
      <w:pPr>
        <w:pStyle w:val="Normal"/>
        <w:jc w:val="right"/>
        <w:rPr>
          <w:color w:val="000000"/>
        </w:rPr>
      </w:pPr>
      <w:r>
        <w:rPr>
          <w:rFonts w:cs="Times New Roman"/>
          <w:szCs w:val="24"/>
        </w:rPr>
      </w:r>
    </w:p>
    <w:p>
      <w:pPr>
        <w:pStyle w:val="Normal"/>
        <w:jc w:val="right"/>
        <w:rPr>
          <w:color w:val="000000"/>
        </w:rPr>
      </w:pPr>
      <w:r>
        <w:rPr>
          <w:rFonts w:cs="Times New Roman" w:ascii="Times New Roman" w:hAnsi="Times New Roman"/>
          <w:color w:val="000000"/>
          <w:sz w:val="24"/>
          <w:szCs w:val="28"/>
        </w:rPr>
        <w:t>Титов Виктор Викторович (модификация)</w:t>
      </w:r>
    </w:p>
    <w:p>
      <w:pPr>
        <w:pStyle w:val="Normal"/>
        <w:jc w:val="right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8"/>
        </w:rPr>
        <w:t>e-mail</w:t>
      </w:r>
      <w:r>
        <w:rPr>
          <w:rFonts w:cs="Times New Roman" w:ascii="Times New Roman" w:hAnsi="Times New Roman"/>
          <w:color w:val="000000"/>
          <w:sz w:val="24"/>
          <w:szCs w:val="28"/>
        </w:rPr>
        <w:t>:vtitov@rtc.ru</w:t>
      </w:r>
    </w:p>
    <w:p>
      <w:pPr>
        <w:pStyle w:val="Normal"/>
        <w:jc w:val="right"/>
        <w:rPr>
          <w:color w:val="000000"/>
        </w:rPr>
      </w:pPr>
      <w:r>
        <w:rPr>
          <w:rFonts w:cs="Times New Roman" w:ascii="Times New Roman" w:hAnsi="Times New Roman"/>
          <w:color w:val="000000"/>
          <w:sz w:val="24"/>
          <w:szCs w:val="28"/>
        </w:rPr>
        <w:t>(оригинал Мороз Юрий Сергеевич</w:t>
      </w:r>
      <w:r>
        <w:rPr>
          <w:rFonts w:cs="Times New Roman" w:ascii="Times New Roman" w:hAnsi="Times New Roman"/>
          <w:color w:val="FFFFFF" w:themeColor="background1"/>
          <w:sz w:val="24"/>
          <w:szCs w:val="28"/>
        </w:rPr>
        <w:t>),</w:t>
      </w:r>
    </w:p>
    <w:p>
      <w:pPr>
        <w:pStyle w:val="Normal"/>
        <w:numPr>
          <w:ilvl w:val="0"/>
          <w:numId w:val="0"/>
        </w:numPr>
        <w:spacing w:lineRule="auto" w:line="240"/>
        <w:ind w:firstLine="708"/>
        <w:jc w:val="right"/>
        <w:outlineLvl w:val="0"/>
        <w:rPr>
          <w:rFonts w:cs="Times New Roman"/>
          <w:b/>
          <w:b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8"/>
          <w:lang w:val="en-US"/>
        </w:rPr>
        <w:t xml:space="preserve">e-mail: </w:t>
      </w:r>
      <w:hyperlink r:id="rId6">
        <w:r>
          <w:rPr>
            <w:rStyle w:val="InternetLink"/>
            <w:rFonts w:cs="Times New Roman" w:ascii="Times New Roman" w:hAnsi="Times New Roman"/>
            <w:b/>
            <w:i/>
            <w:sz w:val="20"/>
            <w:szCs w:val="24"/>
            <w:lang w:val="en-US"/>
          </w:rPr>
          <w:t>crazysiberianscientist@gmail.com</w:t>
        </w:r>
      </w:hyperlink>
      <w:hyperlink r:id="rId7">
        <w:r>
          <w:rPr>
            <w:rFonts w:cs="Times New Roman" w:ascii="Times New Roman" w:hAnsi="Times New Roman"/>
            <w:b/>
            <w:i/>
            <w:sz w:val="20"/>
            <w:szCs w:val="24"/>
            <w:lang w:val="en-US"/>
          </w:rPr>
          <w:t>)</w:t>
        </w:r>
      </w:hyperlink>
    </w:p>
    <w:p>
      <w:pPr>
        <w:pStyle w:val="Normal"/>
        <w:numPr>
          <w:ilvl w:val="0"/>
          <w:numId w:val="0"/>
        </w:numPr>
        <w:spacing w:lineRule="auto" w:line="240"/>
        <w:ind w:firstLine="708"/>
        <w:jc w:val="right"/>
        <w:outlineLvl w:val="0"/>
        <w:rPr>
          <w:rFonts w:cs="Times New Roman"/>
          <w:b/>
          <w:b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/>
        <w:ind w:firstLine="708"/>
        <w:jc w:val="right"/>
        <w:outlineLvl w:val="0"/>
        <w:rPr>
          <w:rFonts w:cs="Times New Roman"/>
          <w:b/>
          <w:b/>
          <w:szCs w:val="24"/>
        </w:rPr>
      </w:pPr>
      <w:r>
        <w:rPr/>
      </w:r>
    </w:p>
    <w:p>
      <w:pPr>
        <w:pStyle w:val="Normal"/>
        <w:ind w:firstLine="708"/>
        <w:rPr>
          <w:rStyle w:val="InternetLink"/>
          <w:i/>
          <w:i/>
        </w:rPr>
      </w:pPr>
      <w:r>
        <w:rPr>
          <w:rFonts w:cs="Times New Roman" w:ascii="Times New Roman" w:hAnsi="Times New Roman"/>
          <w:i/>
          <w:sz w:val="20"/>
        </w:rPr>
        <w:t>Ключевые слова</w:t>
      </w:r>
      <w:r>
        <w:rPr>
          <w:rFonts w:cs="Times New Roman" w:ascii="Times New Roman" w:hAnsi="Times New Roman"/>
          <w:sz w:val="20"/>
        </w:rPr>
        <w:t xml:space="preserve">:  </w:t>
      </w:r>
      <w:r>
        <w:rPr>
          <w:rFonts w:cs="Times New Roman" w:ascii="Times New Roman" w:hAnsi="Times New Roman"/>
          <w:i/>
          <w:sz w:val="20"/>
        </w:rPr>
        <w:t>разметка</w:t>
      </w:r>
      <w:r>
        <w:rPr>
          <w:rFonts w:cs="Times New Roman" w:ascii="Times New Roman" w:hAnsi="Times New Roman"/>
          <w:sz w:val="20"/>
        </w:rPr>
        <w:t>,</w:t>
      </w:r>
      <w:r>
        <w:rPr/>
        <w:t xml:space="preserve"> </w:t>
      </w:r>
      <w:r>
        <w:rPr>
          <w:rFonts w:cs="Times New Roman" w:ascii="Times New Roman" w:hAnsi="Times New Roman"/>
          <w:i/>
          <w:sz w:val="20"/>
        </w:rPr>
        <w:t>скелетизация, поиск прямых, эквализация</w:t>
      </w:r>
      <w:r>
        <w:rPr>
          <w:rFonts w:cs="Times New Roman" w:ascii="Times New Roman" w:hAnsi="Times New Roman"/>
          <w:sz w:val="20"/>
        </w:rPr>
        <w:t xml:space="preserve">, </w:t>
      </w:r>
      <w:r>
        <w:rPr>
          <w:rFonts w:cs="Times New Roman" w:ascii="Times New Roman" w:hAnsi="Times New Roman"/>
          <w:i/>
          <w:sz w:val="20"/>
        </w:rPr>
        <w:t xml:space="preserve">поиск кругов, Хаф (Это мужик такой), </w:t>
      </w:r>
      <w:r>
        <w:rPr>
          <w:rFonts w:cs="Times New Roman" w:ascii="Times New Roman" w:hAnsi="Times New Roman"/>
          <w:i/>
          <w:sz w:val="20"/>
          <w:lang w:val="en-US"/>
        </w:rPr>
        <w:t>Hough</w:t>
      </w:r>
      <w:r>
        <w:rPr>
          <w:rFonts w:cs="Times New Roman" w:ascii="Times New Roman" w:hAnsi="Times New Roman"/>
          <w:i/>
          <w:sz w:val="20"/>
        </w:rPr>
        <w:t xml:space="preserve">, видеопоток, захват.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sz w:val="24"/>
          <w:u w:val="single"/>
        </w:rPr>
        <w:t>ТЕОРИЯ</w:t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Скелетизация.</w:t>
      </w:r>
    </w:p>
    <w:p>
      <w:pPr>
        <w:pStyle w:val="ListParagraph"/>
        <w:spacing w:before="0" w:after="0"/>
        <w:ind w:left="0"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Скелет</w:t>
      </w:r>
      <w:r>
        <w:rPr>
          <w:rFonts w:cs="Times New Roman" w:ascii="Times New Roman" w:hAnsi="Times New Roman"/>
          <w:sz w:val="24"/>
          <w:szCs w:val="24"/>
        </w:rPr>
        <w:t xml:space="preserve"> – множество точек, которое лежит на срединных линиях участков двоичного изображения. Смотри ниже картинку, думаю, что догадаешься, что из них скелет.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609600" cy="771525"/>
            <wp:effectExtent l="0" t="0" r="0" b="0"/>
            <wp:docPr id="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09600" cy="771525"/>
            <wp:effectExtent l="0" t="0" r="0" b="0"/>
            <wp:docPr id="6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Другое определение скелета можно дать как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1) Место точек, равноудаленных от двух или более границ объекта (внутрь объекта)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2) Положения центров окружностей максимального радиуса, которые можно вписать в каждую из подобластей объекта (3 точки)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3) Диаграмма воронова для множества точек объекта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4) др.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/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</w:t>
      </w:r>
      <w:r>
        <w:rPr>
          <w:rFonts w:cs="Times New Roman" w:ascii="Times New Roman" w:hAnsi="Times New Roman"/>
          <w:sz w:val="24"/>
          <w:szCs w:val="24"/>
          <w:lang w:val="en-US"/>
        </w:rPr>
        <w:t>OpenCV</w:t>
      </w:r>
      <w:r>
        <w:rPr>
          <w:rFonts w:cs="Times New Roman" w:ascii="Times New Roman" w:hAnsi="Times New Roman"/>
          <w:sz w:val="24"/>
          <w:szCs w:val="24"/>
        </w:rPr>
        <w:t xml:space="preserve"> нет функции для </w:t>
      </w:r>
      <w:r>
        <w:rPr>
          <w:rFonts w:cs="Times New Roman" w:ascii="Times New Roman" w:hAnsi="Times New Roman"/>
          <w:b/>
          <w:i/>
          <w:sz w:val="24"/>
          <w:szCs w:val="24"/>
        </w:rPr>
        <w:t>скелетизации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4"/>
          <w:szCs w:val="24"/>
          <w:lang w:val="ru-RU" w:eastAsia="en-US" w:bidi="ar-SA"/>
        </w:rPr>
        <w:t xml:space="preserve">использовать которую в лабораторной </w:t>
      </w:r>
      <w:r>
        <w:rPr>
          <w:rFonts w:eastAsia="Calibri" w:cs="Times New Roman" w:ascii="Times New Roman" w:hAnsi="Times New Roman" w:eastAsiaTheme="minorHAnsi"/>
          <w:b/>
          <w:bCs/>
          <w:color w:val="auto"/>
          <w:kern w:val="0"/>
          <w:sz w:val="24"/>
          <w:szCs w:val="24"/>
          <w:lang w:val="ru-RU" w:eastAsia="en-US" w:bidi="ar-SA"/>
        </w:rPr>
        <w:t>запрещается</w:t>
      </w:r>
      <w:r>
        <w:rPr>
          <w:rFonts w:cs="Times New Roman" w:ascii="Times New Roman" w:hAnsi="Times New Roman"/>
          <w:b/>
          <w:bCs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</w:t>
      </w:r>
      <w:r>
        <w:rPr>
          <w:rFonts w:cs="Times New Roman" w:ascii="Times New Roman" w:hAnsi="Times New Roman"/>
          <w:sz w:val="24"/>
          <w:szCs w:val="24"/>
        </w:rPr>
        <w:t xml:space="preserve">писание алгоритма, </w:t>
      </w:r>
      <w:r>
        <w:rPr>
          <w:rFonts w:cs="Times New Roman" w:ascii="Times New Roman" w:hAnsi="Times New Roman"/>
          <w:sz w:val="24"/>
          <w:szCs w:val="24"/>
        </w:rPr>
        <w:t>который необходимо релализовать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[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https</w:t>
      </w:r>
      <w:r>
        <w:rPr>
          <w:rFonts w:cs="Times New Roman" w:ascii="Times New Roman" w:hAnsi="Times New Roman"/>
          <w:b/>
          <w:sz w:val="24"/>
          <w:szCs w:val="24"/>
        </w:rPr>
        <w:t>://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rosettacode</w:t>
      </w:r>
      <w:r>
        <w:rPr>
          <w:rFonts w:cs="Times New Roman" w:ascii="Times New Roman" w:hAnsi="Times New Roman"/>
          <w:b/>
          <w:sz w:val="24"/>
          <w:szCs w:val="24"/>
        </w:rPr>
        <w:t>.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org</w:t>
      </w:r>
      <w:r>
        <w:rPr>
          <w:rFonts w:cs="Times New Roman" w:ascii="Times New Roman" w:hAnsi="Times New Roman"/>
          <w:b/>
          <w:sz w:val="24"/>
          <w:szCs w:val="24"/>
        </w:rPr>
        <w:t>/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wiki</w:t>
      </w:r>
      <w:r>
        <w:rPr>
          <w:rFonts w:cs="Times New Roman" w:ascii="Times New Roman" w:hAnsi="Times New Roman"/>
          <w:b/>
          <w:sz w:val="24"/>
          <w:szCs w:val="24"/>
        </w:rPr>
        <w:t>/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Zhang</w:t>
      </w:r>
      <w:r>
        <w:rPr>
          <w:rFonts w:cs="Times New Roman" w:ascii="Times New Roman" w:hAnsi="Times New Roman"/>
          <w:b/>
          <w:sz w:val="24"/>
          <w:szCs w:val="24"/>
        </w:rPr>
        <w:t>-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Suen</w:t>
      </w:r>
      <w:r>
        <w:rPr>
          <w:rFonts w:cs="Times New Roman" w:ascii="Times New Roman" w:hAnsi="Times New Roman"/>
          <w:b/>
          <w:sz w:val="24"/>
          <w:szCs w:val="24"/>
        </w:rPr>
        <w:t>_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thinning</w:t>
      </w:r>
      <w:r>
        <w:rPr>
          <w:rFonts w:cs="Times New Roman" w:ascii="Times New Roman" w:hAnsi="Times New Roman"/>
          <w:b/>
          <w:sz w:val="24"/>
          <w:szCs w:val="24"/>
        </w:rPr>
        <w:t>_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algorithm</w:t>
      </w:r>
      <w:r>
        <w:rPr>
          <w:rFonts w:cs="Times New Roman" w:ascii="Times New Roman" w:hAnsi="Times New Roman"/>
          <w:b/>
          <w:sz w:val="24"/>
          <w:szCs w:val="24"/>
        </w:rPr>
        <w:t>].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Алгоритм, к сожалению,  уже придумывать не надо. Уже есть несколько готовых, возьмём из них самый простой и неплохо (не идеальн</w:t>
      </w:r>
      <w:r>
        <w:rPr>
          <w:rFonts w:cs="Times New Roman" w:ascii="Times New Roman" w:hAnsi="Times New Roman"/>
          <w:sz w:val="24"/>
          <w:szCs w:val="24"/>
        </w:rPr>
        <w:t>ый</w:t>
      </w:r>
      <w:r>
        <w:rPr>
          <w:rFonts w:cs="Times New Roman" w:ascii="Times New Roman" w:hAnsi="Times New Roman"/>
          <w:sz w:val="24"/>
          <w:szCs w:val="24"/>
        </w:rPr>
        <w:t xml:space="preserve">, в некоторых случаях любит удалять «лесенки» из пикселей по непонятным причинам) работающий: алгоритм </w:t>
      </w:r>
      <w:r>
        <w:rPr>
          <w:rFonts w:cs="Times New Roman" w:ascii="Times New Roman" w:hAnsi="Times New Roman"/>
          <w:b/>
          <w:sz w:val="24"/>
          <w:szCs w:val="24"/>
        </w:rPr>
        <w:t>Зонг-Суня (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Zhang</w:t>
      </w:r>
      <w:r>
        <w:rPr>
          <w:rFonts w:cs="Times New Roman" w:ascii="Times New Roman" w:hAnsi="Times New Roman"/>
          <w:b/>
          <w:sz w:val="24"/>
          <w:szCs w:val="24"/>
        </w:rPr>
        <w:t>-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Suen</w:t>
      </w:r>
      <w:r>
        <w:rPr>
          <w:rFonts w:cs="Times New Roman" w:ascii="Times New Roman" w:hAnsi="Times New Roman"/>
          <w:b/>
          <w:sz w:val="24"/>
          <w:szCs w:val="24"/>
        </w:rPr>
        <w:t>).</w:t>
      </w:r>
    </w:p>
    <w:p>
      <w:pPr>
        <w:pStyle w:val="ListParagraph"/>
        <w:numPr>
          <w:ilvl w:val="1"/>
          <w:numId w:val="1"/>
        </w:numPr>
        <w:ind w:left="709" w:hanging="0"/>
        <w:jc w:val="both"/>
        <w:rPr>
          <w:rFonts w:ascii="Times New Roman" w:hAnsi="Times New Roman" w:cs="Times New Roman"/>
          <w:b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 xml:space="preserve">Алгоритм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Зонг-Суня (</w:t>
      </w:r>
      <w:r>
        <w:rPr>
          <w:rFonts w:cs="Times New Roman" w:ascii="Times New Roman" w:hAnsi="Times New Roman"/>
          <w:b/>
          <w:sz w:val="24"/>
          <w:szCs w:val="24"/>
          <w:u w:val="single"/>
          <w:lang w:val="en-US"/>
        </w:rPr>
        <w:t>Zhang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-</w:t>
      </w:r>
      <w:r>
        <w:rPr>
          <w:rFonts w:cs="Times New Roman" w:ascii="Times New Roman" w:hAnsi="Times New Roman"/>
          <w:b/>
          <w:sz w:val="24"/>
          <w:szCs w:val="24"/>
          <w:u w:val="single"/>
          <w:lang w:val="en-US"/>
        </w:rPr>
        <w:t>Suen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)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Алгоритм работает только с белыми пикселями, которые имеют 8 пикселей-соседей (не важно с каким значением), т.е. алгоритм не работает пикселями на границах изображения.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sz w:val="24"/>
          <w:szCs w:val="24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 – наш белый пиксель (ты не смотри, что он серый на картинке).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sz w:val="24"/>
          <w:szCs w:val="24"/>
        </w:rPr>
        <w:t>2..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sz w:val="24"/>
          <w:szCs w:val="24"/>
        </w:rPr>
        <w:t xml:space="preserve">9 – </w:t>
      </w:r>
      <w:r>
        <w:rPr>
          <w:rFonts w:cs="Times New Roman" w:ascii="Times New Roman" w:hAnsi="Times New Roman"/>
          <w:sz w:val="24"/>
          <w:szCs w:val="24"/>
        </w:rPr>
        <w:t>соседи.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1162050" cy="1057275"/>
            <wp:effectExtent l="0" t="0" r="0" b="0"/>
            <wp:docPr id="7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Определим функцию 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b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 xml:space="preserve">1) = количество переходов от чёрного к белому (0-&gt;1) в последовательности 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2,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3,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4,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5,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6,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7,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8,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9,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2.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Определим функцию </w:t>
      </w:r>
      <w:r>
        <w:rPr>
          <w:rFonts w:cs="Times New Roman" w:ascii="Times New Roman" w:hAnsi="Times New Roman"/>
          <w:b/>
          <w:i/>
          <w:sz w:val="24"/>
          <w:szCs w:val="24"/>
        </w:rPr>
        <w:t>B(</w:t>
      </w:r>
      <w:r>
        <w:rPr>
          <w:rFonts w:cs="Times New Roman" w:ascii="Times New Roman" w:hAnsi="Times New Roman"/>
          <w:b/>
          <w:i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i/>
          <w:sz w:val="24"/>
          <w:szCs w:val="24"/>
        </w:rPr>
        <w:t>1) = количество белых пикселей по соседству.</w:t>
      </w:r>
    </w:p>
    <w:p>
      <w:pPr>
        <w:pStyle w:val="ListParagraph"/>
        <w:ind w:left="1068" w:hanging="0"/>
        <w:jc w:val="both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Шаг 1: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Проходим данным алгоритмом всё изображение.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Пиксель может быть удалён (т.е. присвоить ему значение 0, сделать его чёрным), если выполняются все условия: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(0): Пиксель является белым и имеет 8 соседей 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(1): 2 &lt;= 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1) &lt;=6;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(2): 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1) = 1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(3): Хотя бы один из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2,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4,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6 является чёрным;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(4): Хотя бы один из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4,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6,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8 является чёрным;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Шаг 2:</w:t>
      </w:r>
    </w:p>
    <w:p>
      <w:pPr>
        <w:pStyle w:val="ListParagraph"/>
        <w:spacing w:before="0" w:after="0"/>
        <w:ind w:left="106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Проходим данным алгоритмом всё изображение после того, как прошлись по нему алгоритмом из </w:t>
      </w:r>
      <w:r>
        <w:rPr>
          <w:rFonts w:cs="Times New Roman" w:ascii="Times New Roman" w:hAnsi="Times New Roman"/>
          <w:b/>
          <w:sz w:val="24"/>
          <w:szCs w:val="24"/>
        </w:rPr>
        <w:t>Шага 1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Пиксель может быть удалён (т.е. присвоить ему значение 0, сделать его чёрным), если выполняются все условия: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(0): Пиксель является белым и имеет 8 соседей 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(1): 2 &lt;= 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1) &lt;=6;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(2): 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1) = 1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(3): Хотя бы один из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2,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4,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sz w:val="24"/>
          <w:szCs w:val="24"/>
        </w:rPr>
        <w:t>8</w:t>
      </w:r>
      <w:r>
        <w:rPr>
          <w:rFonts w:cs="Times New Roman" w:ascii="Times New Roman" w:hAnsi="Times New Roman"/>
          <w:sz w:val="24"/>
          <w:szCs w:val="24"/>
        </w:rPr>
        <w:t xml:space="preserve"> является чёрным;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(4): Хотя бы один из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6, 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8 является чёрным;</w:t>
      </w:r>
    </w:p>
    <w:p>
      <w:pPr>
        <w:pStyle w:val="Normal"/>
        <w:spacing w:before="0" w:after="0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Последовательно повторяем </w:t>
      </w:r>
      <w:r>
        <w:rPr>
          <w:rFonts w:cs="Times New Roman" w:ascii="Times New Roman" w:hAnsi="Times New Roman"/>
          <w:b/>
          <w:sz w:val="24"/>
          <w:szCs w:val="24"/>
        </w:rPr>
        <w:t>Шаги 1-2</w:t>
      </w:r>
      <w:r>
        <w:rPr>
          <w:rFonts w:cs="Times New Roman" w:ascii="Times New Roman" w:hAnsi="Times New Roman"/>
          <w:sz w:val="24"/>
          <w:szCs w:val="24"/>
        </w:rPr>
        <w:t xml:space="preserve"> в цикле, пока изображение не перестанет меняться.</w:t>
      </w:r>
    </w:p>
    <w:p>
      <w:pPr>
        <w:pStyle w:val="ListParagraph"/>
        <w:spacing w:before="0" w:after="0"/>
        <w:ind w:left="106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ВАЖНО!!!</w:t>
      </w:r>
      <w:r>
        <w:rPr>
          <w:rFonts w:cs="Times New Roman" w:ascii="Times New Roman" w:hAnsi="Times New Roman"/>
          <w:sz w:val="24"/>
          <w:szCs w:val="24"/>
        </w:rPr>
        <w:t xml:space="preserve"> Удаление (зануление) пикселя следует производить только после выполнения каждого шага. И только после завершения какого-либо Шага мы можем удалить пиксель.</w:t>
      </w:r>
    </w:p>
    <w:p>
      <w:pPr>
        <w:pStyle w:val="Normal"/>
        <w:ind w:left="106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Поэтому следует создать ещё одну матрицу с размером исходного изображения, где будут помечаться пиксели, которые необходимо удалить. И данная матрица должна каждый раз очищаться перед новым шагом (т.е. заполняться 0-ми).</w:t>
      </w:r>
    </w:p>
    <w:p>
      <w:pPr>
        <w:pStyle w:val="ListParagraph"/>
        <w:spacing w:before="0" w:after="0"/>
        <w:ind w:left="106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spacing w:before="0" w:after="0"/>
        <w:ind w:left="106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b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</w:rPr>
        <w:t>Поиск прямых линий.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Есть несколько методов для поиска прямых линий на изображениях, предназначенных для различных ситуаций. В </w:t>
      </w:r>
      <w:r>
        <w:rPr>
          <w:rFonts w:cs="Times New Roman" w:ascii="Times New Roman" w:hAnsi="Times New Roman"/>
          <w:sz w:val="24"/>
          <w:szCs w:val="24"/>
        </w:rPr>
        <w:t xml:space="preserve">данной лабораторной используется </w:t>
      </w:r>
      <w:r>
        <w:rPr>
          <w:rFonts w:cs="Times New Roman" w:ascii="Times New Roman" w:hAnsi="Times New Roman"/>
          <w:sz w:val="24"/>
          <w:szCs w:val="24"/>
        </w:rPr>
        <w:t xml:space="preserve">алгоритм поиска прямых линий с использованием </w:t>
      </w:r>
      <w:r>
        <w:rPr>
          <w:rFonts w:cs="Times New Roman" w:ascii="Times New Roman" w:hAnsi="Times New Roman"/>
          <w:b/>
          <w:sz w:val="24"/>
          <w:szCs w:val="24"/>
        </w:rPr>
        <w:t>вероятностного преобразования Хафа.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4"/>
          <w:szCs w:val="24"/>
          <w:lang w:val="ru-RU" w:eastAsia="en-US" w:bidi="ar-SA"/>
        </w:rPr>
        <w:t>Т</w:t>
      </w:r>
      <w:r>
        <w:rPr>
          <w:rFonts w:cs="Times New Roman" w:ascii="Times New Roman" w:hAnsi="Times New Roman"/>
          <w:sz w:val="24"/>
          <w:szCs w:val="24"/>
        </w:rPr>
        <w:t>еори</w:t>
      </w:r>
      <w:r>
        <w:rPr>
          <w:rFonts w:cs="Times New Roman" w:ascii="Times New Roman" w:hAnsi="Times New Roman"/>
          <w:sz w:val="24"/>
          <w:szCs w:val="24"/>
        </w:rPr>
        <w:t xml:space="preserve">я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4"/>
          <w:szCs w:val="24"/>
          <w:lang w:val="ru-RU" w:eastAsia="en-US" w:bidi="ar-SA"/>
        </w:rPr>
        <w:t>присутствует в лекции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Функция из </w:t>
      </w:r>
      <w:r>
        <w:rPr>
          <w:rFonts w:cs="Times New Roman" w:ascii="Times New Roman" w:hAnsi="Times New Roman"/>
          <w:sz w:val="24"/>
          <w:szCs w:val="24"/>
          <w:lang w:val="en-US"/>
        </w:rPr>
        <w:t>OpenCV</w:t>
      </w:r>
      <w:r>
        <w:rPr>
          <w:rFonts w:cs="Times New Roman" w:ascii="Times New Roman" w:hAnsi="Times New Roman"/>
          <w:sz w:val="24"/>
          <w:szCs w:val="24"/>
        </w:rPr>
        <w:t>, содержащая данный алгоритм: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[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https://docs.opencv.org/4.x/dd/d1a/group__imgproc__feature.html#ga46b4e588934f6c8dfd509cc6e0e4545a</w:t>
      </w:r>
      <w:r>
        <w:rPr>
          <w:rFonts w:cs="Times New Roman" w:ascii="Times New Roman" w:hAnsi="Times New Roman"/>
          <w:i/>
          <w:sz w:val="24"/>
          <w:szCs w:val="24"/>
        </w:rPr>
        <w:t xml:space="preserve">] 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color w:val="FFFFFF" w:themeColor="background1"/>
          <w:sz w:val="27"/>
          <w:szCs w:val="27"/>
          <w:lang w:val="en-US"/>
        </w:rPr>
      </w:pPr>
      <w:r>
        <w:rPr/>
      </w:r>
    </w:p>
    <w:tbl>
      <w:tblPr>
        <w:tblW w:w="662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0"/>
        <w:gridCol w:w="196"/>
        <w:gridCol w:w="1548"/>
        <w:gridCol w:w="2427"/>
      </w:tblGrid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 xml:space="preserve">void cv::HoughLines </w:t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(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fldChar w:fldCharType="begin"/>
            </w:r>
            <w:r>
              <w:rPr>
                <w:rStyle w:val="InternetLink"/>
              </w:rPr>
              <w:instrText> HYPERLINK "https://docs.opencv.org/4.x/dc/d84/group__core__basic.html" \l "ga353a9de602fe76c709e12074a6f362ba"</w:instrText>
            </w:r>
            <w:r>
              <w:rPr>
                <w:rStyle w:val="InternetLink"/>
              </w:rPr>
              <w:fldChar w:fldCharType="separate"/>
            </w:r>
            <w:r>
              <w:rPr>
                <w:rStyle w:val="InternetLink"/>
              </w:rPr>
              <w:t>InputArray</w:t>
            </w:r>
            <w:r>
              <w:rPr>
                <w:rStyle w:val="InternetLink"/>
              </w:rPr>
              <w:fldChar w:fldCharType="end"/>
            </w:r>
            <w:r>
              <w:rPr/>
              <w:t>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image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fldChar w:fldCharType="begin"/>
            </w:r>
            <w:r>
              <w:rPr>
                <w:rStyle w:val="InternetLink"/>
              </w:rPr>
              <w:instrText> HYPERLINK "https://docs.opencv.org/4.x/dc/d84/group__core__basic.html" \l "gaad17fda1d0f0d1ee069aebb1df2913c0"</w:instrText>
            </w:r>
            <w:r>
              <w:rPr>
                <w:rStyle w:val="InternetLink"/>
              </w:rPr>
              <w:fldChar w:fldCharType="separate"/>
            </w:r>
            <w:r>
              <w:rPr>
                <w:rStyle w:val="InternetLink"/>
              </w:rPr>
              <w:t>OutputArray</w:t>
            </w:r>
            <w:r>
              <w:rPr>
                <w:rStyle w:val="InternetLink"/>
              </w:rPr>
              <w:fldChar w:fldCharType="end"/>
            </w:r>
            <w:r>
              <w:rPr/>
              <w:t>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lines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double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rho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double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theta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int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threshold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double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srn</w:t>
            </w:r>
            <w:r>
              <w:rPr/>
              <w:t xml:space="preserve"> = </w:t>
            </w:r>
            <w:r>
              <w:rPr>
                <w:rStyle w:val="SourceText"/>
              </w:rPr>
              <w:t>0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double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stn</w:t>
            </w:r>
            <w:r>
              <w:rPr/>
              <w:t xml:space="preserve"> = </w:t>
            </w:r>
            <w:r>
              <w:rPr>
                <w:rStyle w:val="SourceText"/>
              </w:rPr>
              <w:t>0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double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min_theta</w:t>
            </w:r>
            <w:r>
              <w:rPr/>
              <w:t xml:space="preserve"> = </w:t>
            </w:r>
            <w:r>
              <w:rPr>
                <w:rStyle w:val="SourceText"/>
              </w:rPr>
              <w:t>0</w:t>
            </w:r>
            <w:r>
              <w:rPr/>
              <w:t xml:space="preserve">, 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double 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Style w:val="Emphasis"/>
              </w:rPr>
              <w:t>max_theta</w:t>
            </w:r>
            <w:r>
              <w:rPr/>
              <w:t xml:space="preserve"> = </w:t>
            </w:r>
            <w:r>
              <w:fldChar w:fldCharType="begin"/>
            </w:r>
            <w:r>
              <w:rPr>
                <w:rStyle w:val="InternetLink"/>
                <w:rFonts w:ascii="Liberation Mono" w:hAnsi="Liberation Mono" w:eastAsia="Liberation Mono" w:cs="Liberation Mono"/>
              </w:rPr>
              <w:instrText> HYPERLINK "https://docs.opencv.org/4.x/db/de0/group__core__utils.html" \l "ga677b89fae9308b340ddaebf0dba8455f"</w:instrText>
            </w:r>
            <w:r>
              <w:rPr>
                <w:rStyle w:val="InternetLink"/>
                <w:rFonts w:ascii="Liberation Mono" w:hAnsi="Liberation Mono" w:eastAsia="Liberation Mono" w:cs="Liberation Mono"/>
              </w:rPr>
              <w:fldChar w:fldCharType="separate"/>
            </w:r>
            <w:r>
              <w:rPr>
                <w:rStyle w:val="InternetLink"/>
                <w:rFonts w:ascii="Liberation Mono" w:hAnsi="Liberation Mono" w:eastAsia="Liberation Mono" w:cs="Liberation Mono"/>
              </w:rPr>
              <w:t>CV_PI</w:t>
            </w:r>
            <w:r>
              <w:rPr>
                <w:rStyle w:val="InternetLink"/>
                <w:rFonts w:ascii="Liberation Mono" w:hAnsi="Liberation Mono" w:eastAsia="Liberation Mono" w:cs="Liberation Mono"/>
              </w:rPr>
              <w:fldChar w:fldCharType="end"/>
            </w:r>
            <w:r>
              <w:rPr/>
              <w:t> 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)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istParagraph"/>
        <w:spacing w:before="0" w:after="0"/>
        <w:ind w:left="708" w:firstLine="708"/>
        <w:contextualSpacing/>
        <w:jc w:val="both"/>
        <w:rPr>
          <w:color w:val="FFFFFF" w:themeColor="background1"/>
          <w:sz w:val="27"/>
          <w:szCs w:val="27"/>
          <w:lang w:val="en-US"/>
        </w:rPr>
      </w:pPr>
      <w:r>
        <w:rPr/>
      </w:r>
    </w:p>
    <w:p>
      <w:pPr>
        <w:pStyle w:val="ListParagraph"/>
        <w:spacing w:before="0" w:after="0"/>
        <w:ind w:left="708" w:firstLine="708"/>
        <w:contextualSpacing/>
        <w:jc w:val="both"/>
        <w:rPr>
          <w:rStyle w:val="Strong"/>
          <w:b w:val="false"/>
          <w:b w:val="false"/>
        </w:rPr>
      </w:pPr>
      <w:r>
        <w:rPr>
          <w:color w:val="FFFFFF" w:themeColor="background1"/>
          <w:highlight w:val="black"/>
          <w:lang w:val="en-US"/>
        </w:rPr>
        <w:t>InputArray</w:t>
      </w:r>
      <w:r>
        <w:rPr>
          <w:color w:val="FFFFFF" w:themeColor="background1"/>
          <w:highlight w:val="black"/>
        </w:rPr>
        <w:t xml:space="preserve"> </w:t>
      </w:r>
      <w:r>
        <w:rPr>
          <w:rStyle w:val="Strong"/>
          <w:color w:val="FFFFFF" w:themeColor="background1"/>
          <w:highlight w:val="black"/>
          <w:lang w:val="en-US"/>
        </w:rPr>
        <w:t>image</w:t>
      </w:r>
      <w:r>
        <w:rPr>
          <w:rStyle w:val="Strong"/>
          <w:b w:val="false"/>
        </w:rPr>
        <w:t xml:space="preserve"> – 8-битное двоичное изображение. Оно может быть изменено данной функцией (так что, если хотите сохранить исходное, то подавайте в качестве аргумента копию)!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Style w:val="Strong"/>
          <w:b w:val="false"/>
          <w:b w:val="false"/>
        </w:rPr>
      </w:pPr>
      <w:r>
        <w:rPr>
          <w:color w:val="FFFFFF" w:themeColor="background1"/>
          <w:highlight w:val="black"/>
          <w:lang w:val="en-US"/>
        </w:rPr>
        <w:t>OutputArray</w:t>
      </w:r>
      <w:r>
        <w:rPr>
          <w:color w:val="FFFFFF" w:themeColor="background1"/>
          <w:highlight w:val="black"/>
        </w:rPr>
        <w:t xml:space="preserve"> </w:t>
      </w:r>
      <w:r>
        <w:rPr>
          <w:rStyle w:val="Strong"/>
          <w:color w:val="FFFFFF" w:themeColor="background1"/>
          <w:highlight w:val="black"/>
          <w:lang w:val="en-US"/>
        </w:rPr>
        <w:t>lines</w:t>
      </w:r>
      <w:r>
        <w:rPr>
          <w:rStyle w:val="Strong"/>
          <w:b w:val="false"/>
        </w:rPr>
        <w:t xml:space="preserve"> – вектор из найденных алгоритмом линий. Представляет собой следующее: </w:t>
      </w:r>
      <w:r>
        <w:rPr>
          <w:rStyle w:val="Strong"/>
          <w:i/>
          <w:lang w:val="en-US"/>
        </w:rPr>
        <w:t>vector</w:t>
      </w:r>
      <w:r>
        <w:rPr>
          <w:rStyle w:val="Strong"/>
          <w:i/>
        </w:rPr>
        <w:t>&lt;</w:t>
      </w:r>
      <w:r>
        <w:rPr>
          <w:rStyle w:val="Strong"/>
          <w:i/>
          <w:lang w:val="en-US"/>
        </w:rPr>
        <w:t>Vec</w:t>
      </w:r>
      <w:r>
        <w:rPr>
          <w:rStyle w:val="Strong"/>
          <w:i/>
        </w:rPr>
        <w:t>4</w:t>
      </w:r>
      <w:r>
        <w:rPr>
          <w:rStyle w:val="Strong"/>
          <w:i/>
          <w:lang w:val="en-US"/>
        </w:rPr>
        <w:t>i</w:t>
      </w:r>
      <w:r>
        <w:rPr>
          <w:rStyle w:val="Strong"/>
          <w:i/>
        </w:rPr>
        <w:t>&gt;</w:t>
      </w:r>
      <w:r>
        <w:rPr>
          <w:rStyle w:val="Strong"/>
          <w:b w:val="false"/>
        </w:rPr>
        <w:t xml:space="preserve">. </w:t>
      </w:r>
      <w:r>
        <w:rPr>
          <w:rStyle w:val="Strong"/>
          <w:i/>
          <w:lang w:val="en-US"/>
        </w:rPr>
        <w:t>Vec</w:t>
      </w:r>
      <w:r>
        <w:rPr>
          <w:rStyle w:val="Strong"/>
          <w:i/>
        </w:rPr>
        <w:t>4</w:t>
      </w:r>
      <w:r>
        <w:rPr>
          <w:rStyle w:val="Strong"/>
          <w:i/>
          <w:lang w:val="en-US"/>
        </w:rPr>
        <w:t>i</w:t>
      </w:r>
      <w:r>
        <w:rPr>
          <w:rStyle w:val="Strong"/>
          <w:b w:val="false"/>
        </w:rPr>
        <w:t xml:space="preserve"> – структура, которая представляет собой массив из 4ёх элементов для хранения координат точек линии: </w:t>
      </w:r>
      <w:r>
        <w:rPr/>
        <w:drawing>
          <wp:inline distT="0" distB="0" distL="0" distR="0">
            <wp:extent cx="1028700" cy="200025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 w:val="false"/>
        </w:rPr>
        <w:t xml:space="preserve">. Обращаемся к элементу экземпляра данной структуры через </w:t>
      </w:r>
      <w:r>
        <w:rPr>
          <w:rStyle w:val="Strong"/>
        </w:rPr>
        <w:t>[номер_элемента]</w:t>
      </w:r>
      <w:r>
        <w:rPr>
          <w:rStyle w:val="Strong"/>
          <w:b w:val="false"/>
        </w:rPr>
        <w:t>.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Style w:val="Strong"/>
          <w:b w:val="false"/>
          <w:b w:val="false"/>
        </w:rPr>
      </w:pPr>
      <w:r>
        <w:rPr>
          <w:color w:val="FFFFFF" w:themeColor="background1"/>
          <w:highlight w:val="black"/>
          <w:lang w:val="en-US"/>
        </w:rPr>
        <w:t>int</w:t>
      </w:r>
      <w:r>
        <w:rPr>
          <w:color w:val="FFFFFF" w:themeColor="background1"/>
          <w:highlight w:val="black"/>
        </w:rPr>
        <w:t xml:space="preserve"> </w:t>
      </w:r>
      <w:r>
        <w:rPr>
          <w:rStyle w:val="Strong"/>
          <w:color w:val="FFFFFF" w:themeColor="background1"/>
          <w:highlight w:val="black"/>
          <w:lang w:val="en-US"/>
        </w:rPr>
        <w:t>threshold</w:t>
      </w:r>
      <w:r>
        <w:rPr>
          <w:rStyle w:val="Strong"/>
          <w:b w:val="false"/>
        </w:rPr>
        <w:t xml:space="preserve"> – пороговое значение для аккумулятора. Грубо говоря, это значит минимальное количество пикселей из которых может состоять линия.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Style w:val="Strong"/>
          <w:b w:val="false"/>
          <w:b w:val="false"/>
        </w:rPr>
      </w:pPr>
      <w:r>
        <w:rPr>
          <w:color w:val="FFFFFF" w:themeColor="background1"/>
          <w:highlight w:val="black"/>
          <w:lang w:val="en-US"/>
        </w:rPr>
        <w:t>double</w:t>
      </w:r>
      <w:r>
        <w:rPr>
          <w:color w:val="FFFFFF" w:themeColor="background1"/>
          <w:highlight w:val="black"/>
        </w:rPr>
        <w:t xml:space="preserve"> </w:t>
      </w:r>
      <w:r>
        <w:rPr>
          <w:rStyle w:val="Strong"/>
          <w:color w:val="FFFFFF" w:themeColor="background1"/>
          <w:highlight w:val="black"/>
          <w:lang w:val="en-US"/>
        </w:rPr>
        <w:t>rho</w:t>
      </w:r>
      <w:r>
        <w:rPr>
          <w:color w:val="FFFFFF" w:themeColor="background1"/>
          <w:highlight w:val="black"/>
        </w:rPr>
        <w:t xml:space="preserve">, </w:t>
      </w:r>
      <w:r>
        <w:rPr>
          <w:color w:val="FFFFFF" w:themeColor="background1"/>
          <w:highlight w:val="black"/>
          <w:lang w:val="en-US"/>
        </w:rPr>
        <w:t>double</w:t>
      </w:r>
      <w:r>
        <w:rPr>
          <w:color w:val="FFFFFF" w:themeColor="background1"/>
          <w:highlight w:val="black"/>
        </w:rPr>
        <w:t xml:space="preserve"> </w:t>
      </w:r>
      <w:r>
        <w:rPr>
          <w:rStyle w:val="Strong"/>
          <w:color w:val="FFFFFF" w:themeColor="background1"/>
          <w:highlight w:val="black"/>
          <w:lang w:val="en-US"/>
        </w:rPr>
        <w:t>theta</w:t>
      </w:r>
      <w:r>
        <w:rPr>
          <w:rStyle w:val="Strong"/>
          <w:b w:val="false"/>
        </w:rPr>
        <w:t xml:space="preserve"> – эти переменные отвечают за разрешение дистанции и угла в аккумуляторе. Вы не поняли про что идёт речь, т.к. для этого надо знать теорию. Так что просто знайте – чем они меньше, тем точнее происходит обнаружение.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Style w:val="Strong"/>
          <w:b w:val="false"/>
          <w:b w:val="false"/>
        </w:rPr>
      </w:pPr>
      <w:r>
        <w:rPr>
          <w:color w:val="FFFFFF" w:themeColor="background1"/>
          <w:highlight w:val="black"/>
          <w:lang w:val="en-US"/>
        </w:rPr>
        <w:t>double</w:t>
      </w:r>
      <w:r>
        <w:rPr>
          <w:color w:val="FFFFFF" w:themeColor="background1"/>
          <w:highlight w:val="black"/>
        </w:rPr>
        <w:t xml:space="preserve"> </w:t>
      </w:r>
      <w:r>
        <w:rPr>
          <w:rStyle w:val="Strong"/>
          <w:color w:val="FFFFFF" w:themeColor="background1"/>
          <w:highlight w:val="black"/>
          <w:lang w:val="en-US"/>
        </w:rPr>
        <w:t>minLineLength</w:t>
      </w:r>
      <w:r>
        <w:rPr>
          <w:rStyle w:val="Strong"/>
        </w:rPr>
        <w:t xml:space="preserve"> </w:t>
      </w:r>
      <w:r>
        <w:rPr>
          <w:rStyle w:val="Strong"/>
          <w:b w:val="false"/>
        </w:rPr>
        <w:t>– наименьшая допустимая длина линии, линии короче указанной величины не будут записаны в выходной вектор.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color w:val="FFFFFF" w:themeColor="background1"/>
          <w:highlight w:val="black"/>
          <w:lang w:val="en-US"/>
        </w:rPr>
        <w:t>double</w:t>
      </w:r>
      <w:r>
        <w:rPr>
          <w:color w:val="FFFFFF" w:themeColor="background1"/>
          <w:highlight w:val="black"/>
        </w:rPr>
        <w:t xml:space="preserve"> </w:t>
      </w:r>
      <w:r>
        <w:rPr>
          <w:rStyle w:val="Strong"/>
          <w:color w:val="FFFFFF" w:themeColor="background1"/>
          <w:highlight w:val="black"/>
          <w:lang w:val="en-US"/>
        </w:rPr>
        <w:t>maxLineGap</w:t>
      </w:r>
      <w:r>
        <w:rPr>
          <w:rStyle w:val="Strong"/>
          <w:b w:val="false"/>
        </w:rPr>
        <w:t xml:space="preserve"> – допустимый разрыв. Наибольшее расстояние между концами линий, при котором линии, лежащие на одной прямой, могут быть соединены в одну линию.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Самый простой способ получить значения данных параметров – это подобрать их вручную в зависимости от изображения (возможно это немного не умно, но для нашей задачи этого способа хватит).</w:t>
      </w:r>
    </w:p>
    <w:p>
      <w:pPr>
        <w:pStyle w:val="ListParagraph"/>
        <w:spacing w:before="0" w:after="0"/>
        <w:ind w:left="708" w:firstLine="708"/>
        <w:contextualSpacing/>
        <w:jc w:val="both"/>
        <w:rPr>
          <w:rFonts w:cs="Times New Roman"/>
          <w:b/>
          <w:b/>
          <w:szCs w:val="24"/>
          <w:u w:val="single"/>
        </w:rPr>
      </w:pPr>
      <w:r>
        <w:rPr>
          <w:rFonts w:cs="Times New Roman"/>
          <w:b/>
          <w:szCs w:val="24"/>
          <w:u w:val="single"/>
        </w:rPr>
      </w:r>
    </w:p>
    <w:p>
      <w:pPr>
        <w:pStyle w:val="ListParagraph"/>
        <w:spacing w:before="0" w:after="0"/>
        <w:ind w:left="708" w:firstLine="708"/>
        <w:contextualSpacing/>
        <w:jc w:val="both"/>
        <w:rPr>
          <w:rFonts w:cs="Times New Roman"/>
          <w:b/>
          <w:b/>
          <w:szCs w:val="24"/>
          <w:u w:val="single"/>
        </w:rPr>
      </w:pPr>
      <w:r>
        <w:rPr>
          <w:rFonts w:cs="Times New Roman"/>
          <w:b/>
          <w:i/>
          <w:szCs w:val="24"/>
          <w:u w:val="single"/>
        </w:rPr>
        <w:t>Пример</w:t>
      </w:r>
      <w:r>
        <w:rPr>
          <w:rFonts w:cs="Times New Roman"/>
          <w:b/>
          <w:szCs w:val="24"/>
          <w:u w:val="single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cs="Consolas" w:ascii="Consolas" w:hAnsi="Consolas"/>
          <w:color w:val="57A64A"/>
          <w:sz w:val="19"/>
          <w:szCs w:val="19"/>
          <w:highlight w:val="black"/>
        </w:rPr>
        <w:t>//Создаём вектор для линий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</w:rPr>
        <w:tab/>
      </w:r>
      <w:r>
        <w:rPr>
          <w:rFonts w:cs="Consolas" w:ascii="Consolas" w:hAnsi="Consolas"/>
          <w:color w:val="4EC9B0"/>
          <w:sz w:val="19"/>
          <w:szCs w:val="19"/>
          <w:highlight w:val="black"/>
        </w:rPr>
        <w:t>vector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&lt;</w:t>
      </w:r>
      <w:r>
        <w:rPr>
          <w:rFonts w:cs="Consolas" w:ascii="Consolas" w:hAnsi="Consolas"/>
          <w:color w:val="4EC9B0"/>
          <w:sz w:val="19"/>
          <w:szCs w:val="19"/>
          <w:highlight w:val="black"/>
        </w:rPr>
        <w:t>Vec4i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&gt;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</w:rPr>
        <w:t>lines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</w:rPr>
        <w:tab/>
      </w:r>
      <w:r>
        <w:rPr>
          <w:rFonts w:cs="Consolas" w:ascii="Consolas" w:hAnsi="Consolas"/>
          <w:color w:val="57A64A"/>
          <w:sz w:val="19"/>
          <w:szCs w:val="19"/>
          <w:highlight w:val="black"/>
          <w:lang w:val="en-US"/>
        </w:rPr>
        <w:t>//</w:t>
      </w:r>
      <w:r>
        <w:rPr>
          <w:rFonts w:cs="Consolas" w:ascii="Consolas" w:hAnsi="Consolas"/>
          <w:color w:val="57A64A"/>
          <w:sz w:val="19"/>
          <w:szCs w:val="19"/>
          <w:highlight w:val="black"/>
        </w:rPr>
        <w:t>Ищем</w:t>
      </w:r>
      <w:r>
        <w:rPr>
          <w:rFonts w:cs="Consolas" w:ascii="Consolas" w:hAnsi="Consolas"/>
          <w:color w:val="57A64A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57A64A"/>
          <w:sz w:val="19"/>
          <w:szCs w:val="19"/>
          <w:highlight w:val="black"/>
        </w:rPr>
        <w:t>линии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ab/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HoughLinesP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(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pr_img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lines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1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D63C5"/>
          <w:sz w:val="19"/>
          <w:szCs w:val="19"/>
          <w:highlight w:val="black"/>
          <w:lang w:val="en-US"/>
        </w:rPr>
        <w:t>CV_PI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/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180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50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50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10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ab/>
      </w:r>
      <w:r>
        <w:rPr>
          <w:rFonts w:cs="Consolas" w:ascii="Consolas" w:hAnsi="Consolas"/>
          <w:color w:val="57A64A"/>
          <w:sz w:val="19"/>
          <w:szCs w:val="19"/>
          <w:highlight w:val="black"/>
        </w:rPr>
        <w:t>//Рисуем полученные линии на изображении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</w:rPr>
        <w:tab/>
      </w:r>
      <w:r>
        <w:rPr>
          <w:rFonts w:cs="Consolas" w:ascii="Consolas" w:hAnsi="Consolas"/>
          <w:color w:val="569CD6"/>
          <w:sz w:val="19"/>
          <w:szCs w:val="19"/>
          <w:highlight w:val="black"/>
          <w:lang w:val="en-US"/>
        </w:rPr>
        <w:t>for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(</w:t>
      </w:r>
      <w:r>
        <w:rPr>
          <w:rFonts w:cs="Consolas" w:ascii="Consolas" w:hAnsi="Consolas"/>
          <w:color w:val="4EC9B0"/>
          <w:sz w:val="19"/>
          <w:szCs w:val="19"/>
          <w:highlight w:val="black"/>
          <w:lang w:val="en-US"/>
        </w:rPr>
        <w:t>size</w:t>
      </w:r>
      <w:r>
        <w:rPr>
          <w:rFonts w:cs="Consolas" w:ascii="Consolas" w:hAnsi="Consolas"/>
          <w:color w:val="4EC9B0"/>
          <w:sz w:val="19"/>
          <w:szCs w:val="19"/>
          <w:highlight w:val="black"/>
        </w:rPr>
        <w:t>_</w:t>
      </w:r>
      <w:r>
        <w:rPr>
          <w:rFonts w:cs="Consolas" w:ascii="Consolas" w:hAnsi="Consolas"/>
          <w:color w:val="4EC9B0"/>
          <w:sz w:val="19"/>
          <w:szCs w:val="19"/>
          <w:highlight w:val="black"/>
          <w:lang w:val="en-US"/>
        </w:rPr>
        <w:t>t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i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=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</w:rPr>
        <w:t>0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;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i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&lt;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lines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.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size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();</w:t>
      </w:r>
      <w:r>
        <w:rPr>
          <w:rFonts w:cs="Consolas" w:ascii="Consolas" w:hAnsi="Consolas"/>
          <w:color w:val="DCDCDC"/>
          <w:sz w:val="19"/>
          <w:szCs w:val="19"/>
          <w:highlight w:val="black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i</w:t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++)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</w:rPr>
        <w:tab/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ab/>
        <w:tab/>
      </w:r>
      <w:r>
        <w:rPr>
          <w:rFonts w:cs="Consolas" w:ascii="Consolas" w:hAnsi="Consolas"/>
          <w:color w:val="4EC9B0"/>
          <w:sz w:val="19"/>
          <w:szCs w:val="19"/>
          <w:highlight w:val="black"/>
          <w:lang w:val="en-US"/>
        </w:rPr>
        <w:t>Vec4i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=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lines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[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i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];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ab/>
        <w:tab/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line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(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pimg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4EC9B0"/>
          <w:sz w:val="19"/>
          <w:szCs w:val="19"/>
          <w:highlight w:val="black"/>
          <w:lang w:val="en-US"/>
        </w:rPr>
        <w:t>Point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(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[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0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],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[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1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]),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4EC9B0"/>
          <w:sz w:val="19"/>
          <w:szCs w:val="19"/>
          <w:highlight w:val="black"/>
          <w:lang w:val="en-US"/>
        </w:rPr>
        <w:t>Point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(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[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2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],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C8C8C8"/>
          <w:sz w:val="19"/>
          <w:szCs w:val="19"/>
          <w:highlight w:val="black"/>
          <w:lang w:val="en-US"/>
        </w:rPr>
        <w:t>l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[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3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]),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4EC9B0"/>
          <w:sz w:val="19"/>
          <w:szCs w:val="19"/>
          <w:highlight w:val="black"/>
          <w:lang w:val="en-US"/>
        </w:rPr>
        <w:t>Scalar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(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0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0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255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),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5CEA8"/>
          <w:sz w:val="19"/>
          <w:szCs w:val="19"/>
          <w:highlight w:val="black"/>
          <w:lang w:val="en-US"/>
        </w:rPr>
        <w:t>3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,</w:t>
      </w: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cs="Consolas" w:ascii="Consolas" w:hAnsi="Consolas"/>
          <w:color w:val="BD63C5"/>
          <w:sz w:val="19"/>
          <w:szCs w:val="19"/>
          <w:highlight w:val="black"/>
          <w:lang w:val="en-US"/>
        </w:rPr>
        <w:t>CV_AA</w:t>
      </w:r>
      <w:r>
        <w:rPr>
          <w:rFonts w:cs="Consolas" w:ascii="Consolas" w:hAnsi="Consolas"/>
          <w:color w:val="B4B4B4"/>
          <w:sz w:val="19"/>
          <w:szCs w:val="19"/>
          <w:highlight w:val="black"/>
          <w:lang w:val="en-US"/>
        </w:rPr>
        <w:t>);</w:t>
      </w:r>
    </w:p>
    <w:p>
      <w:pPr>
        <w:pStyle w:val="Normal"/>
        <w:spacing w:before="0" w:after="0"/>
        <w:jc w:val="both"/>
        <w:rPr>
          <w:rFonts w:ascii="Consolas" w:hAnsi="Consolas" w:cs="Consolas"/>
          <w:color w:val="B4B4B4"/>
          <w:sz w:val="19"/>
          <w:szCs w:val="19"/>
        </w:rPr>
      </w:pPr>
      <w:r>
        <w:rPr>
          <w:rFonts w:cs="Consolas" w:ascii="Consolas" w:hAnsi="Consolas"/>
          <w:color w:val="DCDCDC"/>
          <w:sz w:val="19"/>
          <w:szCs w:val="19"/>
          <w:highlight w:val="black"/>
          <w:lang w:val="en-US"/>
        </w:rPr>
        <w:tab/>
      </w:r>
      <w:r>
        <w:rPr>
          <w:rFonts w:cs="Consolas" w:ascii="Consolas" w:hAnsi="Consolas"/>
          <w:color w:val="B4B4B4"/>
          <w:sz w:val="19"/>
          <w:szCs w:val="19"/>
          <w:highlight w:val="black"/>
        </w:rPr>
        <w:t>}</w:t>
      </w:r>
    </w:p>
    <w:p>
      <w:pPr>
        <w:pStyle w:val="Normal"/>
        <w:spacing w:before="0" w:after="0"/>
        <w:jc w:val="both"/>
        <w:rPr>
          <w:rFonts w:ascii="Consolas" w:hAnsi="Consolas" w:cs="Consolas"/>
          <w:color w:val="B4B4B4"/>
          <w:sz w:val="19"/>
          <w:szCs w:val="19"/>
        </w:rPr>
      </w:pPr>
      <w:r>
        <w:rPr>
          <w:rFonts w:cs="Consolas" w:ascii="Consolas" w:hAnsi="Consolas"/>
          <w:color w:val="B4B4B4"/>
          <w:sz w:val="19"/>
          <w:szCs w:val="19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на картинке ниже поиск линий производился на скелетизированном изображении.</w:t>
      </w:r>
    </w:p>
    <w:p>
      <w:pPr>
        <w:pStyle w:val="Normal"/>
        <w:spacing w:before="0" w:after="0"/>
        <w:jc w:val="both"/>
        <w:rPr>
          <w:rFonts w:cs="Times New Roman"/>
          <w:szCs w:val="24"/>
        </w:rPr>
      </w:pPr>
      <w:r>
        <w:rPr/>
        <w:drawing>
          <wp:inline distT="0" distB="0" distL="0" distR="0">
            <wp:extent cx="6840855" cy="1985645"/>
            <wp:effectExtent l="0" t="0" r="0" b="0"/>
            <wp:docPr id="9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b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</w:rPr>
        <w:t>Поиск кругов.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Одним из известных методов поиска кругов является поиск кругов по алгоритму Хаффа, в </w:t>
      </w:r>
      <w:r>
        <w:rPr>
          <w:rFonts w:cs="Times New Roman" w:ascii="Times New Roman" w:hAnsi="Times New Roman"/>
          <w:sz w:val="24"/>
          <w:szCs w:val="24"/>
          <w:lang w:val="en-US"/>
        </w:rPr>
        <w:t>OpenCV</w:t>
      </w:r>
      <w:r>
        <w:rPr>
          <w:rFonts w:cs="Times New Roman" w:ascii="Times New Roman" w:hAnsi="Times New Roman"/>
          <w:sz w:val="24"/>
          <w:szCs w:val="24"/>
        </w:rPr>
        <w:t xml:space="preserve"> он работает довольно отвратительно (чувствителен ко всему возможному и невозможному), но выбора нет..., поэтому изучим его.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интересно, то метод, который получше бы работал называется [ищи ransac circle detection].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color w:val="auto"/>
          <w:kern w:val="0"/>
          <w:sz w:val="24"/>
          <w:szCs w:val="24"/>
          <w:lang w:val="ru-RU" w:eastAsia="en-US" w:bidi="ar-SA"/>
        </w:rPr>
        <w:t>Ф</w:t>
      </w:r>
      <w:r>
        <w:rPr>
          <w:rFonts w:cs="Times New Roman" w:ascii="Times New Roman" w:hAnsi="Times New Roman"/>
          <w:sz w:val="24"/>
          <w:szCs w:val="24"/>
        </w:rPr>
        <w:t xml:space="preserve">ункция в </w:t>
      </w:r>
      <w:r>
        <w:rPr>
          <w:rFonts w:cs="Times New Roman" w:ascii="Times New Roman" w:hAnsi="Times New Roman"/>
          <w:sz w:val="24"/>
          <w:szCs w:val="24"/>
          <w:lang w:val="en-US"/>
        </w:rPr>
        <w:t>OpenCV</w:t>
      </w:r>
      <w:r>
        <w:rPr>
          <w:rFonts w:cs="Times New Roman" w:ascii="Times New Roman" w:hAnsi="Times New Roman"/>
          <w:sz w:val="24"/>
          <w:szCs w:val="24"/>
        </w:rPr>
        <w:t xml:space="preserve"> для поиска кругов: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[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https://docs.opencv.org/4.x/dd/d1a/group__imgproc__feature.html#ga47849c3be0d0406ad3ca45db65a25d2d</w:t>
      </w:r>
      <w:r>
        <w:rPr>
          <w:rFonts w:cs="Times New Roman" w:ascii="Times New Roman" w:hAnsi="Times New Roman"/>
          <w:b/>
          <w:sz w:val="24"/>
          <w:szCs w:val="24"/>
        </w:rPr>
        <w:t>]</w:t>
      </w:r>
    </w:p>
    <w:p>
      <w:pPr>
        <w:pStyle w:val="Normal"/>
        <w:spacing w:lineRule="auto" w:line="276" w:before="0" w:after="200"/>
        <w:ind w:firstLine="708"/>
        <w:rPr>
          <w:sz w:val="27"/>
          <w:szCs w:val="27"/>
          <w:lang w:val="en-US"/>
        </w:rPr>
      </w:pPr>
      <w:r>
        <w:rPr/>
      </w:r>
    </w:p>
    <w:tbl>
      <w:tblPr>
        <w:tblW w:w="6287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8"/>
        <w:gridCol w:w="196"/>
        <w:gridCol w:w="1548"/>
        <w:gridCol w:w="1935"/>
      </w:tblGrid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 xml:space="preserve">void cv::HoughCircles </w:t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(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fldChar w:fldCharType="begin"/>
            </w:r>
            <w:r>
              <w:rPr>
                <w:rStyle w:val="InternetLink"/>
              </w:rPr>
              <w:instrText> HYPERLINK "https://docs.opencv.org/4.x/dc/d84/group__core__basic.html" \l "ga353a9de602fe76c709e12074a6f362ba"</w:instrText>
            </w:r>
            <w:r>
              <w:rPr>
                <w:rStyle w:val="InternetLink"/>
              </w:rPr>
              <w:fldChar w:fldCharType="separate"/>
            </w:r>
            <w:r>
              <w:rPr>
                <w:rStyle w:val="InternetLink"/>
              </w:rPr>
              <w:t>InputArray</w:t>
            </w:r>
            <w:r>
              <w:rPr>
                <w:rStyle w:val="InternetLink"/>
              </w:rPr>
              <w:fldChar w:fldCharType="end"/>
            </w:r>
            <w:r>
              <w:rPr/>
              <w:t>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image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fldChar w:fldCharType="begin"/>
            </w:r>
            <w:r>
              <w:rPr>
                <w:rStyle w:val="InternetLink"/>
              </w:rPr>
              <w:instrText> HYPERLINK "https://docs.opencv.org/4.x/dc/d84/group__core__basic.html" \l "gaad17fda1d0f0d1ee069aebb1df2913c0"</w:instrText>
            </w:r>
            <w:r>
              <w:rPr>
                <w:rStyle w:val="InternetLink"/>
              </w:rPr>
              <w:fldChar w:fldCharType="separate"/>
            </w:r>
            <w:r>
              <w:rPr>
                <w:rStyle w:val="InternetLink"/>
              </w:rPr>
              <w:t>OutputArray</w:t>
            </w:r>
            <w:r>
              <w:rPr>
                <w:rStyle w:val="InternetLink"/>
              </w:rPr>
              <w:fldChar w:fldCharType="end"/>
            </w:r>
            <w:r>
              <w:rPr/>
              <w:t>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circles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int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method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double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dp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double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minDist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double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param1</w:t>
            </w:r>
            <w:r>
              <w:rPr/>
              <w:t xml:space="preserve"> = </w:t>
            </w:r>
            <w:r>
              <w:rPr>
                <w:rStyle w:val="SourceText"/>
              </w:rPr>
              <w:t>100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double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param2</w:t>
            </w:r>
            <w:r>
              <w:rPr/>
              <w:t xml:space="preserve"> = </w:t>
            </w:r>
            <w:r>
              <w:rPr>
                <w:rStyle w:val="SourceText"/>
              </w:rPr>
              <w:t>100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int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minRadius</w:t>
            </w:r>
            <w:r>
              <w:rPr/>
              <w:t xml:space="preserve"> = </w:t>
            </w:r>
            <w:r>
              <w:rPr>
                <w:rStyle w:val="SourceText"/>
              </w:rPr>
              <w:t>0</w:t>
            </w:r>
            <w:r>
              <w:rPr/>
              <w:t xml:space="preserve">, 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int 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>
                <w:rStyle w:val="Emphasis"/>
              </w:rPr>
              <w:t>maxRadius</w:t>
            </w:r>
            <w:r>
              <w:rPr/>
              <w:t xml:space="preserve"> = </w:t>
            </w:r>
            <w:r>
              <w:rPr>
                <w:rStyle w:val="SourceText"/>
              </w:rPr>
              <w:t>0</w:t>
            </w:r>
            <w:r>
              <w:rPr/>
              <w:t> </w:t>
            </w:r>
          </w:p>
        </w:tc>
      </w:tr>
      <w:tr>
        <w:trPr/>
        <w:tc>
          <w:tcPr>
            <w:tcW w:w="260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)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spacing w:lineRule="auto" w:line="276" w:before="0" w:after="200"/>
        <w:ind w:firstLine="708"/>
        <w:rPr>
          <w:sz w:val="27"/>
          <w:szCs w:val="27"/>
          <w:lang w:val="en-US"/>
        </w:rPr>
      </w:pPr>
      <w:r>
        <w:rPr/>
      </w:r>
    </w:p>
    <w:p>
      <w:pPr>
        <w:pStyle w:val="Normal"/>
        <w:spacing w:lineRule="auto" w:line="276" w:before="0" w:after="200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 xml:space="preserve">Данная функция перед поиском кругов производит выделение границ на изображении (по алгоритму </w:t>
      </w:r>
      <w:r>
        <w:rPr>
          <w:rFonts w:cs="Times New Roman" w:ascii="Times New Roman" w:hAnsi="Times New Roman"/>
          <w:sz w:val="24"/>
          <w:szCs w:val="28"/>
          <w:lang w:val="en-US"/>
        </w:rPr>
        <w:t>Canny</w:t>
      </w:r>
      <w:r>
        <w:rPr>
          <w:rFonts w:cs="Times New Roman" w:ascii="Times New Roman" w:hAnsi="Times New Roman"/>
          <w:sz w:val="24"/>
          <w:szCs w:val="28"/>
        </w:rPr>
        <w:t>). Это почти всегда неудобно, из-за того, что нельзя пропустить данный этап обработки.</w:t>
      </w:r>
    </w:p>
    <w:p>
      <w:pPr>
        <w:pStyle w:val="Normal"/>
        <w:spacing w:lineRule="auto" w:line="276" w:before="0" w:after="0"/>
        <w:ind w:firstLine="708"/>
        <w:rPr>
          <w:rStyle w:val="Strong"/>
          <w:rFonts w:ascii="Times New Roman" w:hAnsi="Times New Roman" w:cs="Times New Roman"/>
          <w:b w:val="false"/>
          <w:b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InputArray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cs="Times New Roman" w:ascii="Times New Roman" w:hAnsi="Times New Roman"/>
          <w:sz w:val="24"/>
          <w:szCs w:val="24"/>
          <w:lang w:val="en-US"/>
        </w:rPr>
        <w:t>image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 xml:space="preserve"> – 8-битное одноканальное</w:t>
      </w:r>
    </w:p>
    <w:p>
      <w:pPr>
        <w:pStyle w:val="Normal"/>
        <w:spacing w:lineRule="auto" w:line="276" w:before="0" w:after="0"/>
        <w:ind w:firstLine="708"/>
        <w:rPr>
          <w:rStyle w:val="Strong"/>
          <w:rFonts w:ascii="Times New Roman" w:hAnsi="Times New Roman" w:cs="Times New Roman"/>
          <w:b w:val="false"/>
          <w:b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OutputArray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cs="Times New Roman" w:ascii="Times New Roman" w:hAnsi="Times New Roman"/>
          <w:sz w:val="24"/>
          <w:szCs w:val="24"/>
          <w:lang w:val="en-US"/>
        </w:rPr>
        <w:t>circles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 xml:space="preserve"> – это массив из найденных кругов, представляет собой 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  <w:lang w:val="en-US"/>
        </w:rPr>
        <w:t>vector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&lt;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  <w:lang w:val="en-US"/>
        </w:rPr>
        <w:t>Vec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3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  <w:lang w:val="en-US"/>
        </w:rPr>
        <w:t>f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&gt;, каждый элемент массив из 3ёх элементов: (х,у,радиус).</w:t>
      </w:r>
    </w:p>
    <w:p>
      <w:pPr>
        <w:pStyle w:val="Normal"/>
        <w:spacing w:lineRule="auto" w:line="276" w:before="0" w:after="0"/>
        <w:ind w:firstLine="708"/>
        <w:rPr>
          <w:rStyle w:val="Pre"/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int </w:t>
      </w:r>
      <w:r>
        <w:rPr>
          <w:rStyle w:val="Strong"/>
          <w:rFonts w:cs="Times New Roman" w:ascii="Times New Roman" w:hAnsi="Times New Roman"/>
          <w:sz w:val="24"/>
          <w:szCs w:val="24"/>
          <w:lang w:val="en-US"/>
        </w:rPr>
        <w:t xml:space="preserve">method – 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всегда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  <w:lang w:val="en-US"/>
        </w:rPr>
        <w:t xml:space="preserve"> 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пишем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  <w:lang w:val="en-US"/>
        </w:rPr>
        <w:t xml:space="preserve"> </w:t>
      </w:r>
      <w:r>
        <w:rPr>
          <w:rStyle w:val="Pre"/>
          <w:rFonts w:cs="Times New Roman" w:ascii="Times New Roman" w:hAnsi="Times New Roman"/>
          <w:sz w:val="24"/>
          <w:szCs w:val="24"/>
          <w:lang w:val="en-US"/>
        </w:rPr>
        <w:t>CV_HOUGH_GRADIENT</w:t>
      </w:r>
    </w:p>
    <w:p>
      <w:pPr>
        <w:pStyle w:val="Normal"/>
        <w:spacing w:lineRule="auto" w:line="276" w:before="0" w:after="0"/>
        <w:ind w:firstLine="708"/>
        <w:rPr>
          <w:rStyle w:val="Strong"/>
          <w:rFonts w:ascii="Times New Roman" w:hAnsi="Times New Roman" w:cs="Times New Roman"/>
          <w:b w:val="false"/>
          <w:b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double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cs="Times New Roman" w:ascii="Times New Roman" w:hAnsi="Times New Roman"/>
          <w:sz w:val="24"/>
          <w:szCs w:val="24"/>
          <w:lang w:val="en-US"/>
        </w:rPr>
        <w:t>dp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 xml:space="preserve"> – параметр, связанный с аккумуляторов Хафа. </w:t>
      </w:r>
      <w:r>
        <w:rPr>
          <w:rStyle w:val="Strong"/>
          <w:rFonts w:eastAsia="Calibri" w:cs="Times New Roman" w:ascii="Times New Roman" w:hAnsi="Times New Roman" w:eastAsiaTheme="minorHAnsi"/>
          <w:b w:val="false"/>
          <w:bCs/>
          <w:color w:val="auto"/>
          <w:kern w:val="0"/>
          <w:sz w:val="24"/>
          <w:szCs w:val="24"/>
          <w:lang w:val="ru-RU" w:eastAsia="en-US" w:bidi="ar-SA"/>
        </w:rPr>
        <w:t>Ч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ем меньше – тем точнее (обычно 1).</w:t>
      </w:r>
    </w:p>
    <w:p>
      <w:pPr>
        <w:pStyle w:val="Normal"/>
        <w:spacing w:lineRule="auto" w:line="276" w:before="0" w:after="0"/>
        <w:ind w:firstLine="708"/>
        <w:rPr>
          <w:rStyle w:val="Strong"/>
          <w:rFonts w:ascii="Times New Roman" w:hAnsi="Times New Roman" w:cs="Times New Roman"/>
          <w:b w:val="false"/>
          <w:b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double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cs="Times New Roman" w:ascii="Times New Roman" w:hAnsi="Times New Roman"/>
          <w:sz w:val="24"/>
          <w:szCs w:val="24"/>
          <w:lang w:val="en-US"/>
        </w:rPr>
        <w:t>minDist</w:t>
      </w: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 xml:space="preserve"> – наименьшее допустимое расстояние между центрами обнаруженных кругов, если слишком маленькое – то много ложных обнаружений, слишком большое – много пропусков.</w:t>
      </w:r>
    </w:p>
    <w:p>
      <w:pPr>
        <w:pStyle w:val="Normal"/>
        <w:spacing w:lineRule="auto" w:line="276" w:before="0" w:after="0"/>
        <w:ind w:left="708" w:hanging="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double </w:t>
      </w:r>
      <w:r>
        <w:rPr>
          <w:rStyle w:val="Strong"/>
          <w:sz w:val="24"/>
          <w:szCs w:val="24"/>
          <w:lang w:val="en-US"/>
        </w:rPr>
        <w:t>param1</w:t>
      </w:r>
      <w:r>
        <w:rPr>
          <w:sz w:val="24"/>
          <w:szCs w:val="24"/>
          <w:lang w:val="en-US"/>
        </w:rPr>
        <w:t xml:space="preserve">=100, double </w:t>
      </w:r>
      <w:r>
        <w:rPr>
          <w:rStyle w:val="Strong"/>
          <w:sz w:val="24"/>
          <w:szCs w:val="24"/>
          <w:lang w:val="en-US"/>
        </w:rPr>
        <w:t>param2</w:t>
      </w:r>
      <w:r>
        <w:rPr>
          <w:sz w:val="24"/>
          <w:szCs w:val="24"/>
          <w:lang w:val="en-US"/>
        </w:rPr>
        <w:t xml:space="preserve">=100 – </w:t>
      </w:r>
      <w:r>
        <w:rPr>
          <w:sz w:val="24"/>
          <w:szCs w:val="24"/>
        </w:rPr>
        <w:t>параметры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порогов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для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алгоритма</w:t>
      </w:r>
      <w:r>
        <w:rPr>
          <w:sz w:val="24"/>
          <w:szCs w:val="24"/>
          <w:lang w:val="en-US"/>
        </w:rPr>
        <w:t xml:space="preserve"> Canny (</w:t>
      </w:r>
      <w:r>
        <w:rPr>
          <w:sz w:val="24"/>
          <w:szCs w:val="24"/>
        </w:rPr>
        <w:t>см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ЛР № 3).</w:t>
      </w:r>
    </w:p>
    <w:p>
      <w:pPr>
        <w:pStyle w:val="Normal"/>
        <w:spacing w:lineRule="auto" w:line="276" w:before="0" w:after="0"/>
        <w:rPr>
          <w:rStyle w:val="Strong"/>
          <w:rFonts w:ascii="Times New Roman" w:hAnsi="Times New Roman" w:cs="Times New Roman"/>
          <w:b w:val="false"/>
          <w:b w:val="false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ab/>
      </w:r>
      <w:r>
        <w:rPr>
          <w:sz w:val="24"/>
          <w:szCs w:val="24"/>
          <w:lang w:val="en-US"/>
        </w:rPr>
        <w:t>int</w:t>
      </w:r>
      <w:r>
        <w:rPr>
          <w:sz w:val="24"/>
          <w:szCs w:val="24"/>
        </w:rPr>
        <w:t xml:space="preserve"> </w:t>
      </w:r>
      <w:r>
        <w:rPr>
          <w:rStyle w:val="Strong"/>
          <w:sz w:val="24"/>
          <w:szCs w:val="24"/>
          <w:lang w:val="en-US"/>
        </w:rPr>
        <w:t>minRadius</w:t>
      </w:r>
      <w:r>
        <w:rPr>
          <w:sz w:val="24"/>
          <w:szCs w:val="24"/>
        </w:rPr>
        <w:t xml:space="preserve">=0, </w:t>
      </w:r>
      <w:r>
        <w:rPr>
          <w:sz w:val="24"/>
          <w:szCs w:val="24"/>
          <w:lang w:val="en-US"/>
        </w:rPr>
        <w:t>int</w:t>
      </w:r>
      <w:r>
        <w:rPr>
          <w:sz w:val="24"/>
          <w:szCs w:val="24"/>
        </w:rPr>
        <w:t xml:space="preserve"> </w:t>
      </w:r>
      <w:r>
        <w:rPr>
          <w:rStyle w:val="Strong"/>
          <w:sz w:val="24"/>
          <w:szCs w:val="24"/>
          <w:lang w:val="en-US"/>
        </w:rPr>
        <w:t>maxRadius</w:t>
      </w:r>
      <w:r>
        <w:rPr>
          <w:sz w:val="24"/>
          <w:szCs w:val="24"/>
        </w:rPr>
        <w:t>=0 – допустимые границы радиусов для найденных кругов</w:t>
      </w:r>
    </w:p>
    <w:p>
      <w:pPr>
        <w:pStyle w:val="Normal"/>
        <w:spacing w:lineRule="auto" w:line="276" w:before="0" w:after="200"/>
        <w:ind w:left="708" w:firstLine="708"/>
        <w:rPr>
          <w:rStyle w:val="Strong"/>
          <w:b w:val="false"/>
          <w:b w:val="false"/>
        </w:rPr>
      </w:pPr>
      <w:r>
        <w:rPr>
          <w:b w:val="false"/>
        </w:rPr>
      </w:r>
    </w:p>
    <w:p>
      <w:pPr>
        <w:pStyle w:val="Normal"/>
        <w:spacing w:lineRule="auto" w:line="276" w:before="0" w:after="200"/>
        <w:ind w:left="708" w:firstLine="708"/>
        <w:rPr>
          <w:sz w:val="27"/>
          <w:szCs w:val="27"/>
        </w:rPr>
      </w:pPr>
      <w:r>
        <w:rPr>
          <w:sz w:val="27"/>
          <w:szCs w:val="27"/>
        </w:rPr>
      </w:r>
    </w:p>
    <w:p>
      <w:pPr>
        <w:pStyle w:val="Normal"/>
        <w:spacing w:lineRule="auto" w:line="276" w:before="0" w:after="200"/>
        <w:ind w:left="708" w:firstLine="708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Захват видеопотока.</w:t>
      </w:r>
    </w:p>
    <w:p>
      <w:pPr>
        <w:pStyle w:val="ListParagraph"/>
        <w:spacing w:before="0" w:after="0"/>
        <w:ind w:left="70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spacing w:before="0" w:after="0"/>
        <w:ind w:left="70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Для этого имеется специальный класс для видеозахвата:</w:t>
      </w:r>
    </w:p>
    <w:p>
      <w:pPr>
        <w:pStyle w:val="ListParagraph"/>
        <w:spacing w:before="0" w:after="0"/>
        <w:ind w:left="708" w:hanging="0"/>
        <w:contextualSpacing/>
        <w:jc w:val="both"/>
        <w:rPr>
          <w:rFonts w:ascii="Consolas" w:hAnsi="Consolas" w:cs="Consolas"/>
          <w:color w:val="4EC9B0"/>
          <w:sz w:val="24"/>
          <w:szCs w:val="19"/>
        </w:rPr>
      </w:pPr>
      <w:r>
        <w:rPr>
          <w:rFonts w:cs="Consolas" w:ascii="Consolas" w:hAnsi="Consolas"/>
          <w:color w:val="4EC9B0"/>
          <w:sz w:val="24"/>
          <w:szCs w:val="19"/>
          <w:highlight w:val="black"/>
        </w:rPr>
        <w:t>VideoCapture</w:t>
      </w:r>
    </w:p>
    <w:p>
      <w:pPr>
        <w:pStyle w:val="ListParagraph"/>
        <w:spacing w:before="0" w:after="0"/>
        <w:ind w:left="70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</w:t>
      </w:r>
      <w:r>
        <w:rPr>
          <w:rFonts w:cs="Times New Roman" w:ascii="Times New Roman" w:hAnsi="Times New Roman"/>
          <w:sz w:val="24"/>
          <w:szCs w:val="24"/>
          <w:lang w:val="en-US"/>
        </w:rPr>
        <w:t>https://docs.opencv.org/4.x/d8/dfe/classcv_1_1VideoCapture.html</w:t>
      </w:r>
      <w:r>
        <w:rPr>
          <w:rFonts w:cs="Times New Roman" w:ascii="Times New Roman" w:hAnsi="Times New Roman"/>
          <w:sz w:val="24"/>
          <w:szCs w:val="24"/>
        </w:rPr>
        <w:t>]</w:t>
      </w:r>
    </w:p>
    <w:p>
      <w:pPr>
        <w:pStyle w:val="ListParagraph"/>
        <w:spacing w:before="0" w:after="0"/>
        <w:ind w:left="70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before="0" w:after="0"/>
        <w:ind w:left="708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Интересующие нас его методы:</w:t>
      </w:r>
    </w:p>
    <w:p>
      <w:pPr>
        <w:pStyle w:val="ListParagraph"/>
        <w:numPr>
          <w:ilvl w:val="0"/>
          <w:numId w:val="3"/>
        </w:numPr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8"/>
          <w:szCs w:val="27"/>
          <w:lang w:val="en-US"/>
        </w:rPr>
      </w:pPr>
      <w:r>
        <w:rPr>
          <w:rFonts w:cs="Times New Roman" w:ascii="Times New Roman" w:hAnsi="Times New Roman"/>
          <w:sz w:val="24"/>
        </w:rPr>
        <w:t>Открытие файла.</w:t>
      </w:r>
    </w:p>
    <w:p>
      <w:pPr>
        <w:pStyle w:val="ListParagraph"/>
        <w:spacing w:before="0" w:after="0"/>
        <w:ind w:left="709" w:firstLine="707"/>
        <w:contextualSpacing/>
        <w:jc w:val="both"/>
        <w:rPr>
          <w:sz w:val="27"/>
          <w:szCs w:val="27"/>
          <w:lang w:val="en-US"/>
        </w:rPr>
      </w:pPr>
      <w:r>
        <w:rPr>
          <w:highlight w:val="lightGray"/>
          <w:lang w:val="en-US"/>
        </w:rPr>
        <w:t xml:space="preserve">bool </w:t>
      </w:r>
      <w:r>
        <w:rPr>
          <w:rStyle w:val="HTMLTypewriter"/>
          <w:rFonts w:eastAsia="Calibri" w:eastAsiaTheme="minorHAnsi"/>
          <w:highlight w:val="lightGray"/>
          <w:lang w:val="en-US"/>
        </w:rPr>
        <w:t>VideoCapture::open</w:t>
      </w:r>
      <w:r>
        <w:rPr>
          <w:sz w:val="27"/>
          <w:szCs w:val="27"/>
          <w:highlight w:val="lightGray"/>
          <w:lang w:val="en-US"/>
        </w:rPr>
        <w:t>(</w:t>
      </w:r>
      <w:r>
        <w:rPr>
          <w:highlight w:val="lightGray"/>
          <w:lang w:val="en-US"/>
        </w:rPr>
        <w:t xml:space="preserve">const string&amp; </w:t>
      </w:r>
      <w:r>
        <w:rPr>
          <w:rStyle w:val="Strong"/>
          <w:highlight w:val="lightGray"/>
          <w:lang w:val="en-US"/>
        </w:rPr>
        <w:t>filename</w:t>
      </w:r>
      <w:r>
        <w:rPr>
          <w:sz w:val="27"/>
          <w:szCs w:val="27"/>
          <w:highlight w:val="lightGray"/>
          <w:lang w:val="en-US"/>
        </w:rPr>
        <w:t>)</w:t>
      </w:r>
      <w:r>
        <w:rPr>
          <w:sz w:val="27"/>
          <w:szCs w:val="27"/>
          <w:lang w:val="en-US"/>
        </w:rPr>
        <w:t xml:space="preserve"> </w:t>
      </w:r>
    </w:p>
    <w:p>
      <w:pPr>
        <w:pStyle w:val="Normal"/>
        <w:spacing w:before="0" w:after="0"/>
        <w:ind w:left="709" w:hanging="0"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Открывает файл </w:t>
      </w:r>
      <w:r>
        <w:rPr>
          <w:rFonts w:cs="Times New Roman" w:ascii="Times New Roman" w:hAnsi="Times New Roman"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 видео, указанный в строковой переменной, например: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video</w:t>
      </w:r>
      <w:r>
        <w:rPr>
          <w:rFonts w:cs="Times New Roman" w:ascii="Times New Roman" w:hAnsi="Times New Roman"/>
          <w:i/>
          <w:sz w:val="24"/>
          <w:szCs w:val="24"/>
        </w:rPr>
        <w:t>.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avi</w:t>
      </w:r>
    </w:p>
    <w:p>
      <w:pPr>
        <w:pStyle w:val="Normal"/>
        <w:spacing w:before="0" w:after="0"/>
        <w:ind w:left="709" w:firstLine="707"/>
        <w:jc w:val="both"/>
        <w:rPr>
          <w:sz w:val="27"/>
          <w:szCs w:val="27"/>
          <w:lang w:val="en-US"/>
        </w:rPr>
      </w:pPr>
      <w:r>
        <w:rPr>
          <w:highlight w:val="lightGray"/>
          <w:lang w:val="en-US"/>
        </w:rPr>
        <w:t xml:space="preserve">bool </w:t>
      </w:r>
      <w:r>
        <w:rPr>
          <w:rStyle w:val="HTMLTypewriter"/>
          <w:rFonts w:eastAsia="Calibri" w:eastAsiaTheme="minorHAnsi"/>
          <w:highlight w:val="lightGray"/>
          <w:lang w:val="en-US"/>
        </w:rPr>
        <w:t>VideoCapture::open</w:t>
      </w:r>
      <w:r>
        <w:rPr>
          <w:sz w:val="27"/>
          <w:szCs w:val="27"/>
          <w:highlight w:val="lightGray"/>
          <w:lang w:val="en-US"/>
        </w:rPr>
        <w:t>(</w:t>
      </w:r>
      <w:r>
        <w:rPr>
          <w:highlight w:val="lightGray"/>
          <w:lang w:val="en-US"/>
        </w:rPr>
        <w:t xml:space="preserve">int </w:t>
      </w:r>
      <w:r>
        <w:rPr>
          <w:rStyle w:val="Strong"/>
          <w:highlight w:val="lightGray"/>
          <w:lang w:val="en-US"/>
        </w:rPr>
        <w:t>device</w:t>
      </w:r>
      <w:r>
        <w:rPr>
          <w:sz w:val="27"/>
          <w:szCs w:val="27"/>
          <w:highlight w:val="lightGray"/>
          <w:lang w:val="en-US"/>
        </w:rPr>
        <w:t>)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</w:rPr>
        <w:t>Открывает устройство видеозахвата с указанным номером (например: 0).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 xml:space="preserve">Оба метода в случае успеха открытия возвращают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true</w:t>
      </w:r>
      <w:r>
        <w:rPr>
          <w:rFonts w:cs="Times New Roman" w:ascii="Times New Roman" w:hAnsi="Times New Roman"/>
          <w:sz w:val="24"/>
          <w:szCs w:val="24"/>
        </w:rPr>
        <w:t xml:space="preserve">, иначе –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false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0"/>
        <w:ind w:left="708" w:firstLine="7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Данные методы перед открытием вызывают метод </w:t>
      </w:r>
      <w:r>
        <w:rPr>
          <w:rFonts w:cs="Times New Roman" w:ascii="Times New Roman" w:hAnsi="Times New Roman"/>
          <w:sz w:val="24"/>
          <w:szCs w:val="24"/>
          <w:highlight w:val="lightGray"/>
        </w:rPr>
        <w:t>VideoCapture::release()</w:t>
      </w:r>
      <w:r>
        <w:rPr>
          <w:rFonts w:cs="Times New Roman" w:ascii="Times New Roman" w:hAnsi="Times New Roman"/>
          <w:sz w:val="24"/>
          <w:szCs w:val="24"/>
        </w:rPr>
        <w:t>, который используется для закрытия файла.</w:t>
      </w:r>
    </w:p>
    <w:p>
      <w:pPr>
        <w:pStyle w:val="Normal"/>
        <w:spacing w:before="0" w:after="0"/>
        <w:ind w:left="708" w:firstLine="7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Конструктор с такими же аргументами выполняет роль этих методов.</w:t>
      </w:r>
    </w:p>
    <w:p>
      <w:pPr>
        <w:pStyle w:val="Normal"/>
        <w:spacing w:before="0" w:after="0"/>
        <w:ind w:left="708" w:firstLine="7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Считывание кадра из видопотока.</w:t>
      </w:r>
    </w:p>
    <w:p>
      <w:pPr>
        <w:pStyle w:val="ListParagraph"/>
        <w:spacing w:before="0" w:after="0"/>
        <w:ind w:left="709" w:hanging="0"/>
        <w:contextualSpacing/>
        <w:jc w:val="both"/>
        <w:rPr>
          <w:sz w:val="27"/>
          <w:szCs w:val="27"/>
          <w:lang w:val="en-US"/>
        </w:rPr>
      </w:pPr>
      <w:r>
        <w:rPr>
          <w:highlight w:val="lightGray"/>
          <w:lang w:val="en-US"/>
        </w:rPr>
        <w:t xml:space="preserve">VideoCapture&amp; </w:t>
      </w:r>
      <w:r>
        <w:rPr>
          <w:rStyle w:val="HTMLTypewriter"/>
          <w:rFonts w:eastAsia="Calibri" w:eastAsiaTheme="minorHAnsi"/>
          <w:highlight w:val="lightGray"/>
          <w:lang w:val="en-US"/>
        </w:rPr>
        <w:t>VideoCapture::operator&gt;&gt;</w:t>
      </w:r>
      <w:r>
        <w:rPr>
          <w:sz w:val="27"/>
          <w:szCs w:val="27"/>
          <w:highlight w:val="lightGray"/>
          <w:lang w:val="en-US"/>
        </w:rPr>
        <w:t>(</w:t>
      </w:r>
      <w:r>
        <w:rPr>
          <w:highlight w:val="lightGray"/>
          <w:lang w:val="en-US"/>
        </w:rPr>
        <w:t xml:space="preserve">Mat&amp; </w:t>
      </w:r>
      <w:r>
        <w:rPr>
          <w:rStyle w:val="Strong"/>
          <w:highlight w:val="lightGray"/>
          <w:lang w:val="en-US"/>
        </w:rPr>
        <w:t>image</w:t>
      </w:r>
      <w:r>
        <w:rPr>
          <w:sz w:val="27"/>
          <w:szCs w:val="27"/>
          <w:highlight w:val="lightGray"/>
          <w:lang w:val="en-US"/>
        </w:rPr>
        <w:t>)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4"/>
          <w:szCs w:val="27"/>
          <w:lang w:val="en-US"/>
        </w:rPr>
      </w:pPr>
      <w:r>
        <w:rPr>
          <w:rFonts w:cs="Times New Roman" w:ascii="Times New Roman" w:hAnsi="Times New Roman"/>
          <w:sz w:val="24"/>
          <w:szCs w:val="27"/>
        </w:rPr>
        <w:t>Или</w:t>
      </w:r>
    </w:p>
    <w:p>
      <w:pPr>
        <w:pStyle w:val="ListParagraph"/>
        <w:spacing w:before="0" w:after="0"/>
        <w:ind w:left="709" w:hanging="0"/>
        <w:contextualSpacing/>
        <w:jc w:val="both"/>
        <w:rPr>
          <w:sz w:val="27"/>
          <w:szCs w:val="27"/>
          <w:lang w:val="en-US"/>
        </w:rPr>
      </w:pPr>
      <w:r>
        <w:rPr>
          <w:highlight w:val="lightGray"/>
          <w:lang w:val="en-US"/>
        </w:rPr>
        <w:t xml:space="preserve">bool </w:t>
      </w:r>
      <w:r>
        <w:rPr>
          <w:rStyle w:val="HTMLTypewriter"/>
          <w:rFonts w:eastAsia="Calibri" w:eastAsiaTheme="minorHAnsi"/>
          <w:highlight w:val="lightGray"/>
          <w:lang w:val="en-US"/>
        </w:rPr>
        <w:t>VideoCapture::read</w:t>
      </w:r>
      <w:r>
        <w:rPr>
          <w:sz w:val="27"/>
          <w:szCs w:val="27"/>
          <w:highlight w:val="lightGray"/>
          <w:lang w:val="en-US"/>
        </w:rPr>
        <w:t>(</w:t>
      </w:r>
      <w:r>
        <w:rPr>
          <w:highlight w:val="lightGray"/>
          <w:lang w:val="en-US"/>
        </w:rPr>
        <w:t xml:space="preserve">Mat&amp; </w:t>
      </w:r>
      <w:r>
        <w:rPr>
          <w:rStyle w:val="Strong"/>
          <w:highlight w:val="lightGray"/>
          <w:lang w:val="en-US"/>
        </w:rPr>
        <w:t>image</w:t>
      </w:r>
      <w:r>
        <w:rPr>
          <w:sz w:val="27"/>
          <w:szCs w:val="27"/>
          <w:highlight w:val="lightGray"/>
          <w:lang w:val="en-US"/>
        </w:rPr>
        <w:t>)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Возвращает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true</w:t>
      </w:r>
      <w:r>
        <w:rPr>
          <w:rFonts w:cs="Times New Roman" w:ascii="Times New Roman" w:hAnsi="Times New Roman"/>
          <w:sz w:val="24"/>
          <w:szCs w:val="24"/>
        </w:rPr>
        <w:t xml:space="preserve"> в случае успеха, иначе –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false</w:t>
      </w:r>
      <w:r>
        <w:rPr>
          <w:rFonts w:cs="Times New Roman" w:ascii="Times New Roman" w:hAnsi="Times New Roman"/>
          <w:i/>
          <w:sz w:val="24"/>
          <w:szCs w:val="24"/>
        </w:rPr>
        <w:t>.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  <w:u w:val="single"/>
        </w:rPr>
        <w:t>Пример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VideoCapture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cap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(0); // открываем камеру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if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(!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cap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.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isOpened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())  // проверяем успешно ли открыли источник видео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return -1;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for(;;)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{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ab/>
        <w:t>Mat frame;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ab/>
        <w:t xml:space="preserve">cap &gt;&gt; frame; // 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получаем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новый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кадр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с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highlight w:val="lightGray"/>
          <w:lang w:eastAsia="ru-RU"/>
        </w:rPr>
        <w:t>камеры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ab/>
        <w:t>imshow("frame", frame);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highlight w:val="lightGray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ab/>
        <w:t>if(waitKey(30) &gt;= 0) break;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highlight w:val="lightGray"/>
          <w:lang w:val="en-US" w:eastAsia="ru-RU"/>
        </w:rPr>
        <w:t>}</w:t>
      </w:r>
    </w:p>
    <w:p>
      <w:pPr>
        <w:pStyle w:val="ListParagraph"/>
        <w:spacing w:before="0" w:after="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2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ListParagraph"/>
        <w:spacing w:before="0" w:after="0"/>
        <w:ind w:left="709" w:hanging="0"/>
        <w:contextualSpacing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u w:val="single"/>
        </w:rPr>
        <w:t>ЗАДАНИЕ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Итак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 xml:space="preserve">Вам поручили задание невероятной важности – написать программу, которая бы вела складовую телегу вдоль пути </w:t>
      </w:r>
      <w:r>
        <w:rPr>
          <w:rFonts w:cs="Times New Roman" w:ascii="Times New Roman" w:hAnsi="Times New Roman"/>
          <w:sz w:val="24"/>
          <w:szCs w:val="24"/>
        </w:rPr>
        <w:t>(предположительно, в светлое будущее)</w:t>
      </w:r>
      <w:r>
        <w:rPr>
          <w:rFonts w:cs="Times New Roman" w:ascii="Times New Roman" w:hAnsi="Times New Roman"/>
          <w:sz w:val="24"/>
          <w:szCs w:val="24"/>
        </w:rPr>
        <w:t>, обозначенного сплошной ломанной линией.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Calibri" w:cs="Times New Roman" w:eastAsiaTheme="minorHAnsi"/>
          <w:color w:val="auto"/>
          <w:kern w:val="0"/>
          <w:sz w:val="24"/>
          <w:szCs w:val="24"/>
          <w:lang w:val="ru-RU" w:eastAsia="en-US" w:bidi="ar-SA"/>
        </w:rPr>
      </w:pPr>
      <w:r>
        <w:rPr>
          <w:rFonts w:eastAsia="Calibri" w:cs="Times New Roman" w:eastAsiaTheme="minorHAnsi" w:ascii="Times New Roman" w:hAnsi="Times New Roman"/>
          <w:color w:val="auto"/>
          <w:kern w:val="0"/>
          <w:sz w:val="24"/>
          <w:szCs w:val="24"/>
          <w:lang w:val="ru-RU" w:eastAsia="en-US" w:bidi="ar-SA"/>
        </w:rPr>
        <w:t>Требуется: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Написать свою функцию для скелетизации изображения.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Написать программу ведения тележки по ломанной линии:</w:t>
      </w:r>
    </w:p>
    <w:p>
      <w:pPr>
        <w:pStyle w:val="ListParagraph"/>
        <w:numPr>
          <w:ilvl w:val="1"/>
          <w:numId w:val="4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Найти срединные прямые на разметке.</w:t>
      </w:r>
    </w:p>
    <w:p>
      <w:pPr>
        <w:pStyle w:val="ListParagraph"/>
        <w:numPr>
          <w:ilvl w:val="1"/>
          <w:numId w:val="4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Объединить данные прямые в одну ломанную и хранить её в виде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vector</w:t>
      </w:r>
      <w:r>
        <w:rPr>
          <w:rFonts w:cs="Times New Roman" w:ascii="Times New Roman" w:hAnsi="Times New Roman"/>
          <w:b/>
          <w:sz w:val="24"/>
          <w:szCs w:val="24"/>
        </w:rPr>
        <w:t>&lt;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Point</w:t>
      </w:r>
      <w:r>
        <w:rPr>
          <w:rFonts w:cs="Times New Roman" w:ascii="Times New Roman" w:hAnsi="Times New Roman"/>
          <w:b/>
          <w:sz w:val="24"/>
          <w:szCs w:val="24"/>
        </w:rPr>
        <w:t>&gt;.</w:t>
      </w:r>
      <w:r>
        <w:rPr>
          <w:rFonts w:cs="Times New Roman" w:ascii="Times New Roman" w:hAnsi="Times New Roman"/>
          <w:sz w:val="24"/>
          <w:szCs w:val="24"/>
        </w:rPr>
        <w:t xml:space="preserve"> Просто соединяем концы ближайших линий (для этого тоже напишите функцию). </w:t>
        <w:br/>
        <w:t>Для проверки того, правильно ли объед</w:t>
      </w:r>
      <w:r>
        <w:rPr>
          <w:rFonts w:cs="Times New Roman" w:ascii="Times New Roman" w:hAnsi="Times New Roman"/>
          <w:sz w:val="24"/>
          <w:szCs w:val="24"/>
        </w:rPr>
        <w:t>ены</w:t>
      </w:r>
      <w:r>
        <w:rPr>
          <w:rFonts w:cs="Times New Roman" w:ascii="Times New Roman" w:hAnsi="Times New Roman"/>
          <w:sz w:val="24"/>
          <w:szCs w:val="24"/>
        </w:rPr>
        <w:t xml:space="preserve"> линии, используйте функцию для рисования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polylines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[</w:t>
      </w:r>
      <w:r>
        <w:fldChar w:fldCharType="begin"/>
      </w:r>
      <w:r>
        <w:rPr>
          <w:rStyle w:val="InternetLink"/>
          <w:sz w:val="24"/>
          <w:i/>
          <w:szCs w:val="24"/>
          <w:rFonts w:cs="Times New Roman" w:ascii="Times New Roman" w:hAnsi="Times New Roman"/>
        </w:rPr>
        <w:instrText> HYPERLINK "https://docs.opencv.org/4.x/d6/d6e/group__imgproc__draw.html" \l "gaa3c25f9fb764b6bef791bf034f6e26f5"</w:instrText>
      </w:r>
      <w:r>
        <w:rPr>
          <w:rStyle w:val="InternetLink"/>
          <w:sz w:val="24"/>
          <w:i/>
          <w:szCs w:val="24"/>
          <w:rFonts w:cs="Times New Roman" w:ascii="Times New Roman" w:hAnsi="Times New Roman"/>
        </w:rPr>
        <w:fldChar w:fldCharType="separate"/>
      </w:r>
      <w:r>
        <w:rPr>
          <w:rStyle w:val="InternetLink"/>
          <w:rFonts w:cs="Times New Roman" w:ascii="Times New Roman" w:hAnsi="Times New Roman"/>
          <w:i/>
          <w:sz w:val="24"/>
          <w:szCs w:val="24"/>
        </w:rPr>
        <w:t>https://docs.opencv.org/4.x/d6/d6e/group__imgproc__draw.html#gaa3c25f9fb764b6bef791bf034f6e26f5</w:t>
      </w:r>
      <w:r>
        <w:rPr>
          <w:rStyle w:val="InternetLink"/>
          <w:sz w:val="24"/>
          <w:i/>
          <w:szCs w:val="24"/>
          <w:rFonts w:cs="Times New Roman" w:ascii="Times New Roman" w:hAnsi="Times New Roman"/>
        </w:rPr>
        <w:fldChar w:fldCharType="end"/>
      </w:r>
      <w:hyperlink r:id="rId13">
        <w:r>
          <w:rPr>
            <w:rFonts w:cs="Times New Roman" w:ascii="Times New Roman" w:hAnsi="Times New Roman"/>
            <w:sz w:val="24"/>
            <w:szCs w:val="24"/>
          </w:rPr>
          <w:t>].</w:t>
        </w:r>
      </w:hyperlink>
    </w:p>
    <w:p>
      <w:pPr>
        <w:pStyle w:val="ListParagraph"/>
        <w:numPr>
          <w:ilvl w:val="1"/>
          <w:numId w:val="4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Сделать по изображениям и по видео (см. подпапки)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color w:val="auto"/>
          <w:kern w:val="0"/>
          <w:sz w:val="24"/>
          <w:szCs w:val="24"/>
          <w:lang w:val="ru-RU" w:eastAsia="en-US" w:bidi="ar-SA"/>
        </w:rPr>
        <w:t>В</w:t>
      </w:r>
      <w:r>
        <w:rPr>
          <w:rFonts w:cs="Times New Roman" w:ascii="Times New Roman" w:hAnsi="Times New Roman"/>
          <w:sz w:val="24"/>
          <w:szCs w:val="24"/>
        </w:rPr>
        <w:t>ыдели</w:t>
      </w:r>
      <w:r>
        <w:rPr>
          <w:rFonts w:cs="Times New Roman" w:ascii="Times New Roman" w:hAnsi="Times New Roman"/>
          <w:sz w:val="24"/>
          <w:szCs w:val="24"/>
        </w:rPr>
        <w:t>ть</w:t>
      </w:r>
      <w:r>
        <w:rPr>
          <w:rFonts w:cs="Times New Roman" w:ascii="Times New Roman" w:hAnsi="Times New Roman"/>
          <w:sz w:val="24"/>
          <w:szCs w:val="24"/>
        </w:rPr>
        <w:t xml:space="preserve"> монетки на картинке при помощи поисковика кругов, и выведи примерный состав их покрытия (никель </w:t>
      </w:r>
      <w:r>
        <w:rPr/>
        <w:drawing>
          <wp:inline distT="0" distB="0" distL="0" distR="0">
            <wp:extent cx="314325" cy="314325"/>
            <wp:effectExtent l="0" t="0" r="0" b="0"/>
            <wp:docPr id="10" name="Рисунок 10" descr="http://utmagazine.ru/uploads/images/00/39/54/2014/11/22/7536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http://utmagazine.ru/uploads/images/00/39/54/2014/11/22/7536dc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</w:rPr>
        <w:t xml:space="preserve"> или латунь </w:t>
      </w:r>
      <w:r>
        <w:rPr/>
        <w:drawing>
          <wp:inline distT="0" distB="0" distL="0" distR="0">
            <wp:extent cx="428625" cy="436880"/>
            <wp:effectExtent l="0" t="0" r="0" b="0"/>
            <wp:docPr id="11" name="Рисунок 11" descr="http://cu-prum.ru/assets/images/brass/brass1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http://cu-prum.ru/assets/images/brass/brass112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</w:rPr>
        <w:t>). Чтобы сохранить картинку: ПКМ по ней и «Сохранить как рисунок».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3333750" cy="1714500"/>
            <wp:effectExtent l="0" t="0" r="0" b="0"/>
            <wp:docPr id="12" name="Рисунок 12" descr="F:\work\Studentota\СТЗ\ЛР6\Img\monetki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F:\work\Studentota\СТЗ\ЛР6\Img\monetki_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Теоретический минимум по Морфологии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основе методов морфологии лежит теория множеств и вводимые операции над множествами.</w:t>
      </w:r>
    </w:p>
    <w:p>
      <w:pPr>
        <w:pStyle w:val="Normal"/>
        <w:spacing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Морфологические операции применяются к двум типам изображений: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бинарным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gray-scale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(теоретически к ) к множествам с действительным значением уровня освещенности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морфологии под множеством понимается множество пар целых чисел (суть координаты точек) или картежей размером 2. </w:t>
      </w:r>
    </w:p>
    <w:p>
      <w:pPr>
        <w:pStyle w:val="Normal"/>
        <w:spacing w:before="0" w:after="0"/>
        <w:ind w:firstLine="567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{</m:t>
            </m:r>
            <m:r>
              <w:rPr>
                <w:rFonts w:ascii="Cambria Math" w:hAnsi="Cambria Math"/>
              </w:rPr>
              <m:t xml:space="preserve">bin</m:t>
            </m:r>
            <m:r>
              <w:rPr>
                <w:rFonts w:ascii="Cambria Math" w:hAnsi="Cambria Math"/>
              </w:rPr>
              <m:t xml:space="preserve">}</m:t>
            </m:r>
          </m:sup>
        </m:sSup>
        <m:r>
          <w:rPr>
            <w:rFonts w:ascii="Cambria Math" w:hAnsi="Cambria Math"/>
          </w:rPr>
          <m:t xml:space="preserve">=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∨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∈</m:t>
            </m:r>
            <m:sSup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</w:p>
    <w:p>
      <w:pPr>
        <w:pStyle w:val="Normal"/>
        <w:spacing w:before="0" w:after="0"/>
        <w:ind w:firstLine="567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Для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gray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-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scale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изображений множества описываются тройками целых чисел: две координаты на изображении и третья – уровень освещенности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}</m:t>
            </m:r>
            <m:r>
              <w:rPr>
                <w:rFonts w:ascii="Cambria Math" w:hAnsi="Cambria Math"/>
              </w:rPr>
              <m:t xml:space="preserve">=</m:t>
            </m:r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∈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</m:e>
            </m:d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b/>
          <w:b/>
          <w:sz w:val="24"/>
          <w:szCs w:val="24"/>
        </w:rPr>
      </w:pPr>
      <w:r>
        <w:rPr>
          <w:rFonts w:eastAsia="" w:cs="Times New Roman" w:ascii="Times New Roman" w:hAnsi="Times New Roman" w:eastAsiaTheme="minorEastAsia"/>
          <w:b/>
          <w:sz w:val="24"/>
          <w:szCs w:val="24"/>
        </w:rPr>
        <w:t>Базовые определения из теории множеств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Пусть А –множество в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Z</w:t>
      </w:r>
      <w:r>
        <w:rPr>
          <w:rFonts w:eastAsia="" w:cs="Times New Roman" w:ascii="Times New Roman" w:hAnsi="Times New Roman" w:eastAsiaTheme="minorEastAsia"/>
          <w:sz w:val="24"/>
          <w:szCs w:val="24"/>
          <w:vertAlign w:val="superscript"/>
        </w:rPr>
        <w:t>2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Точка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x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y</m:t>
                </m:r>
              </m:sub>
            </m:sSub>
          </m:e>
        </m:d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: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а принадлежит множеству А, тогда записывают:</w:t>
        <w:tab/>
        <w:tab/>
        <w:tab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А</m:t>
        </m:r>
      </m:oMath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а не принадлежит множеству А, тогда записывают:</w:t>
        <w:tab/>
        <w:tab/>
        <w:tab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А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Множество А является подмножеством другого множества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B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, когда все элементы множества А принадлежат также и В. Пишут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⊆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: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∈</m:t>
            </m:r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⟹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∈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Множество С является объединением множеств А и В, если оно состоит из всех элементов множеств А и В без повторений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⋃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{"/>
            <m:endChr m:val="|"/>
          </m:dPr>
          <m:e>
            <m:r>
              <w:rPr>
                <w:rFonts w:ascii="Cambria Math" w:hAnsi="Cambria Math"/>
              </w:rPr>
              <m:t xml:space="preserve">c</m:t>
            </m:r>
          </m:e>
        </m:d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либо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Множество С является пересечением множеств А и В, если оно состоит из элементов, принадлежащих одновременно множествам А и В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{"/>
            <m:endChr m:val="|"/>
          </m:dPr>
          <m:e>
            <m:r>
              <w:rPr>
                <w:rFonts w:ascii="Cambria Math" w:hAnsi="Cambria Math"/>
              </w:rPr>
              <m:t xml:space="preserve">c</m:t>
            </m:r>
          </m:e>
        </m:d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Множества А и В называются раздельными или взаимоисключающими если у них нет общих элементов, либо (что тоже) если их пересечение есть пустое множество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⊘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- пустое множество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⊘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Дополнением множества А являются множество, состоящее из  всех элементов универсального множества (множества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U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, к которому принадлежат все возможные в рамках вводимых пространств элементы), не принадлежащих А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А</m:t>
            </m:r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Множество С называется разницей множества А и В, если оно состоит из всех элементов А не вошедших в В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c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⋃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А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Отражением </w:t>
      </w:r>
      <w:r>
        <w:rPr/>
      </w:r>
      <m:oMath xmlns:m="http://schemas.openxmlformats.org/officeDocument/2006/math"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множества В является множество точек множества В, отраженных относительно начала координат пространства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Z</w:t>
      </w:r>
      <w:r>
        <w:rPr>
          <w:rFonts w:eastAsia="" w:cs="Times New Roman" w:ascii="Times New Roman" w:hAnsi="Times New Roman" w:eastAsiaTheme="minorEastAsia"/>
          <w:sz w:val="24"/>
          <w:szCs w:val="24"/>
          <w:vertAlign w:val="superscript"/>
        </w:rPr>
        <w:t>2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∨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Сдвиг множества А на точку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x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y</m:t>
                </m:r>
              </m:sub>
            </m:sSub>
          </m:e>
        </m:d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является множеством точек множества А сдвинутых каждая на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z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sSub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d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  <w:drawing>
          <wp:inline distT="0" distB="0" distL="0" distR="0">
            <wp:extent cx="3526790" cy="1672590"/>
            <wp:effectExtent l="0" t="0" r="0" b="0"/>
            <wp:docPr id="13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Рисунок – пример сдвига и отражения</w:t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color w:val="0070C0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color w:val="0070C0"/>
          <w:sz w:val="24"/>
          <w:szCs w:val="24"/>
        </w:rPr>
        <w:t>Также множества могут быть описаны при помощи булевой алгебры введенной на двумерной сетке.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color w:val="0070C0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color w:val="0070C0"/>
          <w:sz w:val="24"/>
          <w:szCs w:val="24"/>
        </w:rPr>
        <w:t xml:space="preserve">При этом вводятся стандартные операции булевой алгебры: </w:t>
      </w:r>
      <w:r>
        <w:rPr>
          <w:rFonts w:eastAsia="" w:cs="Times New Roman" w:ascii="Times New Roman" w:hAnsi="Times New Roman" w:eastAsiaTheme="minorEastAsia"/>
          <w:color w:val="0070C0"/>
          <w:sz w:val="24"/>
          <w:szCs w:val="24"/>
          <w:lang w:val="en-US"/>
        </w:rPr>
        <w:t>AND</w:t>
      </w:r>
      <w:r>
        <w:rPr>
          <w:rFonts w:eastAsia="" w:cs="Times New Roman" w:ascii="Times New Roman" w:hAnsi="Times New Roman" w:eastAsiaTheme="minorEastAsia"/>
          <w:color w:val="0070C0"/>
          <w:sz w:val="24"/>
          <w:szCs w:val="24"/>
        </w:rPr>
        <w:t xml:space="preserve"> (∙), </w:t>
      </w:r>
      <w:r>
        <w:rPr>
          <w:rFonts w:eastAsia="" w:cs="Times New Roman" w:ascii="Times New Roman" w:hAnsi="Times New Roman" w:eastAsiaTheme="minorEastAsia"/>
          <w:color w:val="0070C0"/>
          <w:sz w:val="24"/>
          <w:szCs w:val="24"/>
          <w:lang w:val="en-US"/>
        </w:rPr>
        <w:t>OR</w:t>
      </w:r>
      <w:r>
        <w:rPr>
          <w:rFonts w:eastAsia="" w:cs="Times New Roman" w:ascii="Times New Roman" w:hAnsi="Times New Roman" w:eastAsiaTheme="minorEastAsia"/>
          <w:color w:val="0070C0"/>
          <w:sz w:val="24"/>
          <w:szCs w:val="24"/>
        </w:rPr>
        <w:t xml:space="preserve"> (+), </w:t>
      </w:r>
      <w:r>
        <w:rPr>
          <w:rFonts w:eastAsia="" w:cs="Times New Roman" w:ascii="Times New Roman" w:hAnsi="Times New Roman" w:eastAsiaTheme="minorEastAsia"/>
          <w:color w:val="0070C0"/>
          <w:sz w:val="24"/>
          <w:szCs w:val="24"/>
          <w:lang w:val="en-US"/>
        </w:rPr>
        <w:t>NOT</w:t>
      </w:r>
      <w:r>
        <w:rPr>
          <w:rFonts w:eastAsia="" w:cs="Times New Roman" w:ascii="Times New Roman" w:hAnsi="Times New Roman" w:eastAsiaTheme="minorEastAsia"/>
          <w:color w:val="0070C0"/>
          <w:sz w:val="24"/>
          <w:szCs w:val="24"/>
        </w:rPr>
        <w:t>(</w:t>
      </w:r>
      <w:r>
        <w:rPr/>
      </w:r>
      <m:oMath xmlns:m="http://schemas.openxmlformats.org/officeDocument/2006/math">
        <m:acc>
          <m:accPr>
            <m:chr m:val="´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eastAsia="" w:cs="Times New Roman" w:ascii="Times New Roman" w:hAnsi="Times New Roman" w:eastAsiaTheme="minorEastAsia"/>
          <w:color w:val="0070C0"/>
          <w:sz w:val="24"/>
          <w:szCs w:val="24"/>
        </w:rPr>
        <w:t>)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  <w:drawing>
          <wp:inline distT="0" distB="0" distL="0" distR="0">
            <wp:extent cx="4708525" cy="6027420"/>
            <wp:effectExtent l="0" t="0" r="0" b="0"/>
            <wp:docPr id="14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Рисунок – Примеры бинарных операций на множествах (изображениях)</w:t>
      </w:r>
    </w:p>
    <w:p>
      <w:pPr>
        <w:pStyle w:val="Normal"/>
        <w:spacing w:lineRule="auto" w:line="276" w:before="0" w:after="20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b/>
          <w:b/>
          <w:sz w:val="24"/>
          <w:szCs w:val="24"/>
        </w:rPr>
      </w:pPr>
      <w:r>
        <w:rPr>
          <w:rFonts w:eastAsia="" w:cs="Times New Roman" w:ascii="Times New Roman" w:hAnsi="Times New Roman" w:eastAsiaTheme="minorEastAsia"/>
          <w:b/>
          <w:sz w:val="24"/>
          <w:szCs w:val="24"/>
        </w:rPr>
        <w:t>Базовые операции морфологии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b/>
          <w:b/>
          <w:sz w:val="24"/>
          <w:szCs w:val="24"/>
        </w:rPr>
      </w:pPr>
      <w:r>
        <w:rPr>
          <w:rFonts w:eastAsia="" w:cs="Times New Roman" w:ascii="Times New Roman" w:hAnsi="Times New Roman" w:eastAsiaTheme="minorEastAsia"/>
          <w:b/>
          <w:sz w:val="24"/>
          <w:szCs w:val="24"/>
        </w:rPr>
        <w:t>Расширение и эрозия изображений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Расширение и эрозия изображений являются базовыми операциями методов морфологии, через которые определяются многие более сложные операции.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Расширением С множества А множеством В (все из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Z</w:t>
      </w:r>
      <w:r>
        <w:rPr>
          <w:rFonts w:eastAsia="" w:cs="Times New Roman" w:ascii="Times New Roman" w:hAnsi="Times New Roman" w:eastAsiaTheme="minorEastAsia"/>
          <w:sz w:val="24"/>
          <w:szCs w:val="24"/>
          <w:vertAlign w:val="superscript"/>
        </w:rPr>
        <w:t>2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) есть множество точек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z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будучи помещённым в которые отраженное и смещенное относительно своего нулевого элемента множество В – </w:t>
      </w:r>
      <w:r>
        <w:rPr/>
      </w:r>
      <m:oMath xmlns:m="http://schemas.openxmlformats.org/officeDocument/2006/math">
        <m:acc>
          <m:accPr>
            <m:chr m:val="^"/>
          </m:accPr>
          <m:e>
            <m:sSub>
              <m:e>
                <m:d>
                  <m:dPr>
                    <m:begChr m:val="("/>
                    <m:sep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z</m:t>
                </m:r>
              </m:sub>
            </m:sSub>
          </m:e>
        </m:acc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(сначала отраженное, а потом смещенное), – будет иметь не нулевое пересечение с множеством А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⨁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∨</m:t>
        </m:r>
        <m:acc>
          <m:accPr>
            <m:chr m:val="^"/>
          </m:accPr>
          <m:e>
            <m:sSub>
              <m:e>
                <m:d>
                  <m:dPr>
                    <m:begChr m:val="("/>
                    <m:sep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z</m:t>
                </m:r>
              </m:sub>
            </m:sSub>
          </m:e>
        </m:acc>
        <m:r>
          <w:rPr>
            <w:rFonts w:ascii="Cambria Math" w:hAnsi="Cambria Math"/>
          </w:rPr>
          <m:t xml:space="preserve">⋂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⊘</m:t>
        </m:r>
        <m:r>
          <w:rPr>
            <w:rFonts w:ascii="Cambria Math" w:hAnsi="Cambria Math"/>
          </w:rPr>
          <m:t xml:space="preserve">}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∨</m:t>
        </m:r>
        <m:acc>
          <m:accPr>
            <m:chr m:val="^"/>
          </m:accPr>
          <m:e>
            <m:d>
              <m:dPr>
                <m:begChr m:val="("/>
                <m:sepChr m:val="|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  <m:r>
              <w:rPr>
                <w:rFonts w:ascii="Cambria Math" w:hAnsi="Cambria Math"/>
              </w:rPr>
              <m:t xml:space="preserve">⋂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⊆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}</m:t>
            </m:r>
          </m:e>
        </m:acc>
      </m:oMath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  <w:drawing>
          <wp:inline distT="0" distB="0" distL="0" distR="0">
            <wp:extent cx="4092575" cy="4719955"/>
            <wp:effectExtent l="0" t="0" r="0" b="0"/>
            <wp:docPr id="15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b/>
          <w:b/>
          <w:color w:val="FF0000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b/>
          <w:color w:val="FF0000"/>
          <w:sz w:val="24"/>
          <w:szCs w:val="24"/>
        </w:rPr>
        <w:t>Множество В еще называют структурирующим (структурным) элементов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По-простому:  Двигаем </w:t>
      </w:r>
      <w:r>
        <w:rPr/>
      </w:r>
      <m:oMath xmlns:m="http://schemas.openxmlformats.org/officeDocument/2006/math">
        <m:acc>
          <m:accPr>
            <m:chr m:val="^"/>
          </m:accPr>
          <m:e>
            <m:sSub>
              <m:e>
                <m:d>
                  <m:dPr>
                    <m:begChr m:val="("/>
                    <m:sep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e>
              <m:sub/>
            </m:sSub>
          </m:e>
        </m:acc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по всему полю и красим в 1 те пикселы, помещая в которые начальную точку </w:t>
      </w:r>
      <w:r>
        <w:rPr/>
      </w:r>
      <m:oMath xmlns:m="http://schemas.openxmlformats.org/officeDocument/2006/math">
        <m:acc>
          <m:accPr>
            <m:chr m:val="^"/>
          </m:accPr>
          <m:e>
            <m:sSub>
              <m:e>
                <m:d>
                  <m:dPr>
                    <m:begChr m:val="("/>
                    <m:sep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e>
              <m:sub/>
            </m:sSub>
          </m:e>
        </m:acc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 последнее имеет не пустое пересечение с А. 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Основное применение: удаление маленьких дырок и зазоров в множествах или между множествами на изображении.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Эрозией С множества А множеством В (все из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Z</w:t>
      </w:r>
      <w:r>
        <w:rPr>
          <w:rFonts w:eastAsia="" w:cs="Times New Roman" w:ascii="Times New Roman" w:hAnsi="Times New Roman" w:eastAsiaTheme="minorEastAsia"/>
          <w:sz w:val="24"/>
          <w:szCs w:val="24"/>
          <w:vertAlign w:val="superscript"/>
        </w:rPr>
        <w:t>2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) является множество точек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z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, будучи помещенным в которые множество В оказывается целиком лежащим в А.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⊖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∨</m:t>
        </m:r>
        <m:sSub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  <m:r>
          <w:rPr>
            <w:rFonts w:ascii="Cambria Math" w:hAnsi="Cambria Math"/>
          </w:rPr>
          <m:t xml:space="preserve">⊆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  <w:drawing>
          <wp:inline distT="0" distB="0" distL="0" distR="0">
            <wp:extent cx="4301490" cy="3952875"/>
            <wp:effectExtent l="0" t="0" r="0" b="0"/>
            <wp:docPr id="16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  <w:drawing>
          <wp:inline distT="0" distB="0" distL="0" distR="0">
            <wp:extent cx="5742940" cy="2630805"/>
            <wp:effectExtent l="0" t="0" r="0" b="0"/>
            <wp:docPr id="17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32690" t="29478" r="7014" b="1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По-простому:  Двигаем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по А и оставляем от А только то, куда полностью влезло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В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(точнее те точки А, размещая в которых центры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последнее оказывается полностью размещенным в А). 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Основное применение: удаление маленьких дырок и зазоров в множествах или между множествами на изображении.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>
          <w:rFonts w:eastAsia="" w:cs="Times New Roman" w:eastAsiaTheme="minorEastAsia" w:ascii="Times New Roman" w:hAnsi="Times New Roman"/>
          <w:i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/>
          <w:sz w:val="24"/>
          <w:szCs w:val="24"/>
        </w:rPr>
        <w:t>Свойства эрозии и расширения: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Свойство относительно операции дополнения и оражения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⊖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  <m:r>
          <w:rPr>
            <w:rFonts w:ascii="Cambria Math" w:hAnsi="Cambria Math"/>
          </w:rPr>
          <m:t xml:space="preserve">⊕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⊕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  <m:r>
          <w:rPr>
            <w:rFonts w:ascii="Cambria Math" w:hAnsi="Cambria Math"/>
          </w:rPr>
          <m:t xml:space="preserve">⊖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</w:p>
    <w:p>
      <w:pPr>
        <w:pStyle w:val="ListParagraph"/>
        <w:numPr>
          <w:ilvl w:val="0"/>
          <w:numId w:val="7"/>
        </w:numPr>
        <w:spacing w:before="0" w:after="0"/>
        <w:contextualSpacing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Дистрибутивность расширения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⊕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С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∪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</w:p>
    <w:p>
      <w:pPr>
        <w:pStyle w:val="ListParagraph"/>
        <w:numPr>
          <w:ilvl w:val="0"/>
          <w:numId w:val="7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Свойства относительно смещения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h</m:t>
            </m:r>
          </m:e>
        </m:d>
        <m:r>
          <w:rPr>
            <w:rFonts w:ascii="Cambria Math" w:hAnsi="Cambria Math"/>
          </w:rPr>
          <m:t xml:space="preserve">⊖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⊖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h</m:t>
            </m:r>
          </m:e>
        </m:d>
        <m:r>
          <w:rPr>
            <w:rFonts w:ascii="Cambria Math" w:hAnsi="Cambria Math"/>
          </w:rPr>
          <m:t xml:space="preserve">⊕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ListParagraph"/>
        <w:numPr>
          <w:ilvl w:val="0"/>
          <w:numId w:val="7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Свойства декомпозиции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⊕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⊕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⊕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hAnsi="Cambria Math"/>
          </w:rPr>
          <m:t xml:space="preserve">⊕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⊖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⊖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⊖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hAnsi="Cambria Math"/>
          </w:rPr>
          <m:t xml:space="preserve">⊖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Используется по аналогии с разделением Гауссиана на вертикальный и горизонтальный с целью уменьшения вычислений</w:t>
      </w:r>
    </w:p>
    <w:p>
      <w:pPr>
        <w:pStyle w:val="Normal"/>
        <w:spacing w:lineRule="auto" w:line="276"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Открытие и закрытие множеств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Эти операции взяты напрямую из теории множеств с некоторыми дополнениями.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теории множеств </w:t>
      </w:r>
      <w:r>
        <w:rPr>
          <w:rFonts w:cs="Times New Roman" w:ascii="Times New Roman" w:hAnsi="Times New Roman"/>
          <w:i/>
          <w:sz w:val="24"/>
          <w:szCs w:val="24"/>
        </w:rPr>
        <w:t>открытием</w:t>
      </w:r>
      <w:r>
        <w:rPr>
          <w:rFonts w:cs="Times New Roman" w:ascii="Times New Roman" w:hAnsi="Times New Roman"/>
          <w:sz w:val="24"/>
          <w:szCs w:val="24"/>
        </w:rPr>
        <w:t xml:space="preserve"> замкнутого/закрытого множества называется процедура (и ее результат) удаления из исходного множества его граничных точек.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теории множеств </w:t>
      </w:r>
      <w:r>
        <w:rPr>
          <w:rFonts w:cs="Times New Roman" w:ascii="Times New Roman" w:hAnsi="Times New Roman"/>
          <w:i/>
          <w:sz w:val="24"/>
          <w:szCs w:val="24"/>
        </w:rPr>
        <w:t>закрытием</w:t>
      </w:r>
      <w:r>
        <w:rPr>
          <w:rFonts w:cs="Times New Roman" w:ascii="Times New Roman" w:hAnsi="Times New Roman"/>
          <w:sz w:val="24"/>
          <w:szCs w:val="24"/>
        </w:rPr>
        <w:t xml:space="preserve"> октрытого множества называется процедура (и ее результат) добавления к исходному множеству его предельных точек (т.е. тех точек, не принадлежащих исходному множеству в которых любой шар сколь угодно маленького радиуса будет иметь не нулевое пересечение с исходным множеством).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Применительно к морфологии.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Открытием называется следующая операция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⊖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⊕</m:t>
        </m:r>
        <m:r>
          <w:rPr>
            <w:rFonts w:ascii="Cambria Math" w:hAnsi="Cambria Math"/>
          </w:rPr>
          <m:t xml:space="preserve">B</m:t>
        </m:r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Закрытием называется следующая операция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⊖</m:t>
        </m:r>
        <m:r>
          <w:rPr>
            <w:rFonts w:ascii="Cambria Math" w:hAnsi="Cambria Math"/>
          </w:rPr>
          <m:t xml:space="preserve">B</m:t>
        </m:r>
      </m:oMath>
    </w:p>
    <w:p>
      <w:pPr>
        <w:pStyle w:val="Normal"/>
        <w:spacing w:lineRule="auto" w:line="276" w:before="0" w:after="20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Краткое объяснения процесса.</w:t>
      </w:r>
    </w:p>
    <w:p>
      <w:pPr>
        <w:pStyle w:val="Normal"/>
        <w:spacing w:lineRule="auto" w:line="276" w:before="0" w:after="20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При открытии сначала удаляется все, что торчит из А и по размеру меньше В, а также расширяются и сглаживаются дырки в А, при помощи эрозии. Затем все расширяется при помощи расширения, что приводит к сглаживанию. Результирующее множество оказывается чуть меньше А на мелкие выпирающие части (мелкие относительно В).</w:t>
      </w:r>
    </w:p>
    <w:p>
      <w:pPr>
        <w:pStyle w:val="Normal"/>
        <w:spacing w:lineRule="auto" w:line="276" w:before="0" w:after="20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При закрытии происходит обратный процесс. Сначала множество А расширяется В, при этом сглаживается. Затем, получившееся множество обрезается эрозией по В. В результате острые кромки в отличии от открытия сохраняются, но глубокие и узкие впадины исчезают.</w:t>
      </w:r>
    </w:p>
    <w:p>
      <w:pPr>
        <w:pStyle w:val="Normal"/>
        <w:spacing w:lineRule="auto" w:line="276" w:before="0" w:after="20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См. рисунок, если не понятно.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g">
            <w:drawing>
              <wp:inline distT="0" distB="0" distL="0" distR="0">
                <wp:extent cx="5835015" cy="6332855"/>
                <wp:effectExtent l="0" t="0" r="0" b="0"/>
                <wp:docPr id="18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520" cy="6332400"/>
                        </a:xfrm>
                      </wpg:grpSpPr>
                      <wps:wsp>
                        <wps:cNvSpPr/>
                        <wps:spPr>
                          <a:xfrm>
                            <a:off x="197640" y="0"/>
                            <a:ext cx="5487120" cy="63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" name="Рисунок 20" descr=""/>
                          <pic:cNvPicPr/>
                        </pic:nvPicPr>
                        <pic:blipFill>
                          <a:blip r:embed="rId22"/>
                          <a:srcRect l="5056" t="6397" r="28517" b="39648"/>
                          <a:stretch/>
                        </pic:blipFill>
                        <pic:spPr>
                          <a:xfrm>
                            <a:off x="197640" y="0"/>
                            <a:ext cx="5099040" cy="5978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90000" y="51480"/>
                            <a:ext cx="2155680" cy="253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Theme="minorHAnsi" w:cstheme="minorBidi" w:eastAsiaTheme="minorHAnsi" w:hAnsiTheme="minorHAnsi" w:ascii="Calibri" w:hAnsi="Calibri"/>
                                  <w:color w:val="000000"/>
                                </w:rPr>
                                <w:t>Исходная граница фигуры</w:t>
                              </w:r>
                            </w:p>
                          </w:txbxContent>
                        </wps:txbx>
                        <wps:bodyPr lIns="90000" rIns="90000" tIns="45000" bIns="45000">
                          <a:spAutoFit/>
                        </wps:bodyPr>
                      </wps:wsp>
                      <wps:wsp>
                        <wps:cNvSpPr/>
                        <wps:spPr>
                          <a:xfrm>
                            <a:off x="0" y="1085040"/>
                            <a:ext cx="4118040" cy="253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Theme="minorHAnsi" w:cstheme="minorBidi" w:eastAsiaTheme="minorHAnsi" w:hAnsiTheme="minorHAnsi" w:ascii="Calibri" w:hAnsi="Calibri"/>
                                  <w:color w:val="000000"/>
                                </w:rPr>
                                <w:t>Обкатываем границу множеством В изнутри фигуры</w:t>
                              </w:r>
                            </w:p>
                          </w:txbxContent>
                        </wps:txbx>
                        <wps:bodyPr lIns="90000" rIns="90000" tIns="45000" bIns="45000">
                          <a:spAutoFit/>
                        </wps:bodyPr>
                      </wps:wsp>
                      <wps:wsp>
                        <wps:cNvSpPr/>
                        <wps:spPr>
                          <a:xfrm>
                            <a:off x="783720" y="2343240"/>
                            <a:ext cx="2433960" cy="253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Theme="minorHAnsi" w:cstheme="minorBidi" w:eastAsiaTheme="minorHAnsi" w:hAnsiTheme="minorHAnsi" w:ascii="Calibri" w:hAnsi="Calibri"/>
                                  <w:color w:val="000000"/>
                                </w:rPr>
                                <w:t>Результат обкатки (открытия)</w:t>
                              </w:r>
                            </w:p>
                          </w:txbxContent>
                        </wps:txbx>
                        <wps:bodyPr lIns="90000" rIns="90000" tIns="45000" bIns="45000">
                          <a:spAutoFit/>
                        </wps:bodyPr>
                      </wps:wsp>
                      <wps:wsp>
                        <wps:cNvSpPr/>
                        <wps:spPr>
                          <a:xfrm>
                            <a:off x="15120" y="3404880"/>
                            <a:ext cx="5819040" cy="253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Theme="minorHAnsi" w:cstheme="minorBidi" w:eastAsiaTheme="minorHAnsi" w:hAnsiTheme="minorHAnsi" w:ascii="Calibri" w:hAnsi="Calibri"/>
                                  <w:color w:val="000000"/>
                                </w:rPr>
                                <w:t>Обкатываем исходную границу фигуры по внешней границе множеством B</w:t>
                              </w:r>
                            </w:p>
                          </w:txbxContent>
                        </wps:txbx>
                        <wps:bodyPr lIns="90000" rIns="90000" tIns="45000" bIns="45000">
                          <a:spAutoFit/>
                        </wps:bodyPr>
                      </wps:wsp>
                      <wps:wsp>
                        <wps:cNvSpPr/>
                        <wps:spPr>
                          <a:xfrm>
                            <a:off x="156240" y="4660920"/>
                            <a:ext cx="2427120" cy="253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Theme="minorHAnsi" w:cstheme="minorBidi" w:eastAsiaTheme="minorHAnsi" w:hAnsiTheme="minorHAnsi" w:ascii="Calibri" w:hAnsi="Calibri"/>
                                  <w:color w:val="000000"/>
                                </w:rPr>
                                <w:t>Результат обкатки (закрытия)</w:t>
                              </w:r>
                            </w:p>
                          </w:txbxContent>
                        </wps:txbx>
                        <wps:bodyPr lIns="90000" rIns="90000" tIns="45000" bIns="4500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498.65pt;width:459.4pt;height:498.6pt" coordorigin="0,-9973" coordsize="9188,9972">
                <v:rect id="shape_0" stroked="f" style="position:absolute;left:311;top:-9973;width:8640;height:9971;mso-position-vertical:top">
                  <w10:wrap type="none"/>
                  <v:fill o:detectmouseclick="t" on="false"/>
                  <v:stroke color="#3465a4" joinstyle="round" endcap="flat"/>
                </v:rect>
                <v:shape id="shape_0" ID="Рисунок 20" stroked="f" style="position:absolute;left:311;top:-9973;width:8029;height:9414;mso-position-vertical:top" type="shapetype_75">
                  <v:imagedata r:id="rId22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287520" cy="1569720"/>
            <wp:effectExtent l="0" t="0" r="0" b="0"/>
            <wp:docPr id="19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24284" t="63902" r="6018" b="16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399280" cy="1207770"/>
            <wp:effectExtent l="0" t="0" r="0" b="0"/>
            <wp:docPr id="20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5472" t="5531" r="23007" b="79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Свойства открытия и закрытия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Относительно операций дополнения и отражения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c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⋅</m:t>
                </m:r>
                <m:acc>
                  <m:accPr>
                    <m:chr m:val="^"/>
                  </m:acc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c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∘</m:t>
                </m:r>
                <m:acc>
                  <m:accPr>
                    <m:chr m:val="^"/>
                  </m:acc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</m:oMath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Отношения включения (размера)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⊆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⊆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⊆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⟹</m:t>
        </m:r>
        <m:r>
          <w:rPr>
            <w:rFonts w:ascii="Cambria Math" w:hAnsi="Cambria Math"/>
          </w:rPr>
          <m:t xml:space="preserve">⊆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⊆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⊆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⟹</m:t>
        </m:r>
        <m:r>
          <w:rPr>
            <w:rFonts w:ascii="Cambria Math" w:hAnsi="Cambria Math"/>
          </w:rPr>
          <m:t xml:space="preserve">⊆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⊆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</m:oMath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Инвариантность к смещению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h</m:t>
            </m:r>
          </m:e>
        </m:d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∘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h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h</m:t>
            </m:r>
          </m:e>
        </m:d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h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Идемпотентность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∘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∘</m:t>
        </m:r>
        <m:r>
          <w:rPr>
            <w:rFonts w:ascii="Cambria Math" w:hAnsi="Cambria Math"/>
          </w:rPr>
          <m:t xml:space="preserve">B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</m:oMath>
    </w:p>
    <w:p>
      <w:pPr>
        <w:pStyle w:val="Normal"/>
        <w:spacing w:lineRule="auto" w:line="276" w:before="0" w:after="200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Открытие и закрытие напрямую применяются в фильтрации изображения (открытие) и восстановления связности областей (закрытие). Можно найти и другие применения исходя из свойств.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Top</w:t>
      </w:r>
      <w:r>
        <w:rPr>
          <w:rFonts w:cs="Times New Roman" w:ascii="Times New Roman" w:hAnsi="Times New Roman"/>
          <w:b/>
          <w:sz w:val="24"/>
          <w:szCs w:val="24"/>
        </w:rPr>
        <w:t>-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hat</w:t>
      </w:r>
      <w:r>
        <w:rPr>
          <w:rFonts w:cs="Times New Roman" w:ascii="Times New Roman" w:hAnsi="Times New Roman"/>
          <w:b/>
          <w:sz w:val="24"/>
          <w:szCs w:val="24"/>
        </w:rPr>
        <w:t xml:space="preserve"> и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bottom</w:t>
      </w:r>
      <w:r>
        <w:rPr>
          <w:rFonts w:cs="Times New Roman" w:ascii="Times New Roman" w:hAnsi="Times New Roman"/>
          <w:b/>
          <w:sz w:val="24"/>
          <w:szCs w:val="24"/>
        </w:rPr>
        <w:t>-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hat</w:t>
      </w:r>
      <w:r>
        <w:rPr>
          <w:rFonts w:cs="Times New Roman" w:ascii="Times New Roman" w:hAnsi="Times New Roman"/>
          <w:b/>
          <w:sz w:val="24"/>
          <w:szCs w:val="24"/>
        </w:rPr>
        <w:t xml:space="preserve"> преобразования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Top-hat</w:t>
      </w:r>
      <w:r>
        <w:rPr>
          <w:rFonts w:cs="Times New Roman" w:ascii="Times New Roman" w:hAnsi="Times New Roman"/>
          <w:sz w:val="24"/>
          <w:szCs w:val="24"/>
        </w:rPr>
        <w:t xml:space="preserve"> определяется как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TH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∘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Можно выделить границы объекта (аналог морфологического градиента)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Bottom-hat</w:t>
      </w:r>
      <w:r>
        <w:rPr>
          <w:rFonts w:cs="Times New Roman" w:ascii="Times New Roman" w:hAnsi="Times New Roman"/>
          <w:sz w:val="24"/>
          <w:szCs w:val="24"/>
        </w:rPr>
        <w:t xml:space="preserve"> определяется как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BH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Существует свойство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BH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TH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>
          <w:rFonts w:eastAsia="" w:cs="Times New Roman" w:eastAsiaTheme="minorEastAsia" w:ascii="Times New Roman" w:hAnsi="Times New Roman"/>
          <w:i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b/>
          <w:b/>
          <w:sz w:val="24"/>
          <w:szCs w:val="24"/>
        </w:rPr>
      </w:pPr>
      <w:r>
        <w:rPr>
          <w:rFonts w:eastAsia="" w:cs="Times New Roman" w:ascii="Times New Roman" w:hAnsi="Times New Roman" w:eastAsiaTheme="minorEastAsia"/>
          <w:b/>
          <w:sz w:val="24"/>
          <w:szCs w:val="24"/>
        </w:rPr>
        <w:t>Морфологический градиент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Существует три типа: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Внешний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Внутренний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Морфологический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 определяются с помощью операций морфологии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Морфологический градиент</w:t>
      </w:r>
      <w:r>
        <w:rPr>
          <w:rFonts w:cs="Times New Roman" w:ascii="Times New Roman" w:hAnsi="Times New Roman"/>
          <w:sz w:val="24"/>
          <w:szCs w:val="24"/>
        </w:rPr>
        <w:t xml:space="preserve"> множества А через множество В есть разница изображений, полученных расширением и эрозией множества А множеством В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−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⊖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/>
          <w:sz w:val="24"/>
          <w:szCs w:val="24"/>
        </w:rPr>
        <w:t>Внешний градиент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множества А через множество В есть разница есть разница расширения множества А и самим множеством А.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sSup>
          <m:e>
            <m:r>
              <w:rPr>
                <w:rFonts w:ascii="Cambria Math" w:hAnsi="Cambria Math"/>
              </w:rPr>
              <m:t xml:space="preserve">Ω</m:t>
            </m:r>
          </m:e>
          <m: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=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⊕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A</m:t>
            </m:r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/>
          <w:sz w:val="24"/>
          <w:szCs w:val="24"/>
        </w:rPr>
        <w:t>Внутренний градиент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множества А через множество В есть разница между множеством А иэрозией множества А.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sSup>
          <m:e>
            <m:r>
              <w:rPr>
                <w:rFonts w:ascii="Cambria Math" w:hAnsi="Cambria Math"/>
              </w:rPr>
              <m:t xml:space="preserve">Ω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⊖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g">
            <w:drawing>
              <wp:inline distT="0" distB="0" distL="0" distR="0">
                <wp:extent cx="5487670" cy="3598545"/>
                <wp:effectExtent l="0" t="0" r="0" b="0"/>
                <wp:docPr id="21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120" cy="3597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487120" cy="3597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Рисунок 33" descr=""/>
                          <pic:cNvPicPr/>
                        </pic:nvPicPr>
                        <pic:blipFill>
                          <a:blip r:embed="rId25"/>
                          <a:srcRect l="29604" t="39428" r="6292" b="19712"/>
                          <a:stretch/>
                        </pic:blipFill>
                        <pic:spPr>
                          <a:xfrm>
                            <a:off x="0" y="0"/>
                            <a:ext cx="5487120" cy="268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868120" y="2795760"/>
                            <a:ext cx="6840" cy="33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85480" y="2736720"/>
                            <a:ext cx="6840" cy="33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447440" y="2793240"/>
                            <a:ext cx="6840" cy="33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283.35pt;width:432.05pt;height:283.3pt" coordorigin="0,-5667" coordsize="8641,5666">
                <v:rect id="shape_0" fillcolor="white" stroked="t" style="position:absolute;left:0;top:-5667;width:8640;height:5665;mso-position-vertical:top">
                  <w10:wrap type="none"/>
                  <v:fill o:detectmouseclick="t" type="solid" color2="black"/>
                  <v:stroke color="black" joinstyle="round" endcap="flat"/>
                </v:rect>
                <v:shape id="shape_0" ID="Рисунок 33" stroked="f" style="position:absolute;left:0;top:-5667;width:8640;height:4235;mso-position-vertical:top" type="shapetype_75">
                  <v:imagedata r:id="rId25" o:detectmouseclick="t"/>
                  <w10:wrap type="none"/>
                  <v:stroke color="#3465a4" joinstyle="round" endcap="flat"/>
                </v:shape>
                <v:rect id="shape_0" fillcolor="white" stroked="t" style="position:absolute;left:4517;top:-1264;width:10;height:521;mso-position-vertical:top">
                  <w10:wrap type="none"/>
                  <v:fill o:detectmouseclick="t" type="solid" color2="black"/>
                  <v:stroke color="black" weight="6480" joinstyle="round" endcap="flat"/>
                </v:rect>
                <v:rect id="shape_0" fillcolor="white" stroked="t" style="position:absolute;left:1867;top:-1357;width:10;height:521;mso-position-vertical:top">
                  <w10:wrap type="none"/>
                  <v:fill o:detectmouseclick="t" type="solid" color2="black"/>
                  <v:stroke color="black" weight="6480" joinstyle="round" endcap="flat"/>
                </v:rect>
                <v:rect id="shape_0" fillcolor="white" stroked="t" style="position:absolute;left:7004;top:-1268;width:10;height:521;mso-position-vertical:top">
                  <w10:wrap type="none"/>
                  <v:fill o:detectmouseclick="t" type="solid" color2="black"/>
                  <v:stroke color="black" weight="6480" joinstyle="round" endcap="flat"/>
                </v:rect>
              </v:group>
            </w:pict>
          </mc:Fallback>
        </mc:AlternateContent>
      </w:r>
    </w:p>
    <w:p>
      <w:pPr>
        <w:pStyle w:val="Normal"/>
        <w:spacing w:lineRule="auto" w:line="276"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Hit</w:t>
      </w:r>
      <w:r>
        <w:rPr>
          <w:rFonts w:cs="Times New Roman" w:ascii="Times New Roman" w:hAnsi="Times New Roman"/>
          <w:b/>
          <w:sz w:val="24"/>
          <w:szCs w:val="24"/>
        </w:rPr>
        <w:t>-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or</w:t>
      </w:r>
      <w:r>
        <w:rPr>
          <w:rFonts w:cs="Times New Roman" w:ascii="Times New Roman" w:hAnsi="Times New Roman"/>
          <w:b/>
          <w:sz w:val="24"/>
          <w:szCs w:val="24"/>
        </w:rPr>
        <w:t>-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miss</w:t>
      </w:r>
      <w:r>
        <w:rPr>
          <w:rFonts w:cs="Times New Roman" w:ascii="Times New Roman" w:hAnsi="Times New Roman"/>
          <w:b/>
          <w:sz w:val="24"/>
          <w:szCs w:val="24"/>
        </w:rPr>
        <w:t xml:space="preserve"> – попал-или-промазал?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Это преобразование является базовым для детекции фигур с определенной формой.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Формальных определений может быть несколько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⊗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⊛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⊖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hAnsi="Cambria Math"/>
          </w:rPr>
          <m:t xml:space="preserve">∩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c</m:t>
                </m:r>
              </m:sup>
            </m:sSup>
            <m:r>
              <w:rPr>
                <w:rFonts w:ascii="Cambria Math" w:hAnsi="Cambria Math"/>
              </w:rPr>
              <m:t xml:space="preserve">⊖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d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⊖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hAnsi="Cambria Math"/>
          </w:rPr>
          <m:t xml:space="preserve">∩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⊕</m:t>
            </m:r>
            <m:acc>
              <m:accPr>
                <m:chr m:val="^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e>
            </m:acc>
          </m:e>
        </m:d>
      </m:oMath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⊖</m:t>
            </m:r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∩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c</m:t>
                </m:r>
              </m:sup>
            </m:sSup>
            <m:r>
              <w:rPr>
                <w:rFonts w:ascii="Cambria Math" w:hAnsi="Cambria Math"/>
              </w:rPr>
              <m:t xml:space="preserve">⊖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W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e>
        </m:d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Где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d>
      </m:oMath>
      <w:r>
        <w:rPr>
          <w:rFonts w:cs="Times New Roman" w:ascii="Times New Roman" w:hAnsi="Times New Roman"/>
          <w:sz w:val="24"/>
          <w:szCs w:val="24"/>
        </w:rPr>
        <w:t xml:space="preserve">  - не просто множество, а структурная пара множеств (фильтров), речь о которых пойдет ниже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</w:t>
      </w:r>
      <w:r>
        <w:rPr>
          <w:rFonts w:cs="Times New Roman" w:ascii="Times New Roman" w:hAnsi="Times New Roman"/>
          <w:sz w:val="24"/>
          <w:szCs w:val="24"/>
        </w:rPr>
        <w:t xml:space="preserve"> -  фон фигуры </w:t>
      </w:r>
      <w:r>
        <w:rPr>
          <w:rFonts w:cs="Times New Roman" w:ascii="Times New Roman" w:hAnsi="Times New Roman"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>- сама фигура без фона.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 – множество на котором есть фигура и фон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 сути множества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представляют собой два фильтра: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содержит в себе модель фигуры (там, где в этом множестве стоят логические 1, там должны быть пикселы фигуры), а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>– модель фона фигуры (там, где в этом множестве стоят логические 1, там должны быть пикселы фона фигуры, т.е. 0).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Эти два фильтра могут быть обледенены в один, но тогда приходится вводить тернарную логику: 0 – там, где фон; 1 – там, где фигура; Х– там, где что угодно.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3441700" cy="828040"/>
            <wp:effectExtent l="0" t="0" r="0" b="0"/>
            <wp:docPr id="22" name="Рисунок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3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34931" t="49829" r="9103" b="32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lang w:eastAsia="ru-RU"/>
        </w:rPr>
      </w:pPr>
      <w:r>
        <w:rPr/>
        <w:drawing>
          <wp:inline distT="0" distB="0" distL="0" distR="0">
            <wp:extent cx="3666490" cy="5676265"/>
            <wp:effectExtent l="0" t="0" r="0" b="0"/>
            <wp:docPr id="23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11085" t="5753" r="29307" b="2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 xml:space="preserve"> </w:t>
      </w:r>
    </w:p>
    <w:p>
      <w:pPr>
        <w:pStyle w:val="Normal"/>
        <w:spacing w:lineRule="auto" w:line="276" w:before="0" w:after="200"/>
        <w:rPr>
          <w:lang w:eastAsia="ru-RU"/>
        </w:rPr>
      </w:pPr>
      <w:r>
        <w:rPr>
          <w:lang w:eastAsia="ru-RU"/>
        </w:rPr>
        <w:t xml:space="preserve">Например с помощью </w:t>
      </w:r>
      <w:r>
        <w:rPr>
          <w:lang w:val="en-US" w:eastAsia="ru-RU"/>
        </w:rPr>
        <w:t>hit</w:t>
      </w:r>
      <w:r>
        <w:rPr>
          <w:lang w:eastAsia="ru-RU"/>
        </w:rPr>
        <w:t>-</w:t>
      </w:r>
      <w:r>
        <w:rPr>
          <w:lang w:val="en-US" w:eastAsia="ru-RU"/>
        </w:rPr>
        <w:t>or</w:t>
      </w:r>
      <w:r>
        <w:rPr>
          <w:lang w:eastAsia="ru-RU"/>
        </w:rPr>
        <w:t>-</w:t>
      </w:r>
      <w:r>
        <w:rPr>
          <w:lang w:val="en-US" w:eastAsia="ru-RU"/>
        </w:rPr>
        <w:t>miss</w:t>
      </w:r>
      <w:r>
        <w:rPr>
          <w:lang w:eastAsia="ru-RU"/>
        </w:rPr>
        <w:t xml:space="preserve"> можно найди углы на изображении. Для этого можно применить следующие фильтры (будет очень много углов не там, где мы хотим</w:t>
      </w:r>
      <w:r>
        <w:rPr>
          <w:rFonts w:eastAsia="Wingdings" w:cs="Wingdings" w:ascii="Wingdings" w:hAnsi="Wingdings"/>
          <w:lang w:eastAsia="ru-RU"/>
        </w:rPr>
        <w:t></w:t>
      </w:r>
      <w:r>
        <w:rPr>
          <w:lang w:eastAsia="ru-RU"/>
        </w:rPr>
        <w:t>):</w:t>
      </w:r>
    </w:p>
    <w:p>
      <w:pPr>
        <w:pStyle w:val="Normal"/>
        <w:spacing w:lineRule="auto" w:line="276" w:before="0" w:after="200"/>
        <w:jc w:val="center"/>
        <w:rPr>
          <w:lang w:eastAsia="ru-RU"/>
        </w:rPr>
      </w:pPr>
      <w:r>
        <w:rPr/>
        <w:drawing>
          <wp:inline distT="0" distB="0" distL="0" distR="0">
            <wp:extent cx="3898900" cy="1000760"/>
            <wp:effectExtent l="0" t="0" r="0" b="0"/>
            <wp:docPr id="24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29040" t="18982" r="7556" b="59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Заливка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помощи операции расширения можно сделать заливку области, ограниченной контуром.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Заливка происходит итеративно по следующей схеме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∩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1,2,3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 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- множество, состоящее из одной точки, расположенной внутри границ заливаемого множества в А.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В качестве В выбирается небольшое симметричное множество.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На каждой итерации алгоритма ищется пересечение расширения с дополнением к А, поэтому выхода за границы А не происходит. В конце алгоритма (когда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>) можно дополнительно сделать</w:t>
      </w:r>
    </w:p>
    <w:p>
      <w:pPr>
        <w:pStyle w:val="Normal"/>
        <w:spacing w:before="0" w:after="0"/>
        <w:ind w:left="2124" w:firstLine="708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∪</m:t>
        </m:r>
        <m:r>
          <w:rPr>
            <w:rFonts w:ascii="Cambria Math" w:hAnsi="Cambria Math"/>
          </w:rPr>
          <m:t xml:space="preserve">A</m:t>
        </m:r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чтобы добавить границы множества А к результату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3446145" cy="4435475"/>
            <wp:effectExtent l="0" t="0" r="0" b="0"/>
            <wp:docPr id="25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Выделение связных компонент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Выделение связных компонент происходит по следующему алгоритму, похожему на заливку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⊕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∩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1,2,3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 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- множество, состоящее из одной точки, расположенной внутри выделяемого компонента в множестве А.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На каждой итерации алгоритма ищется пересечение расширения с множеством А, поэтому выхода за границы А не происходит. В конце алгоритма (когда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) результат получим как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3292475" cy="3105785"/>
            <wp:effectExtent l="0" t="0" r="0" b="0"/>
            <wp:docPr id="26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Построение выпуклой оболочки фигуры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Выпуклая оболочка множества А – это наименьшее множество, являющееся выпуклым и включающим А целиком.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К сожалению, в методах морфологии это не всегда так (в смысле, что множество может оказаться не минимальным). В учебниках можно отыскать такой алгоритм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Сначала создают четыре структурирующих множества или элемента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i</m:t>
            </m:r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3296285" cy="1052195"/>
            <wp:effectExtent l="0" t="0" r="0" b="0"/>
            <wp:docPr id="27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Затем выделяют четыре параллельных процесса, в которых выполняется следующая процедура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r>
              <w:rPr>
                <w:rFonts w:ascii="Cambria Math" w:hAnsi="Cambria Math"/>
              </w:rPr>
              <m:t xml:space="preserve">i</m:t>
            </m:r>
          </m:sup>
        </m:sSubSup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i</m:t>
                </m:r>
              </m:sup>
            </m:sSubSup>
            <m:r>
              <w:rPr>
                <w:rFonts w:ascii="Cambria Math" w:hAnsi="Cambria Math"/>
              </w:rPr>
              <m:t xml:space="preserve">⨂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⋃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1,2,3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1,2,3,4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i</m:t>
            </m:r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Процедуру повторяют до скончания веков, а именно до  </w:t>
      </w:r>
      <w:r>
        <w:rPr/>
      </w:r>
      <m:oMath xmlns:m="http://schemas.openxmlformats.org/officeDocument/2006/math">
        <m:sSubSup>
          <m:e>
            <m:sSup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p>
                <m:r>
                  <w:rPr>
                    <w:rFonts w:ascii="Cambria Math" w:hAnsi="Cambria Math"/>
                  </w:rPr>
                  <m:t xml:space="preserve">i</m:t>
                </m:r>
              </m:sup>
            </m:sSup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r>
              <w:rPr>
                <w:rFonts w:ascii="Cambria Math" w:hAnsi="Cambria Math"/>
              </w:rPr>
              <m:t xml:space="preserve">i</m:t>
            </m:r>
          </m:sup>
        </m:sSubSup>
        <m: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i</m:t>
            </m:r>
          </m:sup>
        </m:sSubSup>
      </m:oMath>
      <w:r>
        <w:rPr>
          <w:rFonts w:eastAsia="" w:cs="Times New Roman" w:ascii="Times New Roman" w:hAnsi="Times New Roman" w:eastAsiaTheme="minorEastAsia"/>
          <w:sz w:val="24"/>
          <w:szCs w:val="24"/>
        </w:rPr>
        <w:t>/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После чего результат ищут в форме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ConvHull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d>
            <m:r>
              <w:rPr>
                <w:rFonts w:ascii="Cambria Math" w:hAnsi="Cambria Math"/>
              </w:rPr>
              <m:t xml:space="preserve">=</m:t>
            </m:r>
            <m:nary>
              <m:naryPr>
                <m:chr m:val="∐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i</m:t>
                    </m:r>
                  </m:sup>
                </m:sSup>
              </m:e>
            </m:nary>
          </m:e>
          <m:sup>
            <m:r>
              <w:rPr>
                <w:rFonts w:ascii="Cambria Math" w:hAnsi="Cambria Math"/>
              </w:rPr>
              <m:t xml:space="preserve">i</m:t>
            </m:r>
          </m:sup>
        </m:sSup>
      </m:oMath>
    </w:p>
    <w:p>
      <w:pPr>
        <w:pStyle w:val="Normal"/>
        <w:spacing w:lineRule="auto" w:line="276" w:before="0" w:after="200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Объяснение на рисунке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645025" cy="5118735"/>
            <wp:effectExtent l="0" t="0" r="0" b="0"/>
            <wp:docPr id="28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Но в этом алгоритме есть один </w:t>
      </w:r>
      <w:r>
        <w:rPr>
          <w:rFonts w:cs="Times New Roman" w:ascii="Times New Roman" w:hAnsi="Times New Roman"/>
          <w:strike/>
          <w:sz w:val="24"/>
          <w:szCs w:val="24"/>
        </w:rPr>
        <w:t xml:space="preserve">ко.. </w:t>
      </w:r>
      <w:r>
        <w:rPr>
          <w:rFonts w:cs="Times New Roman" w:ascii="Times New Roman" w:hAnsi="Times New Roman"/>
          <w:sz w:val="24"/>
          <w:szCs w:val="24"/>
        </w:rPr>
        <w:t xml:space="preserve">недочет. Может случиться так, что множество начнет расти в определенном направлении </w:t>
      </w:r>
      <w:r>
        <w:rPr>
          <w:rFonts w:cs="Times New Roman" w:ascii="Times New Roman" w:hAnsi="Times New Roman"/>
          <w:strike/>
          <w:sz w:val="24"/>
          <w:szCs w:val="24"/>
        </w:rPr>
        <w:t>безгранично</w:t>
      </w:r>
      <w:r>
        <w:rPr>
          <w:rFonts w:cs="Times New Roman" w:ascii="Times New Roman" w:hAnsi="Times New Roman"/>
          <w:sz w:val="24"/>
          <w:szCs w:val="24"/>
        </w:rPr>
        <w:t xml:space="preserve"> дальше минимально необходимого. Для устранения этого эффекта можно перед началом процедуры выделить прямоугольник, в который вписано исходное множество и не допускать выхода результата за его пределы, например, при помощи операции пересечения с этим прямоугольником (либо на каждой итерации либо в конце).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Утонение фигур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Процедура утонения фигур аналогична процедуре поиска мяса в сосиске: удаляем потихоньку все, что  мясом не является, и остаемся с тонкой кожурой.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Математически это выгладит так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∅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⊛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⋂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⊛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c</m:t>
            </m:r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i/>
          <w:sz w:val="24"/>
          <w:szCs w:val="24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Обычно применяют не одно структурирующее множество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B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, а последовательность структурирующих множеств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}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1</m:t>
            </m:r>
          </m:sup>
        </m:sSup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Тогда результат ищется в форме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∅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…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∅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∅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 xml:space="preserve">…</m:t>
            </m:r>
          </m:e>
        </m:d>
        <m:r>
          <w:rPr>
            <w:rFonts w:ascii="Cambria Math" w:hAnsi="Cambria Math"/>
          </w:rPr>
          <m:t xml:space="preserve">∅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</m:oMath>
    </w:p>
    <w:p>
      <w:pPr>
        <w:pStyle w:val="Normal"/>
        <w:spacing w:lineRule="auto" w:line="276" w:before="0" w:after="200"/>
        <w:jc w:val="center"/>
        <w:rPr>
          <w:rFonts w:ascii="Times New Roman" w:hAnsi="Times New Roman" w:cs="Times New Roman"/>
          <w:i/>
          <w:i/>
          <w:sz w:val="24"/>
          <w:szCs w:val="24"/>
        </w:rPr>
      </w:pPr>
      <w:r>
        <w:rPr/>
        <w:drawing>
          <wp:inline distT="0" distB="0" distL="0" distR="0">
            <wp:extent cx="4859020" cy="4826000"/>
            <wp:effectExtent l="0" t="0" r="0" b="0"/>
            <wp:docPr id="29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76" w:before="0" w:after="20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Утолщение фигур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Процесс по сути </w:t>
      </w:r>
      <w:r>
        <w:rPr>
          <w:rFonts w:cs="Times New Roman" w:ascii="Times New Roman" w:hAnsi="Times New Roman"/>
          <w:strike/>
          <w:sz w:val="24"/>
          <w:szCs w:val="24"/>
        </w:rPr>
        <w:t>аналогичен производству сосисок</w:t>
      </w:r>
      <w:r>
        <w:rPr>
          <w:rFonts w:cs="Times New Roman" w:ascii="Times New Roman" w:hAnsi="Times New Roman"/>
          <w:sz w:val="24"/>
          <w:szCs w:val="24"/>
        </w:rPr>
        <w:t xml:space="preserve"> обратен утонению фигур.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Математически выражается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⨀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⋃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⊛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Структурирующий элемент В в данном случае может отличаться от элементов, используемых при утонении.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Операцию утолщения также целесообразно проводить также с использованием последовательности структурирующих элементов, а результат искать как</w:t>
      </w:r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⨀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…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⨀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⨀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 xml:space="preserve">…</m:t>
            </m:r>
          </m:e>
        </m:d>
        <m:r>
          <w:rPr>
            <w:rFonts w:ascii="Cambria Math" w:hAnsi="Cambria Math"/>
          </w:rPr>
          <m:t xml:space="preserve">⨀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</m:oMath>
    </w:p>
    <w:p>
      <w:pPr>
        <w:pStyle w:val="Normal"/>
        <w:spacing w:before="0" w:after="0"/>
        <w:jc w:val="both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В завимимости от структурирующего элемента и исходного множеста А, результирующее множество может оказаться состоящим из нескольких сегментов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2905125" cy="1564005"/>
            <wp:effectExtent l="0" t="0" r="0" b="0"/>
            <wp:docPr id="30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Поэтому после применения утолщения обычно проводят дополнительную фильтрацию.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cs="Times New Roman" w:ascii="Times New Roman" w:hAnsi="Times New Roman"/>
          <w:color w:val="548DD4" w:themeColor="text2" w:themeTint="99"/>
          <w:sz w:val="24"/>
          <w:szCs w:val="24"/>
        </w:rPr>
        <w:t>Из формул для утолщения и утонения следует суть их работы: сначала ищется граница исходного объекта (внешняя или внутренняя соответственно ), а затем она либо добавляется к объекту, либо удаляется из него.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Скелетизация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Под скелетом 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>) множества А понимают следующее.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Точка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 xml:space="preserve"> принадлежит скелету 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), если в ней расположен центр диска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наибольшего радиуса, все еще позволяющего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находиться в А. При этом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касается минимум в 2 точках границ 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6831965" cy="2208530"/>
            <wp:effectExtent l="0" t="0" r="0" b="0"/>
            <wp:docPr id="31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429760" cy="4413250"/>
            <wp:effectExtent l="0" t="0" r="0" b="0"/>
            <wp:docPr id="32" name="Рисунок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4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/>
      </w:pPr>
      <w:r>
        <w:rPr/>
      </w:r>
    </w:p>
    <w:sectPr>
      <w:type w:val="nextPage"/>
      <w:pgSz w:w="11906" w:h="16838"/>
      <w:pgMar w:left="709" w:right="424" w:header="0" w:top="567" w:footer="0" w:bottom="42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auto"/>
    <w:pitch w:val="default"/>
  </w:font>
  <w:font w:name="Wingding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776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776" w:hanging="360"/>
      </w:pPr>
      <w:rPr>
        <w:sz w:val="24"/>
        <w:u w:val="none"/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  <w:rPr>
        <w:u w:val="none"/>
        <w:b w:val="fals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36" w:hanging="720"/>
      </w:pPr>
      <w:rPr>
        <w:u w:val="none"/>
        <w:b w:val="fals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96" w:hanging="1080"/>
      </w:pPr>
      <w:rPr>
        <w:u w:val="none"/>
        <w:b w:val="fals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496" w:hanging="1080"/>
      </w:pPr>
      <w:rPr>
        <w:u w:val="none"/>
        <w:b w:val="fals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856" w:hanging="1440"/>
      </w:pPr>
      <w:rPr>
        <w:u w:val="none"/>
        <w:b w:val="fals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856" w:hanging="1440"/>
      </w:pPr>
      <w:rPr>
        <w:u w:val="none"/>
        <w:b w:val="fals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216" w:hanging="1800"/>
      </w:pPr>
      <w:rPr>
        <w:u w:val="none"/>
        <w:b w:val="fals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1068" w:hanging="360"/>
      </w:pPr>
      <w:rPr>
        <w:sz w:val="24"/>
        <w:i w:val="false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1776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6" w:hanging="18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61d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8061d2"/>
    <w:rPr>
      <w:color w:val="0000FF" w:themeColor="hyperlink"/>
      <w:u w:val="single"/>
    </w:rPr>
  </w:style>
  <w:style w:type="character" w:styleId="Style14" w:customStyle="1">
    <w:name w:val="Текст выноски Знак"/>
    <w:basedOn w:val="DefaultParagraphFont"/>
    <w:link w:val="a5"/>
    <w:uiPriority w:val="99"/>
    <w:semiHidden/>
    <w:qFormat/>
    <w:rsid w:val="00cf0265"/>
    <w:rPr>
      <w:rFonts w:ascii="Tahoma" w:hAnsi="Tahoma" w:cs="Tahoma"/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af5b27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b27"/>
    <w:rPr>
      <w:b/>
      <w:bCs/>
    </w:rPr>
  </w:style>
  <w:style w:type="character" w:styleId="HTML" w:customStyle="1">
    <w:name w:val="Стандартный HTML Знак"/>
    <w:basedOn w:val="DefaultParagraphFont"/>
    <w:link w:val="HTML0"/>
    <w:uiPriority w:val="99"/>
    <w:semiHidden/>
    <w:qFormat/>
    <w:rsid w:val="00ea463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N" w:customStyle="1">
    <w:name w:val="n"/>
    <w:basedOn w:val="DefaultParagraphFont"/>
    <w:qFormat/>
    <w:rsid w:val="00ea4630"/>
    <w:rPr/>
  </w:style>
  <w:style w:type="character" w:styleId="P" w:customStyle="1">
    <w:name w:val="p"/>
    <w:basedOn w:val="DefaultParagraphFont"/>
    <w:qFormat/>
    <w:rsid w:val="00ea4630"/>
    <w:rPr/>
  </w:style>
  <w:style w:type="character" w:styleId="Mi" w:customStyle="1">
    <w:name w:val="mi"/>
    <w:basedOn w:val="DefaultParagraphFont"/>
    <w:qFormat/>
    <w:rsid w:val="00ea4630"/>
    <w:rPr/>
  </w:style>
  <w:style w:type="character" w:styleId="C1" w:customStyle="1">
    <w:name w:val="c1"/>
    <w:basedOn w:val="DefaultParagraphFont"/>
    <w:qFormat/>
    <w:rsid w:val="00ea4630"/>
    <w:rPr/>
  </w:style>
  <w:style w:type="character" w:styleId="K" w:customStyle="1">
    <w:name w:val="k"/>
    <w:basedOn w:val="DefaultParagraphFont"/>
    <w:qFormat/>
    <w:rsid w:val="00ea4630"/>
    <w:rPr/>
  </w:style>
  <w:style w:type="character" w:styleId="O" w:customStyle="1">
    <w:name w:val="o"/>
    <w:basedOn w:val="DefaultParagraphFont"/>
    <w:qFormat/>
    <w:rsid w:val="00ea4630"/>
    <w:rPr/>
  </w:style>
  <w:style w:type="character" w:styleId="S" w:customStyle="1">
    <w:name w:val="s"/>
    <w:basedOn w:val="DefaultParagraphFont"/>
    <w:qFormat/>
    <w:rsid w:val="00ea4630"/>
    <w:rPr/>
  </w:style>
  <w:style w:type="character" w:styleId="Mf" w:customStyle="1">
    <w:name w:val="mf"/>
    <w:basedOn w:val="DefaultParagraphFont"/>
    <w:qFormat/>
    <w:rsid w:val="00ea4630"/>
    <w:rPr/>
  </w:style>
  <w:style w:type="character" w:styleId="Highlighted" w:customStyle="1">
    <w:name w:val="highlighted"/>
    <w:basedOn w:val="DefaultParagraphFont"/>
    <w:qFormat/>
    <w:rsid w:val="00d263f6"/>
    <w:rPr/>
  </w:style>
  <w:style w:type="character" w:styleId="Pre" w:customStyle="1">
    <w:name w:val="pre"/>
    <w:basedOn w:val="DefaultParagraphFont"/>
    <w:qFormat/>
    <w:rsid w:val="00d17a00"/>
    <w:rPr/>
  </w:style>
  <w:style w:type="character" w:styleId="PlaceholderText">
    <w:name w:val="Placeholder Text"/>
    <w:basedOn w:val="DefaultParagraphFont"/>
    <w:uiPriority w:val="99"/>
    <w:semiHidden/>
    <w:qFormat/>
    <w:rsid w:val="006f1377"/>
    <w:rPr>
      <w:color w:val="808080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061d2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a6"/>
    <w:uiPriority w:val="99"/>
    <w:semiHidden/>
    <w:unhideWhenUsed/>
    <w:qFormat/>
    <w:rsid w:val="00cf026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ea463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2630db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ru-RU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hyperlink" Target="mailto:crazysiberianscientist@gmail.com" TargetMode="External"/><Relationship Id="rId7" Type="http://schemas.openxmlformats.org/officeDocument/2006/relationships/hyperlink" Target="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yperlink" Target="" TargetMode="External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Application>LibreOffice/6.4.7.2$Linux_X86_64 LibreOffice_project/40$Build-2</Application>
  <Pages>23</Pages>
  <Words>2556</Words>
  <Characters>16264</Characters>
  <CharactersWithSpaces>18653</CharactersWithSpaces>
  <Paragraphs>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2016-04-06T12:20:00Z</dcterms:created>
  <dc:creator>Мороз Юрий Сергеевич</dc:creator>
  <dc:description/>
  <dc:language>en-US</dc:language>
  <cp:lastModifiedBy/>
  <dcterms:modified xsi:type="dcterms:W3CDTF">2024-04-10T14:08:49Z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