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E0" w:rsidRPr="00F756E0" w:rsidRDefault="00F756E0" w:rsidP="00F756E0">
      <w:pPr>
        <w:shd w:val="clear" w:color="auto" w:fill="FFFFFF"/>
        <w:spacing w:after="195" w:line="366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</w:pPr>
      <w:bookmarkStart w:id="0" w:name="_GoBack"/>
      <w:r w:rsidRPr="00F756E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  <w:t xml:space="preserve">Профессионально-ориентированная социальная сеть </w:t>
      </w:r>
      <w:proofErr w:type="spellStart"/>
      <w:r w:rsidRPr="00F756E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  <w:t>Cloud</w:t>
      </w:r>
      <w:proofErr w:type="spellEnd"/>
      <w:r w:rsidRPr="00F756E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F756E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  <w:t>Logistics</w:t>
      </w:r>
      <w:proofErr w:type="spellEnd"/>
    </w:p>
    <w:p w:rsidR="00F756E0" w:rsidRPr="00F756E0" w:rsidRDefault="00F756E0" w:rsidP="00F756E0">
      <w:pPr>
        <w:shd w:val="clear" w:color="auto" w:fill="FFFFFF"/>
        <w:spacing w:after="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proofErr w:type="spellStart"/>
      <w:r w:rsidRPr="00F756E0">
        <w:rPr>
          <w:rFonts w:ascii="Arial" w:eastAsia="Times New Roman" w:hAnsi="Arial" w:cs="Arial"/>
          <w:b/>
          <w:bCs/>
          <w:color w:val="373737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  <w:r w:rsidRPr="00F756E0">
        <w:rPr>
          <w:rFonts w:ascii="Arial" w:eastAsia="Times New Roman" w:hAnsi="Arial" w:cs="Arial"/>
          <w:b/>
          <w:bCs/>
          <w:color w:val="37373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756E0">
        <w:rPr>
          <w:rFonts w:ascii="Arial" w:eastAsia="Times New Roman" w:hAnsi="Arial" w:cs="Arial"/>
          <w:b/>
          <w:bCs/>
          <w:color w:val="373737"/>
          <w:sz w:val="24"/>
          <w:szCs w:val="24"/>
          <w:bdr w:val="none" w:sz="0" w:space="0" w:color="auto" w:frame="1"/>
          <w:lang w:eastAsia="ru-RU"/>
        </w:rPr>
        <w:t>Logistics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— актуальное и современное решение, которое позволит реализовать новые и более эффективные механизмы организации логистического бизнеса.</w:t>
      </w:r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Целевой аудиторией предлагаемых сервисов являются основные участники логистического бизнеса, которые будут использовать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Cloud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Logistics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как виртуальный офис для приема заявок, составления транспортных схем и мобильного заключения сделок в местах, где есть доступ к Интернету.</w:t>
      </w:r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Первоначально рынок будет ограничен пользователями, которым нужны небольшие и нерегулярные логистические услуги, а также персоналии или небольшие организации, которые предоставляют соответствующие услуги.</w:t>
      </w:r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По мере развития и увеличения доверия к сервисам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Cloud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Logistics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им начнут пользоваться и более крупные операторы с целью оптимизации затрат и аутсорсинга внеплановых логистических задач.</w:t>
      </w:r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Идея проекта была впервые публично представлена в 2011 году – тогда никаких прямых аналогов найти не удалось, однако сегодня идея уже получает распространение: появляются статьи, ролики, системы, которые заключают в себе отдельные функции или их прототипы, но именно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проф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-ориентированной системы по-прежнему нет.</w:t>
      </w:r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Технологические риски создания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Cloud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Logistics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достаточно велики, т.к. требуют серьезных разработок, обеспечение надежной защиты информации, работы с платежными системами и </w:t>
      </w:r>
      <w:proofErr w:type="gram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т.д..</w:t>
      </w:r>
      <w:proofErr w:type="gramEnd"/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Рыночные риски связаны в первую очередь с мотивацией потенциальных пользователей и повышения их доверия к сервисам — потребуется немало усилий для их рекламы и убеждения людей. Можно также предположить, что логистические компании тоже захотят предложить различные сервисы и будут конкурировать с проектом. Для их минимизации нужно предусмотреть эффективные партнерские программы.</w:t>
      </w:r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Cloud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Logistics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будет создан не для того, чтобы составить конкуренцию существующим транспортным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агенствам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, а </w:t>
      </w:r>
      <w:proofErr w:type="gram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для того, что бы</w:t>
      </w:r>
      <w:proofErr w:type="gram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объединить их, чтобы и перевозчики, и заказчики, и агенты могли получать свежую информацию в реальном времени, быстро находить подходящие им варианты, сравнивать и </w:t>
      </w: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lastRenderedPageBreak/>
        <w:t>оценивать профессионализм и качество работы друг друга, составлять наиболее грамотные и точные логистические цепочки, отслеживать передвижение грузов в реальном времени и многое другое.</w:t>
      </w:r>
    </w:p>
    <w:p w:rsidR="00F756E0" w:rsidRPr="00F756E0" w:rsidRDefault="00F756E0" w:rsidP="00F756E0">
      <w:pPr>
        <w:shd w:val="clear" w:color="auto" w:fill="FFFFFF"/>
        <w:spacing w:after="390" w:line="366" w:lineRule="atLeast"/>
        <w:textAlignment w:val="baseline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Основной доход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Cloud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Logistics</w:t>
      </w:r>
      <w:proofErr w:type="spellEnd"/>
      <w:r w:rsidRPr="00F756E0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будет от рекламы, процентов за сделку, оплаты работы агента, разработавшего транспортную цепочку доставки груза, а также платы за дополнительную информацию и услуги.</w:t>
      </w:r>
    </w:p>
    <w:bookmarkEnd w:id="0"/>
    <w:p w:rsidR="009678F5" w:rsidRPr="00F756E0" w:rsidRDefault="009678F5">
      <w:pPr>
        <w:rPr>
          <w:rFonts w:ascii="Arial" w:hAnsi="Arial" w:cs="Arial"/>
          <w:sz w:val="24"/>
          <w:szCs w:val="24"/>
        </w:rPr>
      </w:pPr>
    </w:p>
    <w:sectPr w:rsidR="009678F5" w:rsidRPr="00F75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E0"/>
    <w:rsid w:val="000015D5"/>
    <w:rsid w:val="0004424E"/>
    <w:rsid w:val="000540A2"/>
    <w:rsid w:val="00080E4C"/>
    <w:rsid w:val="00092CAF"/>
    <w:rsid w:val="000A0950"/>
    <w:rsid w:val="000A7530"/>
    <w:rsid w:val="000B21AA"/>
    <w:rsid w:val="000C2C8B"/>
    <w:rsid w:val="000E08C3"/>
    <w:rsid w:val="000E2CC1"/>
    <w:rsid w:val="000E4A48"/>
    <w:rsid w:val="000F6CFA"/>
    <w:rsid w:val="00113583"/>
    <w:rsid w:val="00123AE3"/>
    <w:rsid w:val="00132213"/>
    <w:rsid w:val="0014024C"/>
    <w:rsid w:val="00147B9C"/>
    <w:rsid w:val="00151D85"/>
    <w:rsid w:val="001937DF"/>
    <w:rsid w:val="001941A3"/>
    <w:rsid w:val="001958B2"/>
    <w:rsid w:val="001A6958"/>
    <w:rsid w:val="001D32D5"/>
    <w:rsid w:val="001E340F"/>
    <w:rsid w:val="001E4429"/>
    <w:rsid w:val="001F502F"/>
    <w:rsid w:val="00217D86"/>
    <w:rsid w:val="00222582"/>
    <w:rsid w:val="00222FE8"/>
    <w:rsid w:val="00245A5F"/>
    <w:rsid w:val="00247E3A"/>
    <w:rsid w:val="002543AE"/>
    <w:rsid w:val="002A7CA4"/>
    <w:rsid w:val="002B36B1"/>
    <w:rsid w:val="002C37B8"/>
    <w:rsid w:val="002C5008"/>
    <w:rsid w:val="002C5928"/>
    <w:rsid w:val="002D2D74"/>
    <w:rsid w:val="00307A14"/>
    <w:rsid w:val="00334291"/>
    <w:rsid w:val="00346136"/>
    <w:rsid w:val="00371D3D"/>
    <w:rsid w:val="0037677E"/>
    <w:rsid w:val="00382B88"/>
    <w:rsid w:val="0038477A"/>
    <w:rsid w:val="00385DAF"/>
    <w:rsid w:val="0039102B"/>
    <w:rsid w:val="00391268"/>
    <w:rsid w:val="00395AF0"/>
    <w:rsid w:val="003B4552"/>
    <w:rsid w:val="003D4499"/>
    <w:rsid w:val="003D5541"/>
    <w:rsid w:val="003E44EC"/>
    <w:rsid w:val="003F4ACB"/>
    <w:rsid w:val="0041571F"/>
    <w:rsid w:val="0041677A"/>
    <w:rsid w:val="00427664"/>
    <w:rsid w:val="004305F5"/>
    <w:rsid w:val="00431678"/>
    <w:rsid w:val="00443F79"/>
    <w:rsid w:val="00446761"/>
    <w:rsid w:val="00447CA2"/>
    <w:rsid w:val="00465DAF"/>
    <w:rsid w:val="00497805"/>
    <w:rsid w:val="004A549C"/>
    <w:rsid w:val="004B2B7E"/>
    <w:rsid w:val="004B6C52"/>
    <w:rsid w:val="004C3F45"/>
    <w:rsid w:val="004E531F"/>
    <w:rsid w:val="004F0BEB"/>
    <w:rsid w:val="00506EC5"/>
    <w:rsid w:val="00510E7E"/>
    <w:rsid w:val="00512D81"/>
    <w:rsid w:val="005173A2"/>
    <w:rsid w:val="00537D87"/>
    <w:rsid w:val="00557505"/>
    <w:rsid w:val="0057635B"/>
    <w:rsid w:val="005953BB"/>
    <w:rsid w:val="0059693D"/>
    <w:rsid w:val="005A0CC5"/>
    <w:rsid w:val="005A5BE0"/>
    <w:rsid w:val="005E4A94"/>
    <w:rsid w:val="005E6CF0"/>
    <w:rsid w:val="005F4D0E"/>
    <w:rsid w:val="00600C72"/>
    <w:rsid w:val="006031C6"/>
    <w:rsid w:val="006307CB"/>
    <w:rsid w:val="00643506"/>
    <w:rsid w:val="00644DDC"/>
    <w:rsid w:val="006572E7"/>
    <w:rsid w:val="0066578E"/>
    <w:rsid w:val="00667EE7"/>
    <w:rsid w:val="0067367D"/>
    <w:rsid w:val="00675FDA"/>
    <w:rsid w:val="0068482E"/>
    <w:rsid w:val="00686913"/>
    <w:rsid w:val="006A22FF"/>
    <w:rsid w:val="006A2479"/>
    <w:rsid w:val="006B4CAB"/>
    <w:rsid w:val="006E2A63"/>
    <w:rsid w:val="006E57A5"/>
    <w:rsid w:val="006F30C0"/>
    <w:rsid w:val="006F7134"/>
    <w:rsid w:val="006F7DF3"/>
    <w:rsid w:val="00732F47"/>
    <w:rsid w:val="007549C7"/>
    <w:rsid w:val="00762A10"/>
    <w:rsid w:val="00762EA3"/>
    <w:rsid w:val="007638DC"/>
    <w:rsid w:val="007A4D49"/>
    <w:rsid w:val="007B0519"/>
    <w:rsid w:val="007B0739"/>
    <w:rsid w:val="007B7A65"/>
    <w:rsid w:val="007C42DA"/>
    <w:rsid w:val="007D1B54"/>
    <w:rsid w:val="007E283A"/>
    <w:rsid w:val="007E2EEA"/>
    <w:rsid w:val="007E4ED6"/>
    <w:rsid w:val="008025F8"/>
    <w:rsid w:val="00820FDC"/>
    <w:rsid w:val="0086100E"/>
    <w:rsid w:val="00863465"/>
    <w:rsid w:val="00873FE8"/>
    <w:rsid w:val="0087473B"/>
    <w:rsid w:val="008852B4"/>
    <w:rsid w:val="008878A9"/>
    <w:rsid w:val="00896A78"/>
    <w:rsid w:val="008973C3"/>
    <w:rsid w:val="008B679C"/>
    <w:rsid w:val="008D4B94"/>
    <w:rsid w:val="008E77B7"/>
    <w:rsid w:val="008F3C10"/>
    <w:rsid w:val="00904297"/>
    <w:rsid w:val="00913126"/>
    <w:rsid w:val="009337BB"/>
    <w:rsid w:val="009370D3"/>
    <w:rsid w:val="009472E1"/>
    <w:rsid w:val="009526CC"/>
    <w:rsid w:val="00961E16"/>
    <w:rsid w:val="009678F5"/>
    <w:rsid w:val="00981784"/>
    <w:rsid w:val="00993BA0"/>
    <w:rsid w:val="009942E1"/>
    <w:rsid w:val="009A613A"/>
    <w:rsid w:val="009B47E6"/>
    <w:rsid w:val="009D6511"/>
    <w:rsid w:val="009E2A9F"/>
    <w:rsid w:val="009F0C54"/>
    <w:rsid w:val="009F12AB"/>
    <w:rsid w:val="009F3F15"/>
    <w:rsid w:val="00A144D5"/>
    <w:rsid w:val="00A16F1C"/>
    <w:rsid w:val="00A228B2"/>
    <w:rsid w:val="00A22B54"/>
    <w:rsid w:val="00A451B0"/>
    <w:rsid w:val="00A562D8"/>
    <w:rsid w:val="00A66E69"/>
    <w:rsid w:val="00AA1210"/>
    <w:rsid w:val="00AD18CB"/>
    <w:rsid w:val="00AD4F17"/>
    <w:rsid w:val="00AE5BF9"/>
    <w:rsid w:val="00AE5EB9"/>
    <w:rsid w:val="00B1410A"/>
    <w:rsid w:val="00B27C4E"/>
    <w:rsid w:val="00B30579"/>
    <w:rsid w:val="00B43546"/>
    <w:rsid w:val="00B5765A"/>
    <w:rsid w:val="00B81650"/>
    <w:rsid w:val="00B818EC"/>
    <w:rsid w:val="00B83151"/>
    <w:rsid w:val="00B9606A"/>
    <w:rsid w:val="00BA315F"/>
    <w:rsid w:val="00BA4A91"/>
    <w:rsid w:val="00BA6B0D"/>
    <w:rsid w:val="00BB6EDC"/>
    <w:rsid w:val="00BC4F25"/>
    <w:rsid w:val="00BC76DF"/>
    <w:rsid w:val="00BD0B3D"/>
    <w:rsid w:val="00BE499D"/>
    <w:rsid w:val="00BF4E3E"/>
    <w:rsid w:val="00C06421"/>
    <w:rsid w:val="00C26BBC"/>
    <w:rsid w:val="00C415F2"/>
    <w:rsid w:val="00C441F4"/>
    <w:rsid w:val="00C52348"/>
    <w:rsid w:val="00C55C31"/>
    <w:rsid w:val="00C706FA"/>
    <w:rsid w:val="00C7682B"/>
    <w:rsid w:val="00C8645E"/>
    <w:rsid w:val="00CA34FF"/>
    <w:rsid w:val="00CB1DB6"/>
    <w:rsid w:val="00CB7FC7"/>
    <w:rsid w:val="00CC43EC"/>
    <w:rsid w:val="00CD2BAE"/>
    <w:rsid w:val="00CD755C"/>
    <w:rsid w:val="00CE2894"/>
    <w:rsid w:val="00CE533E"/>
    <w:rsid w:val="00CF1FFE"/>
    <w:rsid w:val="00CF3253"/>
    <w:rsid w:val="00D047CA"/>
    <w:rsid w:val="00D069F9"/>
    <w:rsid w:val="00D11188"/>
    <w:rsid w:val="00D1764C"/>
    <w:rsid w:val="00D5208E"/>
    <w:rsid w:val="00D60186"/>
    <w:rsid w:val="00D769DF"/>
    <w:rsid w:val="00D80D18"/>
    <w:rsid w:val="00DA00E3"/>
    <w:rsid w:val="00DA572C"/>
    <w:rsid w:val="00DA7E75"/>
    <w:rsid w:val="00DB3F58"/>
    <w:rsid w:val="00DC15AB"/>
    <w:rsid w:val="00DC4D99"/>
    <w:rsid w:val="00DD0261"/>
    <w:rsid w:val="00DD359D"/>
    <w:rsid w:val="00DE41D1"/>
    <w:rsid w:val="00E02CF9"/>
    <w:rsid w:val="00E10446"/>
    <w:rsid w:val="00E13FF5"/>
    <w:rsid w:val="00E266D2"/>
    <w:rsid w:val="00E43FA0"/>
    <w:rsid w:val="00E44D12"/>
    <w:rsid w:val="00E71388"/>
    <w:rsid w:val="00E71B46"/>
    <w:rsid w:val="00E76DE3"/>
    <w:rsid w:val="00E801D1"/>
    <w:rsid w:val="00E91F0C"/>
    <w:rsid w:val="00E93740"/>
    <w:rsid w:val="00E95597"/>
    <w:rsid w:val="00EB6682"/>
    <w:rsid w:val="00EE1F86"/>
    <w:rsid w:val="00EF4341"/>
    <w:rsid w:val="00F06FBB"/>
    <w:rsid w:val="00F102E9"/>
    <w:rsid w:val="00F1237D"/>
    <w:rsid w:val="00F1327E"/>
    <w:rsid w:val="00F17D11"/>
    <w:rsid w:val="00F232AB"/>
    <w:rsid w:val="00F27646"/>
    <w:rsid w:val="00F532CE"/>
    <w:rsid w:val="00F54B85"/>
    <w:rsid w:val="00F57F19"/>
    <w:rsid w:val="00F635AE"/>
    <w:rsid w:val="00F756E0"/>
    <w:rsid w:val="00F76E10"/>
    <w:rsid w:val="00F930CA"/>
    <w:rsid w:val="00FA5168"/>
    <w:rsid w:val="00FB0035"/>
    <w:rsid w:val="00FC035E"/>
    <w:rsid w:val="00FC6627"/>
    <w:rsid w:val="00FE2A76"/>
    <w:rsid w:val="00FE2A84"/>
    <w:rsid w:val="00FE3D8E"/>
    <w:rsid w:val="00FF5147"/>
    <w:rsid w:val="00FF7815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9B530-ED03-47F9-90AC-C6EAD731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5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6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7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56E0"/>
    <w:rPr>
      <w:b/>
      <w:bCs/>
    </w:rPr>
  </w:style>
  <w:style w:type="character" w:customStyle="1" w:styleId="apple-converted-space">
    <w:name w:val="apple-converted-space"/>
    <w:basedOn w:val="a0"/>
    <w:rsid w:val="00F756E0"/>
  </w:style>
  <w:style w:type="paragraph" w:customStyle="1" w:styleId="wp-caption-text">
    <w:name w:val="wp-caption-text"/>
    <w:basedOn w:val="a"/>
    <w:rsid w:val="00F7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250">
              <w:marLeft w:val="0"/>
              <w:marRight w:val="0"/>
              <w:marTop w:val="96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1</cp:revision>
  <dcterms:created xsi:type="dcterms:W3CDTF">2014-06-26T16:52:00Z</dcterms:created>
  <dcterms:modified xsi:type="dcterms:W3CDTF">2014-06-26T16:57:00Z</dcterms:modified>
</cp:coreProperties>
</file>