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>Rapor Tarihi: {{ rapor_tarihi }}</w:t>
      </w:r>
    </w:p>
    <w:p>
      <w:r>
        <w:t>Rapor No: {{ rapor_no }}</w:t>
      </w:r>
    </w:p>
    <w:p/>
    <w:p>
      <w:pPr>
        <w:pStyle w:val="Heading1"/>
      </w:pPr>
      <w:r>
        <w:t>1. Gayrimenkul Bilgileri</w:t>
      </w:r>
    </w:p>
    <w:p>
      <w:r>
        <w:t>Ada / Parsel No: {{ ada_parsel }}</w:t>
      </w:r>
    </w:p>
    <w:p>
      <w:r>
        <w:t>Adres: {{ adres }}</w:t>
      </w:r>
    </w:p>
    <w:p>
      <w:r>
        <w:t>Brüt Alan (m²): {{ brut_alan }}</w:t>
      </w:r>
    </w:p>
    <w:p>
      <w:r>
        <w:t>Net Alan (m²): {{ net_alan }}</w:t>
      </w:r>
    </w:p>
    <w:p>
      <w:r>
        <w:t>Oda Sayısı: {{ oda_sayisi }}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>{{ cephe_fotografi }}</w:t>
      </w:r>
    </w:p>
    <w:p>
      <w:r>
        <w:t>Uydu Görüntüsü:</w:t>
      </w:r>
    </w:p>
    <w:p>
      <w:r>
        <w:t>{{ uydu_goruntusu }}</w:t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>{{ emsal_karsilastirma_deger }}</w:t>
            </w:r>
          </w:p>
        </w:tc>
        <w:tc>
          <w:tcPr>
            <w:tcW w:type="dxa" w:w="2880"/>
          </w:tcPr>
          <w:p>
            <w:r>
              <w:t>{{ emsal_karsilastirma_agirlik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